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23" w:rsidRPr="00291C23" w:rsidRDefault="00291C23" w:rsidP="00D7682E">
      <w:pPr>
        <w:rPr>
          <w:rFonts w:ascii="Times New Roman" w:hAnsi="Times New Roman" w:cs="Times New Roman"/>
          <w:b/>
          <w:sz w:val="36"/>
          <w:szCs w:val="36"/>
        </w:rPr>
      </w:pPr>
      <w:r w:rsidRPr="00291C23">
        <w:rPr>
          <w:rFonts w:ascii="Times New Roman" w:hAnsi="Times New Roman" w:cs="Times New Roman"/>
          <w:b/>
          <w:sz w:val="36"/>
          <w:szCs w:val="36"/>
        </w:rPr>
        <w:t>Демократические выборы. Избирательная кампания в РФ.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Одним из признаков демократии в по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следнем ее понимании служит выборность органов государственной власти. В связи с этим используют понятие </w:t>
      </w:r>
      <w:proofErr w:type="gramStart"/>
      <w:r w:rsidRPr="00291C23">
        <w:rPr>
          <w:rFonts w:ascii="Times New Roman" w:hAnsi="Times New Roman" w:cs="Times New Roman"/>
          <w:i/>
          <w:iCs/>
          <w:sz w:val="28"/>
          <w:szCs w:val="28"/>
        </w:rPr>
        <w:t>избирательная</w:t>
      </w:r>
      <w:proofErr w:type="gramEnd"/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i/>
          <w:iCs/>
          <w:sz w:val="28"/>
          <w:szCs w:val="28"/>
        </w:rPr>
        <w:t>система.</w:t>
      </w:r>
      <w:r w:rsidRPr="00291C23">
        <w:rPr>
          <w:rFonts w:ascii="Times New Roman" w:hAnsi="Times New Roman" w:cs="Times New Roman"/>
          <w:sz w:val="28"/>
          <w:szCs w:val="28"/>
        </w:rPr>
        <w:t xml:space="preserve"> В широком смысле под избирательной системой понимают порядок формирования выборных органов госу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дарства и органов местного самоуправления. В узком смыс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ле избирательная система — это порядок распределения де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путатских мандатов между кандидатами в зависимости от результатов голосования. Порядок выборов определяет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ся Конституцией и конституционными законами, которые включают в себя нормы избирательного права.</w:t>
      </w:r>
    </w:p>
    <w:p w:rsidR="00D7682E" w:rsidRPr="00291C23" w:rsidRDefault="00D7682E" w:rsidP="00D7682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sz w:val="28"/>
          <w:szCs w:val="28"/>
        </w:rPr>
        <w:t>Избирательное право — это совокупность норм, регулирую</w:t>
      </w:r>
      <w:r w:rsidRPr="00291C23">
        <w:rPr>
          <w:rFonts w:ascii="Times New Roman" w:hAnsi="Times New Roman" w:cs="Times New Roman"/>
          <w:b/>
          <w:i/>
          <w:sz w:val="28"/>
          <w:szCs w:val="28"/>
        </w:rPr>
        <w:softHyphen/>
        <w:t>щих формирование выборных органов государства.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 xml:space="preserve">Термином «избирательное право» обозначается также право граждан участвовать в выборах. Различают </w:t>
      </w:r>
      <w:r w:rsidRPr="00291C23">
        <w:rPr>
          <w:rFonts w:ascii="Times New Roman" w:hAnsi="Times New Roman" w:cs="Times New Roman"/>
          <w:i/>
          <w:iCs/>
          <w:sz w:val="28"/>
          <w:szCs w:val="28"/>
        </w:rPr>
        <w:t>актив</w:t>
      </w:r>
      <w:r w:rsidRPr="00291C23">
        <w:rPr>
          <w:rFonts w:ascii="Times New Roman" w:hAnsi="Times New Roman" w:cs="Times New Roman"/>
          <w:i/>
          <w:iCs/>
          <w:sz w:val="28"/>
          <w:szCs w:val="28"/>
        </w:rPr>
        <w:softHyphen/>
        <w:t>ное</w:t>
      </w:r>
      <w:r w:rsidRPr="00291C23">
        <w:rPr>
          <w:rFonts w:ascii="Times New Roman" w:hAnsi="Times New Roman" w:cs="Times New Roman"/>
          <w:sz w:val="28"/>
          <w:szCs w:val="28"/>
        </w:rPr>
        <w:t xml:space="preserve"> избирательное право — право избирать и </w:t>
      </w:r>
      <w:r w:rsidRPr="00291C23">
        <w:rPr>
          <w:rFonts w:ascii="Times New Roman" w:hAnsi="Times New Roman" w:cs="Times New Roman"/>
          <w:i/>
          <w:iCs/>
          <w:sz w:val="28"/>
          <w:szCs w:val="28"/>
        </w:rPr>
        <w:t>пассивное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право избираться в состав органов власти.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Принципами</w:t>
      </w:r>
      <w:r w:rsidRPr="00291C23">
        <w:rPr>
          <w:rFonts w:ascii="Times New Roman" w:hAnsi="Times New Roman" w:cs="Times New Roman"/>
          <w:sz w:val="28"/>
          <w:szCs w:val="28"/>
        </w:rPr>
        <w:t xml:space="preserve"> избирательного права являются:</w:t>
      </w:r>
    </w:p>
    <w:p w:rsidR="00D7682E" w:rsidRPr="00291C23" w:rsidRDefault="00D7682E" w:rsidP="00D768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всеобщность;</w:t>
      </w:r>
    </w:p>
    <w:p w:rsidR="00D7682E" w:rsidRPr="00291C23" w:rsidRDefault="00D7682E" w:rsidP="00D768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свобода;</w:t>
      </w:r>
    </w:p>
    <w:p w:rsidR="00D7682E" w:rsidRPr="00291C23" w:rsidRDefault="00D7682E" w:rsidP="00D768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равенство;</w:t>
      </w:r>
    </w:p>
    <w:p w:rsidR="00D7682E" w:rsidRPr="00291C23" w:rsidRDefault="00D7682E" w:rsidP="00D768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непосредственность;</w:t>
      </w:r>
    </w:p>
    <w:p w:rsidR="00D7682E" w:rsidRPr="00291C23" w:rsidRDefault="00D7682E" w:rsidP="00D7682E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тайное голосование.</w:t>
      </w:r>
    </w:p>
    <w:p w:rsidR="00D7682E" w:rsidRPr="00291C23" w:rsidRDefault="00D7682E">
      <w:pPr>
        <w:rPr>
          <w:rFonts w:ascii="Times New Roman" w:hAnsi="Times New Roman" w:cs="Times New Roman"/>
          <w:sz w:val="28"/>
          <w:szCs w:val="28"/>
        </w:rPr>
      </w:pP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Всеобщее избирательное право означает предоставление активного избирательно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го права всем совершеннолетним гражданам страны, а также пассивного избиратель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ного права всем гражданам, удовлетворяющим дополнительным требованиям (изби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рательным цензам).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Избирательного права по Конституции РФ лишены ли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ца, признанные судом недееспособными, и лица, отбываю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щие наказание в виде лишения свободы по приговору суда.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lastRenderedPageBreak/>
        <w:t>Гражданин РФ может избирать и быть избранным неза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висимо от пола, расы, национальности, языка, происхож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дения, имущественного и должностного положения, места жительства, отношения к религии, убеждений, принадлеж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ности к общественным объединениям.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Равное избирательное право означает, что каждый избиратель должен иметь одина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ковое число голосов (чаще всего один).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Конституцией государства могут быть установлены изби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рательные цензы, т. е. условия для получения или осуществ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ления избирательного права. 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Возрастной ценз</w:t>
      </w:r>
      <w:r w:rsidRPr="00291C23">
        <w:rPr>
          <w:rFonts w:ascii="Times New Roman" w:hAnsi="Times New Roman" w:cs="Times New Roman"/>
          <w:sz w:val="28"/>
          <w:szCs w:val="28"/>
        </w:rPr>
        <w:t>— требование закона, согласно ко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торому право участвовать в выборах пре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доставляется лишь по достижении опре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деленного возраста. 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Ценз оседлости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установленное Конституцией или законом требование, согласно которому получение гражданином избирательно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го права обусловлено определенным сроком проживания в стране к моменту проведения выборов. 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Образовательный ценз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требование закона, в соответствии с которым избира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тельное право (в основном пассивное) предоставляется только тем гражданам, которые имеют определенный, зафиксиро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ванный соответствующим документом уровень образования. 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Служебный ценз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положения закона, ограничиваю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щие избирательные права граждан по признаку занимаемой должности, профессиональной деятельности или духовного сана. В российском законодательстве цензы оседлости, обра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зования и служебного положения не установлены.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Избиратель не может быть включен более чем в один спи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сок избирателей. Он голосует лично, и для получения изби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рательного бюллетеня требуется предъявление документа, удостоверяющего личность избирателя, а в списке избира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телей делается отметка о выдаче избирательного бюллетеня.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Участие гражданина РФ в выборах является добровольным.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Свободное добровольное участие в выборах означает запрет воздействовать на гражданина с целью принудить его к участию или неучастию в выборах, а также воз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действовать на его свободное волеизъявление.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  <w:u w:val="single"/>
        </w:rPr>
      </w:pPr>
      <w:r w:rsidRPr="00291C23">
        <w:rPr>
          <w:rFonts w:ascii="Times New Roman" w:hAnsi="Times New Roman" w:cs="Times New Roman"/>
          <w:sz w:val="28"/>
          <w:szCs w:val="28"/>
        </w:rPr>
        <w:t>Свободное волеизъявление избирателей во время выбо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ров обеспечивается и тем, что проведение агитации в день выборов в помещении для голосования не допускается. Не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участие избирателей в выборах называется </w:t>
      </w:r>
      <w:r w:rsidRPr="00291C23">
        <w:rPr>
          <w:rFonts w:ascii="Times New Roman" w:hAnsi="Times New Roman" w:cs="Times New Roman"/>
          <w:i/>
          <w:iCs/>
          <w:sz w:val="28"/>
          <w:szCs w:val="28"/>
          <w:u w:val="single"/>
        </w:rPr>
        <w:t>абсентеизмом.</w:t>
      </w:r>
    </w:p>
    <w:p w:rsidR="00D7682E" w:rsidRPr="00291C23" w:rsidRDefault="00D7682E" w:rsidP="00D768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1C2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Избирательное право бывает прямым и косвенным.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  <w:u w:val="single"/>
        </w:rPr>
        <w:t>Прямое избирательное право</w:t>
      </w:r>
      <w:r w:rsidRPr="00291C23">
        <w:rPr>
          <w:rFonts w:ascii="Times New Roman" w:hAnsi="Times New Roman" w:cs="Times New Roman"/>
          <w:sz w:val="28"/>
          <w:szCs w:val="28"/>
        </w:rPr>
        <w:t xml:space="preserve"> означает непосредственную подачу избирателем сво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его голоса за конкретного кандидата или список кандидатов.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  <w:u w:val="single"/>
        </w:rPr>
        <w:t>Косвенное избирательное</w:t>
      </w:r>
      <w:r w:rsidRPr="00291C23">
        <w:rPr>
          <w:rFonts w:ascii="Times New Roman" w:hAnsi="Times New Roman" w:cs="Times New Roman"/>
          <w:sz w:val="28"/>
          <w:szCs w:val="28"/>
        </w:rPr>
        <w:t xml:space="preserve"> право означает, что избиратель выбирает лишь членов коллегии (выборщиков), которые, в свою очередь, избирают представителей или каких- либо иных лиц.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В России действует система прямых выборов. Важное преимущество прямых выборов заключается в том, что все избираемые органы государственной власти являются непо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средственно представительными органами народа.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В Российской Федерации всемерно обеспечивается тай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на голосования. Избирателю предоставляется возможность использовать особую комнату или закрытую кабину для заполнения избирательного бюллетеня. В этих помещени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ях во время заполнения избирательных бюллетеней запре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щается присутствие кого бы то ни было, включая и членов избирательной комиссии. Бюллетень опускается в избира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тельный ящик лично избирателем.</w:t>
      </w:r>
    </w:p>
    <w:p w:rsidR="00D7682E" w:rsidRPr="00291C23" w:rsidRDefault="00D7682E" w:rsidP="00D768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1C23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Тайное голосование — это принцип избирательного права, означающий исключение внешнего наблюдения и </w:t>
      </w:r>
      <w:proofErr w:type="gramStart"/>
      <w:r w:rsidRPr="00291C23">
        <w:rPr>
          <w:rFonts w:ascii="Times New Roman" w:hAnsi="Times New Roman" w:cs="Times New Roman"/>
          <w:b/>
          <w:sz w:val="28"/>
          <w:szCs w:val="28"/>
          <w:u w:val="single"/>
        </w:rPr>
        <w:t>контроля за</w:t>
      </w:r>
      <w:proofErr w:type="gramEnd"/>
      <w:r w:rsidRPr="00291C23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волеизъявлением избирателя.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Избирательный процесс в России — это деятельность по подготовке и проведению выборов. Сначала проходит регистрация избирателей, т.е. включение их в список избирателей. Основанием для включения гражданина РФ в список избирателей на конкретном избирательном участке служит его проживание на территории этого избирательного участка.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Органами, обеспечивающими практическую подготовку и проведение выборов, служат избирательные комиссии. В нашей стране к ним относятся Центральная избирательная комиссия Российской Федерации, избирательные комиссии субъектов РФ, территориальные (районные, городские и др.), участковые избирательные комиссии.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Деятельность избирательных комиссий осуществляется гласно и открыто, на основе коллегиальности. При подготовке и проведении выборов избирательные комиссии в пределах своей компетенции независимы от государственных органов и органов местного самоуправления.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lastRenderedPageBreak/>
        <w:t>До выборов кандидаты и их представители имеют право вести предвыборную агитацию. Она представляет собой распространение информации с целью побудить избирателей проголосовать за того или иного кандидата. Предвыборная агитация начинается со дня регистрации кандидатов и прекращается за один день до дня выборов.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Голосование — главная стадия избирательного процесса. Оно проводится в выходной день. В настоящее время установлен единый день голосования — второе воскресенье сентября. Голосование осуществляется путем внесения избирателем в избирательный бюллетень какого-либо знака</w:t>
      </w:r>
    </w:p>
    <w:p w:rsidR="00D7682E" w:rsidRPr="00291C23" w:rsidRDefault="00D7682E" w:rsidP="00D7682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91C23">
        <w:rPr>
          <w:rFonts w:ascii="Times New Roman" w:hAnsi="Times New Roman" w:cs="Times New Roman"/>
          <w:b/>
          <w:sz w:val="28"/>
          <w:szCs w:val="28"/>
          <w:u w:val="single"/>
        </w:rPr>
        <w:t>ВАЖНО для понимания и запоминания!!!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Мажоритарная система </w:t>
      </w:r>
      <w:r w:rsidRPr="00291C23">
        <w:rPr>
          <w:rFonts w:ascii="Times New Roman" w:hAnsi="Times New Roman" w:cs="Times New Roman"/>
          <w:b/>
          <w:i/>
          <w:iCs/>
          <w:smallCaps/>
          <w:sz w:val="28"/>
          <w:szCs w:val="28"/>
          <w:u w:val="single"/>
        </w:rPr>
        <w:t>относительного</w:t>
      </w: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боль</w:t>
      </w: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softHyphen/>
        <w:t>шинства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это система выборов, при которой избранным считается кандидат, получивший больше число голосов, чем каждый из его соперников в отдельности.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Мажоритарная система </w:t>
      </w:r>
      <w:r w:rsidRPr="00291C23">
        <w:rPr>
          <w:rFonts w:ascii="Times New Roman" w:hAnsi="Times New Roman" w:cs="Times New Roman"/>
          <w:b/>
          <w:i/>
          <w:iCs/>
          <w:smallCaps/>
          <w:sz w:val="28"/>
          <w:szCs w:val="28"/>
          <w:u w:val="single"/>
        </w:rPr>
        <w:t>абсолютного</w:t>
      </w: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 xml:space="preserve"> большин</w:t>
      </w:r>
      <w:r w:rsidRPr="00291C2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softHyphen/>
        <w:t>ства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это система выборов, при которой избранным счита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ется кандидат, получивший абсолютное большинство голосов, т.е. более половины общего их числа (50% плюс один голос).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sz w:val="28"/>
          <w:szCs w:val="28"/>
        </w:rPr>
        <w:t>Пропорциональная избирательная система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это порядок определения результатов голосования, при котором распределение депутатских мест между партиями, выставив</w:t>
      </w:r>
      <w:r w:rsidRPr="00291C23">
        <w:rPr>
          <w:rFonts w:ascii="Times New Roman" w:hAnsi="Times New Roman" w:cs="Times New Roman"/>
          <w:sz w:val="28"/>
          <w:szCs w:val="28"/>
        </w:rPr>
        <w:softHyphen/>
        <w:t xml:space="preserve">шими своих кандидатов в представительный орган, производится пропорционально полученному ими количеству голосов. Такая система применялась на выборах Государственной Думы РФ в период действия избирательного закона </w:t>
      </w:r>
      <w:r w:rsidRPr="00291C23">
        <w:rPr>
          <w:rFonts w:ascii="Times New Roman" w:hAnsi="Times New Roman" w:cs="Times New Roman"/>
          <w:sz w:val="28"/>
          <w:szCs w:val="28"/>
          <w:u w:val="single"/>
        </w:rPr>
        <w:t>с 2005 по 2014 г.</w:t>
      </w:r>
      <w:r w:rsidRPr="00291C23">
        <w:rPr>
          <w:rFonts w:ascii="Times New Roman" w:hAnsi="Times New Roman" w:cs="Times New Roman"/>
          <w:sz w:val="28"/>
          <w:szCs w:val="28"/>
        </w:rPr>
        <w:t xml:space="preserve"> Избирательным объединениям, участвующим в выборах, надо преодолеть семипроцентный </w:t>
      </w:r>
      <w:bookmarkStart w:id="0" w:name="_GoBack"/>
      <w:bookmarkEnd w:id="0"/>
      <w:r w:rsidRPr="00291C23">
        <w:rPr>
          <w:rFonts w:ascii="Times New Roman" w:hAnsi="Times New Roman" w:cs="Times New Roman"/>
          <w:sz w:val="28"/>
          <w:szCs w:val="28"/>
        </w:rPr>
        <w:t>барьер, т.е. на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брать более 7% голосов избирателей, участвовавших в вы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борах. Места в Государственной Думе распределяются про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порционально голосам избирателей, поданным за каждое избирательное объединение.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b/>
          <w:sz w:val="28"/>
          <w:szCs w:val="28"/>
        </w:rPr>
        <w:t>Смешанная избирательная система</w:t>
      </w:r>
      <w:r w:rsidRPr="00291C23">
        <w:rPr>
          <w:rFonts w:ascii="Times New Roman" w:hAnsi="Times New Roman" w:cs="Times New Roman"/>
          <w:sz w:val="28"/>
          <w:szCs w:val="28"/>
        </w:rPr>
        <w:t xml:space="preserve"> — это избирательная система, основанная на сочетании двух систем представительства: </w:t>
      </w:r>
      <w:proofErr w:type="gramStart"/>
      <w:r w:rsidRPr="00291C23">
        <w:rPr>
          <w:rFonts w:ascii="Times New Roman" w:hAnsi="Times New Roman" w:cs="Times New Roman"/>
          <w:sz w:val="28"/>
          <w:szCs w:val="28"/>
        </w:rPr>
        <w:t>мажоритарной</w:t>
      </w:r>
      <w:proofErr w:type="gramEnd"/>
      <w:r w:rsidRPr="00291C23">
        <w:rPr>
          <w:rFonts w:ascii="Times New Roman" w:hAnsi="Times New Roman" w:cs="Times New Roman"/>
          <w:sz w:val="28"/>
          <w:szCs w:val="28"/>
        </w:rPr>
        <w:t xml:space="preserve"> и пропорциональной. Примером такой системы является система выборов Го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сударственной Думы РФ в соответствии с Федеральным за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коном Российской Федерации от 22 февраля 2014 г. № 20- ФЗ «О выборах депутатов Государственной Думы Федераль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ного Собрания Российской Федерации». Одна половина депутатов (225 человек) избирается по мажоритарной систе</w:t>
      </w:r>
      <w:r w:rsidRPr="00291C23">
        <w:rPr>
          <w:rFonts w:ascii="Times New Roman" w:hAnsi="Times New Roman" w:cs="Times New Roman"/>
          <w:sz w:val="28"/>
          <w:szCs w:val="28"/>
        </w:rPr>
        <w:softHyphen/>
        <w:t>ме, а другая (225 человек) — по пропорциональной.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lastRenderedPageBreak/>
        <w:t xml:space="preserve">В Мурманской области часть муниципальных представительных органов власти избирается, в соответствии с законом Мурманской области, по смешанной системе, часть, как в </w:t>
      </w:r>
      <w:proofErr w:type="spellStart"/>
      <w:r w:rsidRPr="00291C23">
        <w:rPr>
          <w:rFonts w:ascii="Times New Roman" w:hAnsi="Times New Roman" w:cs="Times New Roman"/>
          <w:sz w:val="28"/>
          <w:szCs w:val="28"/>
        </w:rPr>
        <w:t>Ловозерском</w:t>
      </w:r>
      <w:proofErr w:type="spellEnd"/>
      <w:r w:rsidRPr="00291C23">
        <w:rPr>
          <w:rFonts w:ascii="Times New Roman" w:hAnsi="Times New Roman" w:cs="Times New Roman"/>
          <w:sz w:val="28"/>
          <w:szCs w:val="28"/>
        </w:rPr>
        <w:t xml:space="preserve"> районе по мажоритарной системе относительного большинства.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Губернатор Мурманской области избирается, в случае завершения выборов в один тур, по мажоритарной системе абсолютного большинства. Если же выборы переходят во второй тур, то действует система относительного большинства.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ЗАДАНИЕ:</w:t>
      </w:r>
    </w:p>
    <w:p w:rsidR="00FC4ED5" w:rsidRPr="00291C23" w:rsidRDefault="00FC4ED5" w:rsidP="00FC4ED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Дайте определение формы государственного устройства. Какие формы государственного устройства вы знаете?</w:t>
      </w:r>
    </w:p>
    <w:p w:rsidR="00FC4ED5" w:rsidRPr="00291C23" w:rsidRDefault="00FC4ED5" w:rsidP="00FC4ED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В чем состоит различие унитарного государства, федерации и конфедерации?</w:t>
      </w:r>
    </w:p>
    <w:p w:rsidR="00FC4ED5" w:rsidRPr="00291C23" w:rsidRDefault="00FC4ED5" w:rsidP="00FC4ED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Дайте характеристику понятия «политический режим».</w:t>
      </w:r>
    </w:p>
    <w:p w:rsidR="00FC4ED5" w:rsidRPr="00291C23" w:rsidRDefault="00FC4ED5" w:rsidP="00FC4ED5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Что такое избирательная система? Объясните понятия «активное избирательное право» и «пассивное избирательное право».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5.</w:t>
      </w:r>
      <w:r w:rsidRPr="00291C23">
        <w:rPr>
          <w:rFonts w:ascii="Times New Roman" w:hAnsi="Times New Roman" w:cs="Times New Roman"/>
          <w:sz w:val="28"/>
          <w:szCs w:val="28"/>
        </w:rPr>
        <w:tab/>
        <w:t>Каковы принципы избирательного права?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6.</w:t>
      </w:r>
      <w:r w:rsidRPr="00291C23">
        <w:rPr>
          <w:rFonts w:ascii="Times New Roman" w:hAnsi="Times New Roman" w:cs="Times New Roman"/>
          <w:sz w:val="28"/>
          <w:szCs w:val="28"/>
        </w:rPr>
        <w:tab/>
        <w:t>Охарактеризуйте избирательный процесс в России.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7.</w:t>
      </w:r>
      <w:r w:rsidRPr="00291C23">
        <w:rPr>
          <w:rFonts w:ascii="Times New Roman" w:hAnsi="Times New Roman" w:cs="Times New Roman"/>
          <w:sz w:val="28"/>
          <w:szCs w:val="28"/>
        </w:rPr>
        <w:tab/>
        <w:t>Какова классификация выборов? Приведите примеры.</w:t>
      </w:r>
    </w:p>
    <w:p w:rsidR="00FC4ED5" w:rsidRPr="00291C23" w:rsidRDefault="00FC4ED5" w:rsidP="00FC4ED5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8.</w:t>
      </w:r>
      <w:r w:rsidRPr="00291C23">
        <w:rPr>
          <w:rFonts w:ascii="Times New Roman" w:hAnsi="Times New Roman" w:cs="Times New Roman"/>
          <w:sz w:val="28"/>
          <w:szCs w:val="28"/>
        </w:rPr>
        <w:tab/>
        <w:t>Какие избирательные системы вы знаете?</w:t>
      </w:r>
    </w:p>
    <w:p w:rsidR="00D7682E" w:rsidRPr="00291C23" w:rsidRDefault="00FC4ED5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ОТВЕТИТЬ НЕОБХОДИМО ПИСЬМЕННО НА ВСЕ ВОСЕМЬ ВОПРОСОВ.</w:t>
      </w:r>
    </w:p>
    <w:p w:rsidR="00FC4ED5" w:rsidRPr="00291C23" w:rsidRDefault="00FC4ED5" w:rsidP="00D7682E">
      <w:pPr>
        <w:rPr>
          <w:rFonts w:ascii="Times New Roman" w:hAnsi="Times New Roman" w:cs="Times New Roman"/>
          <w:sz w:val="28"/>
          <w:szCs w:val="28"/>
        </w:rPr>
      </w:pPr>
      <w:r w:rsidRPr="00291C23">
        <w:rPr>
          <w:rFonts w:ascii="Times New Roman" w:hAnsi="Times New Roman" w:cs="Times New Roman"/>
          <w:sz w:val="28"/>
          <w:szCs w:val="28"/>
        </w:rPr>
        <w:t>(ЕСЛИ ВЫ СМОГЛИ ЗАСТАВИТЬ СЕБЯ ПРОЧИТАТЬ ТЕОРЕТИЧЕСКИЕ МАТЕРИАЛЫ ОТ 20</w:t>
      </w:r>
      <w:proofErr w:type="gramStart"/>
      <w:r w:rsidRPr="00291C2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291C23">
        <w:rPr>
          <w:rFonts w:ascii="Times New Roman" w:hAnsi="Times New Roman" w:cs="Times New Roman"/>
          <w:sz w:val="28"/>
          <w:szCs w:val="28"/>
        </w:rPr>
        <w:t xml:space="preserve"> 21 АПРЕЛЯ, ТО У ВАС ЕСТЬ ВСЕ ОТВЕТЫ))))))))))))</w:t>
      </w:r>
    </w:p>
    <w:p w:rsidR="004E0524" w:rsidRDefault="004E0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0524" w:rsidRDefault="004E0524" w:rsidP="004E0524">
      <w:pPr>
        <w:rPr>
          <w:rFonts w:ascii="Times New Roman" w:hAnsi="Times New Roman" w:cs="Times New Roman"/>
          <w:b/>
          <w:sz w:val="36"/>
          <w:szCs w:val="36"/>
        </w:rPr>
      </w:pPr>
      <w:r w:rsidRPr="00CF521C">
        <w:rPr>
          <w:rFonts w:ascii="Times New Roman" w:hAnsi="Times New Roman" w:cs="Times New Roman"/>
          <w:b/>
          <w:sz w:val="36"/>
          <w:szCs w:val="36"/>
        </w:rPr>
        <w:lastRenderedPageBreak/>
        <w:t>Проблемы формирования пр</w:t>
      </w:r>
      <w:r>
        <w:rPr>
          <w:rFonts w:ascii="Times New Roman" w:hAnsi="Times New Roman" w:cs="Times New Roman"/>
          <w:b/>
          <w:sz w:val="36"/>
          <w:szCs w:val="36"/>
        </w:rPr>
        <w:t>а</w:t>
      </w:r>
      <w:r w:rsidRPr="00CF521C">
        <w:rPr>
          <w:rFonts w:ascii="Times New Roman" w:hAnsi="Times New Roman" w:cs="Times New Roman"/>
          <w:b/>
          <w:sz w:val="36"/>
          <w:szCs w:val="36"/>
        </w:rPr>
        <w:t xml:space="preserve">вового государства и гражданского общества в РФ. </w:t>
      </w:r>
    </w:p>
    <w:p w:rsidR="004E0524" w:rsidRPr="00CF521C" w:rsidRDefault="004E0524" w:rsidP="004E0524">
      <w:pPr>
        <w:rPr>
          <w:rFonts w:ascii="Times New Roman" w:hAnsi="Times New Roman" w:cs="Times New Roman"/>
          <w:b/>
          <w:sz w:val="36"/>
          <w:szCs w:val="36"/>
        </w:rPr>
      </w:pPr>
      <w:r w:rsidRPr="00CF521C">
        <w:rPr>
          <w:rFonts w:ascii="Times New Roman" w:hAnsi="Times New Roman" w:cs="Times New Roman"/>
          <w:b/>
          <w:sz w:val="36"/>
          <w:szCs w:val="36"/>
        </w:rPr>
        <w:t>Гражданские инициативы.</w:t>
      </w:r>
    </w:p>
    <w:p w:rsidR="004E0524" w:rsidRDefault="004E0524" w:rsidP="004E0524"/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Гармоничное развитие и взаимодействие гражданско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го общества и государства затруднено рядом объективных причин. Государство построено как вертикальная система органов, связанных отношениями субординации. Главная функция государства — управление обществом. Нередко она реализуется в ущерб общественным интересам. Граж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данское общество построено на горизонтальных связях его субъектов, взаимодействующих на началах свободы и ра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венства. Деятельность государства осуществляется на осно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ве права, тогда как жизнь гражданского общества выходит за рамки правовых норм.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Устранение противоречий между гражданским обще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ством и государством, установление приоритета прав лич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ности и свободного ее развития в деятельности государства должны привести к формированию правового государства.</w:t>
      </w:r>
    </w:p>
    <w:p w:rsidR="004E0524" w:rsidRPr="00CF521C" w:rsidRDefault="004E0524" w:rsidP="004E0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8"/>
      <w:r w:rsidRPr="00CF521C">
        <w:rPr>
          <w:rFonts w:ascii="Times New Roman" w:hAnsi="Times New Roman" w:cs="Times New Roman"/>
          <w:b/>
          <w:sz w:val="28"/>
          <w:szCs w:val="28"/>
        </w:rPr>
        <w:t>ПРАВОВОЕ ГОСУДАРСТВО</w:t>
      </w:r>
      <w:bookmarkEnd w:id="1"/>
    </w:p>
    <w:p w:rsidR="004E0524" w:rsidRPr="00CF521C" w:rsidRDefault="004E0524" w:rsidP="004E052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F521C">
        <w:rPr>
          <w:rFonts w:ascii="Times New Roman" w:hAnsi="Times New Roman" w:cs="Times New Roman"/>
          <w:b/>
          <w:i/>
          <w:sz w:val="28"/>
          <w:szCs w:val="28"/>
        </w:rPr>
        <w:t>Правовое государство — это такая организация государственной власти, при которой наиболее полно обеспечиваются права и свободы человека, а деятельность государ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ства и его взаимоотношения с гражданами и их объединениями строится на основе норм права.</w:t>
      </w:r>
    </w:p>
    <w:p w:rsidR="004E0524" w:rsidRDefault="004E0524" w:rsidP="004E05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3529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214" cy="3530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Во все времена государство довлело над обществом. Зако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нодательство носило ограничительный для человека харак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тер. В правовом же государстве личность должна стоять на первом месте, а правовые ограничения создаются в основ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ном для государства. Индивид существует в условиях пра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вовой свободы, которая основана на принципе «дозволено все, что не запрещено законом». Право должно раздвинуть рамки ограничений прав личности и гарантировать их реа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лизацию.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О значении закона говорили философы древности. Пифагор худшим из зол считал без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законие и произвол, а высшей добродетелью — соблюдение законов. По мнению Пла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тона, если закон не имеет силы, неизбежна гибель государства. Аристотель подчерки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вал, что там, где отсутствует власть закона, не может быть государственного строя. Древнеримский политик и оратор Цицерон утверждал, что право должно основывать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ся на справедливости, права человека принадлежат ему от природы, поэтому под дей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ствие закона должны подпадать все граждане и даже рабы, а не только узкий круг из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бранных лиц, стоящих у власти. Идея правового государства получила свое дальнейшее развитие в трудах философов Нового времени. Так, К. Ясперс считал, что государство является правовым, если в нем действует свобода, основанная на законах, и приво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дил в пример Англию, где существует реальное уважение к праву и суду. По мнению Д. Локка, в правовом государстве должен действовать закон, обеспечивающий есте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ственные права человека. Государство должно устанавливать такие законы и охранять их от нарушений.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lastRenderedPageBreak/>
        <w:t>Ш. Монтескье связывал господство гражданской и политической свободы с установле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нием режима законности и безопасности граждан. В развитие этого утверждения он разработал теорию разделения властей, взаимно уравновешивающих друг друга. И. Кант поддерживал идею разделения властей, подчеркивая принцип верховенства народа, который проявляется в праве народа требовать своего участия в установлении право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порядка путем принятия конституции. Государство, действующее на основе конституци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онного права, выражает волю народа и не может ограничить личную свободу граждан. Если государство уклоняется от этого правила, то оно может потерять доверие граждан. Ж.Ж. Руссо развил идею народного суверенитета, основанную на том, что государство в форме республики является результатом общественного договора. Государственная власть, таким образом, понимается как выражение общественного интереса, а чело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век приобретает гражданскую свободу, основанную на естественном праве. Государ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ственная власть зависит от права. Если она перестает выражать интересы народа, то государство перестает существовать как политический организм. Д. Дидро считал, что государство возникает в результате общественного договора, по которому люди пере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дают государству часть своих прав ради обеспечения остальных и объединения общей воли и интересов. Таким образом, государственная власть основана на воле народа. Именно он является носителем суверенитета. Главная же цель государства состоит в обеспечении и защите прав граждан.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Средство от всевластия государства нашли в праве, которое, имея преимущественно формально-определенный характер и письменную форму, может регламентировать полномочия государства, определив пределы его вмешательства в жизнь общества, и закрепить права и обязанности граждан.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</w:p>
    <w:p w:rsidR="004E0524" w:rsidRPr="003322E2" w:rsidRDefault="004E0524" w:rsidP="004E0524"/>
    <w:p w:rsidR="004E0524" w:rsidRDefault="004E0524" w:rsidP="004E0524"/>
    <w:p w:rsidR="004E0524" w:rsidRDefault="004E0524" w:rsidP="004E05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6240" cy="3533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44" cy="3533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 xml:space="preserve">В настоящее время в конституциях многих государств (ФРГ, США, Российской Федерации, Франции, Австрии и др.) есть положения, определяющие эти государства как правовые. </w:t>
      </w:r>
      <w:r w:rsidRPr="00CF521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 действительности правовое государство скорее идеал, </w:t>
      </w:r>
      <w:proofErr w:type="gramStart"/>
      <w:r w:rsidRPr="00CF521C">
        <w:rPr>
          <w:rFonts w:ascii="Times New Roman" w:hAnsi="Times New Roman" w:cs="Times New Roman"/>
          <w:b/>
          <w:i/>
          <w:sz w:val="28"/>
          <w:szCs w:val="28"/>
          <w:u w:val="single"/>
        </w:rPr>
        <w:t>который</w:t>
      </w:r>
      <w:proofErr w:type="gramEnd"/>
      <w:r w:rsidRPr="00CF521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пока не достигнут, но к которому надо стре</w:t>
      </w:r>
      <w:r w:rsidRPr="00CF521C">
        <w:rPr>
          <w:rFonts w:ascii="Times New Roman" w:hAnsi="Times New Roman" w:cs="Times New Roman"/>
          <w:b/>
          <w:i/>
          <w:sz w:val="28"/>
          <w:szCs w:val="28"/>
          <w:u w:val="single"/>
        </w:rPr>
        <w:softHyphen/>
        <w:t>миться.</w:t>
      </w:r>
      <w:r w:rsidRPr="00CF521C">
        <w:rPr>
          <w:rFonts w:ascii="Times New Roman" w:hAnsi="Times New Roman" w:cs="Times New Roman"/>
          <w:sz w:val="28"/>
          <w:szCs w:val="28"/>
        </w:rPr>
        <w:t xml:space="preserve"> В первую очередь это касается России, которая де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лает только первые шаги на пути к правовой государствен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ности.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Идея правового государства стала востребованной и по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лучила основополагающее свое развитие в период буржуаз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ных революций в Европе, покончивших с периодом феода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лизма. С того времени идет длительный процесс становле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ния правовой государственности во многих странах. В ряде государств он имел поступательное движение, в некото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рых — был прерван установлением тоталитарных режимов (например, фашистский режим в Германии). Все это дока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зывает, что для формирования правового государства требу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ется создание ряда объективных предпосылок.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 xml:space="preserve">В современной науке выделяют так называемые </w:t>
      </w:r>
      <w:r w:rsidRPr="00CF521C">
        <w:rPr>
          <w:rFonts w:ascii="Times New Roman" w:hAnsi="Times New Roman" w:cs="Times New Roman"/>
          <w:i/>
          <w:iCs/>
          <w:sz w:val="28"/>
          <w:szCs w:val="28"/>
        </w:rPr>
        <w:t>основы правового государства</w:t>
      </w:r>
      <w:r w:rsidRPr="00CF521C">
        <w:rPr>
          <w:rFonts w:ascii="Times New Roman" w:hAnsi="Times New Roman" w:cs="Times New Roman"/>
          <w:sz w:val="28"/>
          <w:szCs w:val="28"/>
        </w:rPr>
        <w:t xml:space="preserve"> — предпосылки его формирова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t>Экономической основой</w:t>
      </w:r>
      <w:r w:rsidRPr="00CF521C">
        <w:rPr>
          <w:rFonts w:ascii="Times New Roman" w:hAnsi="Times New Roman" w:cs="Times New Roman"/>
          <w:sz w:val="28"/>
          <w:szCs w:val="28"/>
        </w:rPr>
        <w:t xml:space="preserve"> выступает многоукладная экономика, в рамках которой существуют различные фор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мы собственности. Государство устанавливает правовые ос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новы цивилизованной конкуренции, не допуская монополи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зации в экономике, ущемляющей интересы потребителей.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Социальную основу</w:t>
      </w:r>
      <w:r w:rsidRPr="00CF521C">
        <w:rPr>
          <w:rFonts w:ascii="Times New Roman" w:hAnsi="Times New Roman" w:cs="Times New Roman"/>
          <w:sz w:val="28"/>
          <w:szCs w:val="28"/>
        </w:rPr>
        <w:t xml:space="preserve"> составляют сформированные ин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ституты гражданского общества, создающие условия для всестороннего развития личности. В социальной структу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ре общества доминирует средний класс, служащий залогом политической стабильности. Гражданское общество выступа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ет в качестве противовеса государству, наблюдает за его дей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ствиями, следит, чтобы они не выходили за рамки закона.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t>Политическая основа</w:t>
      </w:r>
      <w:r w:rsidRPr="00CF521C">
        <w:rPr>
          <w:rFonts w:ascii="Times New Roman" w:hAnsi="Times New Roman" w:cs="Times New Roman"/>
          <w:sz w:val="28"/>
          <w:szCs w:val="28"/>
        </w:rPr>
        <w:t xml:space="preserve"> проявляется в суверенитете го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сударства, гармонично сочетающем суверенитет народа и национальный суверенитет.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t>Нравственная основа</w:t>
      </w:r>
      <w:r w:rsidRPr="00CF521C">
        <w:rPr>
          <w:rFonts w:ascii="Times New Roman" w:hAnsi="Times New Roman" w:cs="Times New Roman"/>
          <w:sz w:val="28"/>
          <w:szCs w:val="28"/>
        </w:rPr>
        <w:t xml:space="preserve"> состоит в утверждении в обще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стве принципов гуманизма, приоритета прав и свобод лич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ности, уважения к правам других людей.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Правовое государство может быть сформировано толь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ко там, где общество имеет стойкие демократические, по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литические, культурные традиции. Ценности гуманизма и справедливости должны разделяться всеми членами обще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ства. Государство развивается вместе с обществом, поэто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му становление гражданского общества служит необходи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мой предпосылкой формирования правового государства. Построение правового государства требует высокого уров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ня правовой культуры и правосознания. Только в этих усло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виях будут полностью исполняться предписания правовых норм. Напротив, становление правового государства затруд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нено в том обществе, где существуют проявления правового нигилизма.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В правовом плане предпосылкой формирования право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вого государства должно стать создание правовых законов, провозглашающих принципы равенства и справедливости и отвергающих произвол государственной власти. На основе этих законов утверждается правовой характер взаимоотно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шений государства и граждан, основанный на установлении их взаимных прав и обязанностей. При этом права и свобо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ды граждан рассматриваются как объективные и неотчуж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даемые, а их защита составляет одну из основных обязан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ностей государства. Наконец, должны быть созданы такие механизмы, которые исключили бы возможность монополи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зации власти каким-либо одним лицом, политической пар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тией или государственным органом. Эти механизмы состоят в разделении властей на законодательную, исполнительную и судебную, конституционной регламентации их полномо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 xml:space="preserve">чий и </w:t>
      </w:r>
      <w:proofErr w:type="gramStart"/>
      <w:r w:rsidRPr="00CF521C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CF521C">
        <w:rPr>
          <w:rFonts w:ascii="Times New Roman" w:hAnsi="Times New Roman" w:cs="Times New Roman"/>
          <w:sz w:val="28"/>
          <w:szCs w:val="28"/>
        </w:rPr>
        <w:t xml:space="preserve"> их деятельностью со стороны общества.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 xml:space="preserve">Созданное на таких основах правовое государство должно обладать следующими основными </w:t>
      </w:r>
      <w:r w:rsidRPr="00CF521C">
        <w:rPr>
          <w:rFonts w:ascii="Times New Roman" w:hAnsi="Times New Roman" w:cs="Times New Roman"/>
          <w:i/>
          <w:iCs/>
          <w:sz w:val="28"/>
          <w:szCs w:val="28"/>
        </w:rPr>
        <w:t>признаками</w:t>
      </w:r>
      <w:proofErr w:type="gramStart"/>
      <w:r w:rsidRPr="00CF521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E0524" w:rsidRPr="00CF521C" w:rsidRDefault="004E0524" w:rsidP="004E052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Верховенство закона во всех сферах обществен</w:t>
      </w:r>
      <w:r w:rsidRPr="00CF521C">
        <w:rPr>
          <w:rFonts w:ascii="Times New Roman" w:hAnsi="Times New Roman" w:cs="Times New Roman"/>
          <w:i/>
          <w:iCs/>
          <w:sz w:val="28"/>
          <w:szCs w:val="28"/>
        </w:rPr>
        <w:softHyphen/>
        <w:t>ной и государственной жизни.</w:t>
      </w:r>
      <w:r w:rsidRPr="00CF521C">
        <w:rPr>
          <w:rFonts w:ascii="Times New Roman" w:hAnsi="Times New Roman" w:cs="Times New Roman"/>
          <w:sz w:val="28"/>
          <w:szCs w:val="28"/>
        </w:rPr>
        <w:t xml:space="preserve"> Законы (и основной сре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ди них — конституция) обладают высшей юридической си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лой. Все другие правовые акты должны соответствовать закону. Верховенство закона означает также, что он обяза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телен для исполнения не только гражданами и их объеди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нениями, но и государством, его органами и должностными лицами. При этом действует принцип «все, что не дозволе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 власти, ей запрещено».</w:t>
      </w:r>
    </w:p>
    <w:p w:rsidR="004E0524" w:rsidRPr="00CF521C" w:rsidRDefault="004E0524" w:rsidP="004E05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Взаимная ответственность государства и личности. В правовом государстве не только граждане несут ответственность перед государством, но и государство несет ответственность перед гражданами. Ответственность личности перед государством строится на правовых началах. Применение государственного принуждения должно носить правовой характер и соответствовать тяжести правонарушения. Ответственность государства проявляется в ответственности отдельных его органов и должностных лиц. Это, например, ответственность правительства перед парламентом, депутатов перед избирателями, юридическая (дисциплинарная, уголовная и др.) ответственность должностных лиц и т. д.</w:t>
      </w:r>
    </w:p>
    <w:p w:rsidR="004E0524" w:rsidRPr="00CF521C" w:rsidRDefault="004E0524" w:rsidP="004E052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Реальные гарантии прав и свобод граждан. В правовом государстве права граждан не только провозглашаются, но и гарантируются. Под гарантиями прав понимается реальная возможность их реализации и защиты. Это обеспечивается как законодательным закреплением гарантий, в первую очередь в конституции, так и созданием механизма всесторонней защиты прав и свобод и установлением юридической ответственности за их нарушение. При этом право становится мерой свободы человека по принципу «Все, что не запрещено индивиду, ему дозволено».</w:t>
      </w:r>
    </w:p>
    <w:p w:rsidR="004E0524" w:rsidRPr="00CF521C" w:rsidRDefault="004E0524" w:rsidP="004E052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t>Разделение властей.</w:t>
      </w:r>
      <w:r w:rsidRPr="00CF521C">
        <w:rPr>
          <w:rFonts w:ascii="Times New Roman" w:hAnsi="Times New Roman" w:cs="Times New Roman"/>
          <w:sz w:val="28"/>
          <w:szCs w:val="28"/>
        </w:rPr>
        <w:t xml:space="preserve"> Разграничение государствен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ной власти на законодательную, исполнительную и судеб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ную предотвращает возможность злоупотреблений со сто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роны любой из них. Каждая из властей занимает опреде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ленное место в общей системе государственной власти и выполняет свойственные только ей функции. При этом при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знак разделения властей станет жизнеспособным, если он будет обеспечиваться системой сдержек и противовесов. Равновесие властей поддерживается специальными органи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зационно-правовыми мерами, которые гарантируют их не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зависимость и взаимоограничение. В федеративном госу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 xml:space="preserve">дарстве рассматриваемый признак дополняется </w:t>
      </w:r>
      <w:r w:rsidRPr="00CF521C">
        <w:rPr>
          <w:rFonts w:ascii="Times New Roman" w:hAnsi="Times New Roman" w:cs="Times New Roman"/>
          <w:sz w:val="28"/>
          <w:szCs w:val="28"/>
        </w:rPr>
        <w:lastRenderedPageBreak/>
        <w:t>вертикаль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ным разделением властей между федеральным центром и субъектами федерации.</w:t>
      </w:r>
    </w:p>
    <w:p w:rsidR="004E0524" w:rsidRPr="00CF521C" w:rsidRDefault="004E0524" w:rsidP="004E0524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i/>
          <w:iCs/>
          <w:sz w:val="28"/>
          <w:szCs w:val="28"/>
        </w:rPr>
        <w:t xml:space="preserve">Идеологический и политический плюрализм. </w:t>
      </w:r>
      <w:r w:rsidRPr="00CF521C">
        <w:rPr>
          <w:rFonts w:ascii="Times New Roman" w:hAnsi="Times New Roman" w:cs="Times New Roman"/>
          <w:sz w:val="28"/>
          <w:szCs w:val="28"/>
        </w:rPr>
        <w:t>В правовом государстве существует реальная возможность излагать и пропагандировать свои политические взгляды. В обществе на равных функционируют различные полити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ческие организации, ведущие борьбу за власть цивилизо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ванными демократическими способами. Каждый гражда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нин самостоятельно решает, каких взглядов ему придер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живаться, какой партии принадлежать.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Статья 1 Конституции РФ гласит, что «Россия есть де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мократическое федеративное правовое государство с ре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спубликанской формой правления». Таким образом, в ос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новном законе намечена цель построения правового госу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дарства в нашей стране.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Однако путь достижения этой цели не является простым и скорым. Гражданское общество в России только формиру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ется. Государство пока не может обеспечить достойный уро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вень жизни всех граждан. Экономика далека от совершен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ства, средний класс собственников немногочислен. Важной проблемой остается создание единого и непротиворечивого законодательства. Налицо коллизии (противоречия) меж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ду нормативными правовыми актами, причем законы часто фактически растворяются в многочисленных подзаконных актах. Наконец, для создания правового государства в Рос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сии необходимо достижение высокого уровня политическо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го и правового сознания граждан.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Все эти проблемы являются заботой государства, кото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рое должно разработать и реализовать комплекс мер по их решению.</w:t>
      </w:r>
    </w:p>
    <w:p w:rsidR="004E0524" w:rsidRPr="00CF521C" w:rsidRDefault="004E0524" w:rsidP="004E0524">
      <w:pPr>
        <w:rPr>
          <w:rFonts w:ascii="Times New Roman" w:hAnsi="Times New Roman" w:cs="Times New Roman"/>
          <w:sz w:val="28"/>
          <w:szCs w:val="28"/>
        </w:rPr>
      </w:pPr>
    </w:p>
    <w:p w:rsidR="004E0524" w:rsidRPr="00CF521C" w:rsidRDefault="004E0524" w:rsidP="004E052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F521C">
        <w:rPr>
          <w:rFonts w:ascii="Times New Roman" w:hAnsi="Times New Roman" w:cs="Times New Roman"/>
          <w:b/>
          <w:i/>
          <w:sz w:val="28"/>
          <w:szCs w:val="28"/>
        </w:rPr>
        <w:t xml:space="preserve"> Предлагаю вам еще одну интересную систему классификации признаков правового государства</w:t>
      </w:r>
    </w:p>
    <w:p w:rsidR="004E0524" w:rsidRDefault="004E0524" w:rsidP="004E0524"/>
    <w:p w:rsidR="004E0524" w:rsidRDefault="004E0524" w:rsidP="004E0524"/>
    <w:p w:rsidR="004E0524" w:rsidRDefault="004E0524" w:rsidP="004E0524"/>
    <w:p w:rsidR="004E0524" w:rsidRDefault="004E0524" w:rsidP="004E0524"/>
    <w:p w:rsidR="004E0524" w:rsidRDefault="004E0524" w:rsidP="004E0524"/>
    <w:tbl>
      <w:tblPr>
        <w:tblW w:w="0" w:type="auto"/>
        <w:jc w:val="center"/>
        <w:tblInd w:w="277" w:type="dxa"/>
        <w:tblCellMar>
          <w:left w:w="10" w:type="dxa"/>
          <w:right w:w="10" w:type="dxa"/>
        </w:tblCellMar>
        <w:tblLook w:val="0000"/>
      </w:tblPr>
      <w:tblGrid>
        <w:gridCol w:w="2741"/>
        <w:gridCol w:w="6357"/>
      </w:tblGrid>
      <w:tr w:rsidR="004E0524" w:rsidRPr="006273C4" w:rsidTr="007E43EA">
        <w:trPr>
          <w:trHeight w:hRule="exact" w:val="403"/>
          <w:jc w:val="center"/>
        </w:trPr>
        <w:tc>
          <w:tcPr>
            <w:tcW w:w="0" w:type="auto"/>
            <w:gridSpan w:val="2"/>
            <w:shd w:val="clear" w:color="auto" w:fill="FFFFFF"/>
            <w:vAlign w:val="center"/>
          </w:tcPr>
          <w:p w:rsidR="004E0524" w:rsidRPr="006273C4" w:rsidRDefault="004E0524" w:rsidP="007E43EA">
            <w:pPr>
              <w:jc w:val="center"/>
              <w:rPr>
                <w:b/>
              </w:rPr>
            </w:pPr>
            <w:r w:rsidRPr="006273C4">
              <w:rPr>
                <w:b/>
              </w:rPr>
              <w:lastRenderedPageBreak/>
              <w:t>Признаки (принципы) правового государства</w:t>
            </w:r>
          </w:p>
        </w:tc>
      </w:tr>
      <w:tr w:rsidR="004E0524" w:rsidRPr="006273C4" w:rsidTr="007E43EA">
        <w:trPr>
          <w:trHeight w:hRule="exact" w:val="7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Наименование</w:t>
            </w:r>
          </w:p>
          <w:p w:rsidR="004E0524" w:rsidRPr="006273C4" w:rsidRDefault="004E0524" w:rsidP="007E43EA">
            <w:r w:rsidRPr="006273C4">
              <w:t>признаков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Их сущность</w:t>
            </w:r>
          </w:p>
        </w:tc>
      </w:tr>
      <w:tr w:rsidR="004E0524" w:rsidRPr="006273C4" w:rsidTr="007E43EA">
        <w:trPr>
          <w:trHeight w:hRule="exact" w:val="15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rPr>
                <w:i/>
                <w:iCs/>
              </w:rPr>
              <w:t>Верховенство пра</w:t>
            </w:r>
            <w:r w:rsidRPr="006273C4">
              <w:rPr>
                <w:i/>
                <w:iCs/>
              </w:rPr>
              <w:softHyphen/>
              <w:t>ва во всех сферах об</w:t>
            </w:r>
            <w:r w:rsidRPr="006273C4">
              <w:rPr>
                <w:i/>
                <w:iCs/>
              </w:rPr>
              <w:softHyphen/>
              <w:t>щественной жизни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Подчинение закону государства всех его ор</w:t>
            </w:r>
            <w:r w:rsidRPr="006273C4">
              <w:softHyphen/>
              <w:t>ганов, любых коллективов и объединений граждан, должностных лиц, каждого челове</w:t>
            </w:r>
            <w:r w:rsidRPr="006273C4">
              <w:softHyphen/>
              <w:t>ка. Деятельность государства ограничена рамками права</w:t>
            </w:r>
          </w:p>
        </w:tc>
      </w:tr>
      <w:tr w:rsidR="004E0524" w:rsidRPr="006273C4" w:rsidTr="007E43EA">
        <w:trPr>
          <w:trHeight w:hRule="exact" w:val="11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rPr>
                <w:i/>
                <w:iCs/>
              </w:rPr>
              <w:t>Эффективная сис</w:t>
            </w:r>
            <w:r w:rsidRPr="006273C4">
              <w:rPr>
                <w:i/>
                <w:iCs/>
              </w:rPr>
              <w:softHyphen/>
              <w:t>тема контроля и надзора за соблюде</w:t>
            </w:r>
            <w:r w:rsidRPr="006273C4">
              <w:rPr>
                <w:i/>
                <w:iCs/>
              </w:rPr>
              <w:softHyphen/>
              <w:t>нием закона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proofErr w:type="gramStart"/>
            <w:r w:rsidRPr="006273C4">
              <w:t>Контроль за</w:t>
            </w:r>
            <w:proofErr w:type="gramEnd"/>
            <w:r w:rsidRPr="006273C4">
              <w:t xml:space="preserve"> исполнением закона должны осуществлять специально созданные незави</w:t>
            </w:r>
            <w:r w:rsidRPr="006273C4">
              <w:softHyphen/>
              <w:t>симые суды, арбитражи и т. д.</w:t>
            </w:r>
          </w:p>
        </w:tc>
      </w:tr>
      <w:tr w:rsidR="004E0524" w:rsidRPr="006273C4" w:rsidTr="007E43EA">
        <w:trPr>
          <w:trHeight w:hRule="exact" w:val="152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rPr>
                <w:i/>
                <w:iCs/>
              </w:rPr>
              <w:t>Реальное разделе</w:t>
            </w:r>
            <w:r w:rsidRPr="006273C4">
              <w:rPr>
                <w:i/>
                <w:iCs/>
              </w:rPr>
              <w:softHyphen/>
              <w:t>ние властей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Наличие законодательной, исполнительной и судебной властей. При этом ни одному из государственных органов не принадлежит вся полнота государственной власти, пос</w:t>
            </w:r>
            <w:r w:rsidRPr="006273C4">
              <w:softHyphen/>
              <w:t>кольку действует система «сдержек и проти</w:t>
            </w:r>
            <w:r w:rsidRPr="006273C4">
              <w:softHyphen/>
              <w:t>вовесов»</w:t>
            </w:r>
          </w:p>
        </w:tc>
      </w:tr>
      <w:tr w:rsidR="004E0524" w:rsidRPr="006273C4" w:rsidTr="007E43EA">
        <w:trPr>
          <w:trHeight w:hRule="exact" w:val="157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pPr>
              <w:rPr>
                <w:i/>
                <w:iCs/>
              </w:rPr>
            </w:pPr>
            <w:r w:rsidRPr="006273C4">
              <w:rPr>
                <w:i/>
                <w:iCs/>
              </w:rPr>
              <w:t>Полная гарантиро</w:t>
            </w:r>
            <w:r w:rsidRPr="006273C4">
              <w:rPr>
                <w:i/>
                <w:iCs/>
              </w:rPr>
              <w:softHyphen/>
              <w:t>ванность и незыбле</w:t>
            </w:r>
            <w:r w:rsidRPr="006273C4">
              <w:rPr>
                <w:i/>
                <w:iCs/>
              </w:rPr>
              <w:softHyphen/>
              <w:t>мость прав и свобод человека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Признание прав и свобод человека высшей ценностью.</w:t>
            </w:r>
          </w:p>
          <w:p w:rsidR="004E0524" w:rsidRPr="006273C4" w:rsidRDefault="004E0524" w:rsidP="007E43EA">
            <w:r w:rsidRPr="006273C4">
              <w:t>Реальное обеспечение прав и свобод граждан, создание механизмов их полной гарантиро</w:t>
            </w:r>
            <w:r w:rsidRPr="006273C4">
              <w:softHyphen/>
              <w:t>ванности и всесторонней защищённости</w:t>
            </w:r>
          </w:p>
        </w:tc>
      </w:tr>
      <w:tr w:rsidR="004E0524" w:rsidRPr="006273C4" w:rsidTr="007E43EA">
        <w:trPr>
          <w:trHeight w:hRule="exact" w:val="15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pPr>
              <w:rPr>
                <w:i/>
                <w:iCs/>
              </w:rPr>
            </w:pPr>
            <w:r w:rsidRPr="006273C4">
              <w:rPr>
                <w:i/>
                <w:iCs/>
              </w:rPr>
              <w:t>Взаимная ответ</w:t>
            </w:r>
            <w:r w:rsidRPr="006273C4">
              <w:rPr>
                <w:i/>
                <w:iCs/>
              </w:rPr>
              <w:softHyphen/>
              <w:t>ственность госу</w:t>
            </w:r>
            <w:r w:rsidRPr="006273C4">
              <w:rPr>
                <w:i/>
                <w:iCs/>
              </w:rPr>
              <w:softHyphen/>
              <w:t>дарства и личности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Граждане несут ответственность перед госу</w:t>
            </w:r>
            <w:r w:rsidRPr="006273C4">
              <w:softHyphen/>
              <w:t>дарством, государственная власть должна не</w:t>
            </w:r>
            <w:r w:rsidRPr="006273C4">
              <w:softHyphen/>
              <w:t>сти ответственность перед гражданами. На</w:t>
            </w:r>
            <w:r w:rsidRPr="006273C4">
              <w:softHyphen/>
              <w:t>личие эффективных форм контроля и надзо</w:t>
            </w:r>
            <w:r w:rsidRPr="006273C4">
              <w:softHyphen/>
              <w:t>ра за осуществлением законов</w:t>
            </w:r>
          </w:p>
        </w:tc>
      </w:tr>
      <w:tr w:rsidR="004E0524" w:rsidRPr="006273C4" w:rsidTr="007E43EA">
        <w:trPr>
          <w:trHeight w:hRule="exact" w:val="13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pPr>
              <w:rPr>
                <w:i/>
                <w:iCs/>
              </w:rPr>
            </w:pPr>
            <w:r w:rsidRPr="006273C4">
              <w:rPr>
                <w:i/>
                <w:iCs/>
              </w:rPr>
              <w:t>Единство права и закона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Соответствие любого нормативного правового акта естественно-правовым началам, между</w:t>
            </w:r>
            <w:r w:rsidRPr="006273C4">
              <w:softHyphen/>
              <w:t>народно-правовым нормам о правах человека</w:t>
            </w:r>
          </w:p>
        </w:tc>
      </w:tr>
      <w:tr w:rsidR="004E0524" w:rsidRPr="006273C4" w:rsidTr="007E43EA">
        <w:trPr>
          <w:trHeight w:hRule="exact" w:val="134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pPr>
              <w:rPr>
                <w:i/>
                <w:iCs/>
              </w:rPr>
            </w:pPr>
            <w:r w:rsidRPr="006273C4">
              <w:rPr>
                <w:i/>
                <w:iCs/>
              </w:rPr>
              <w:t>Политический и идеологический плюрализм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0524" w:rsidRPr="006273C4" w:rsidRDefault="004E0524" w:rsidP="007E43EA">
            <w:r w:rsidRPr="006273C4">
              <w:t>Существование различных партий, организа</w:t>
            </w:r>
            <w:r w:rsidRPr="006273C4">
              <w:softHyphen/>
              <w:t>ций, течений, действующих в рамках конс</w:t>
            </w:r>
            <w:r w:rsidRPr="006273C4">
              <w:softHyphen/>
              <w:t>титуции. Наличие различных идеологичес</w:t>
            </w:r>
            <w:r w:rsidRPr="006273C4">
              <w:softHyphen/>
              <w:t>ких концепций и взглядов</w:t>
            </w:r>
          </w:p>
        </w:tc>
      </w:tr>
    </w:tbl>
    <w:p w:rsidR="004E0524" w:rsidRPr="006273C4" w:rsidRDefault="004E0524" w:rsidP="004E0524"/>
    <w:p w:rsidR="004E0524" w:rsidRDefault="004E0524" w:rsidP="004E0524"/>
    <w:p w:rsidR="004E0524" w:rsidRPr="00CF521C" w:rsidRDefault="004E0524" w:rsidP="004E0524">
      <w:pPr>
        <w:tabs>
          <w:tab w:val="left" w:pos="425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CF521C">
        <w:rPr>
          <w:rFonts w:ascii="Times New Roman" w:hAnsi="Times New Roman" w:cs="Times New Roman"/>
          <w:b/>
          <w:i/>
          <w:sz w:val="28"/>
          <w:szCs w:val="28"/>
        </w:rPr>
        <w:t>Правовое государство — это не только одна из соци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альных ценностей, призванных утверждать справедли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вость, но и практический институт обеспечения и за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щиты свободы, чести и достоинства личности, форма существования народовластия. Поэтому столь значи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мым становится вопрос о путях формирования правово</w:t>
      </w:r>
      <w:r w:rsidRPr="00CF521C">
        <w:rPr>
          <w:rFonts w:ascii="Times New Roman" w:hAnsi="Times New Roman" w:cs="Times New Roman"/>
          <w:b/>
          <w:i/>
          <w:sz w:val="28"/>
          <w:szCs w:val="28"/>
        </w:rPr>
        <w:softHyphen/>
        <w:t>го государства.</w:t>
      </w:r>
    </w:p>
    <w:p w:rsidR="004E0524" w:rsidRDefault="004E0524" w:rsidP="004E0524">
      <w:pPr>
        <w:jc w:val="center"/>
      </w:pPr>
    </w:p>
    <w:p w:rsidR="004E0524" w:rsidRDefault="004E0524" w:rsidP="004E052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360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09" cy="360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0524" w:rsidRDefault="004E0524" w:rsidP="004E0524"/>
    <w:p w:rsidR="004E0524" w:rsidRPr="00833905" w:rsidRDefault="004E0524" w:rsidP="004E0524">
      <w:pPr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 xml:space="preserve">Для наилучшего запоминания изучаемой темы, предлагаю вам </w:t>
      </w:r>
      <w:proofErr w:type="spellStart"/>
      <w:r w:rsidRPr="00833905">
        <w:rPr>
          <w:rFonts w:ascii="Times New Roman" w:hAnsi="Times New Roman" w:cs="Times New Roman"/>
          <w:sz w:val="28"/>
          <w:szCs w:val="28"/>
        </w:rPr>
        <w:t>мнемокарту</w:t>
      </w:r>
      <w:proofErr w:type="spellEnd"/>
      <w:r w:rsidRPr="00833905">
        <w:rPr>
          <w:rFonts w:ascii="Times New Roman" w:hAnsi="Times New Roman" w:cs="Times New Roman"/>
          <w:sz w:val="28"/>
          <w:szCs w:val="28"/>
        </w:rPr>
        <w:t>:</w:t>
      </w:r>
    </w:p>
    <w:p w:rsidR="004E0524" w:rsidRDefault="004E0524" w:rsidP="004E0524">
      <w:r>
        <w:rPr>
          <w:noProof/>
          <w:lang w:eastAsia="ru-RU"/>
        </w:rPr>
        <w:drawing>
          <wp:inline distT="0" distB="0" distL="0" distR="0">
            <wp:extent cx="5676900" cy="4257675"/>
            <wp:effectExtent l="0" t="0" r="0" b="9525"/>
            <wp:docPr id="5" name="Рисунок 5" descr="G:\Колледж 2020 Интерактивное дистанционное обучение\1524493119_grazhdanskoe-obschestvo-i-gosudar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лледж 2020 Интерактивное дистанционное обучение\1524493119_grazhdanskoe-obschestvo-i-gosudarst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524" w:rsidRDefault="004E0524" w:rsidP="004E0524">
      <w:pPr>
        <w:tabs>
          <w:tab w:val="left" w:pos="1020"/>
        </w:tabs>
      </w:pPr>
      <w:r>
        <w:tab/>
      </w:r>
    </w:p>
    <w:p w:rsidR="004E0524" w:rsidRPr="00833905" w:rsidRDefault="004E0524" w:rsidP="004E052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lastRenderedPageBreak/>
        <w:t>Значение институтов гражданского общества велико</w:t>
      </w:r>
      <w:r>
        <w:rPr>
          <w:rFonts w:ascii="Times New Roman" w:hAnsi="Times New Roman" w:cs="Times New Roman"/>
          <w:sz w:val="28"/>
          <w:szCs w:val="28"/>
        </w:rPr>
        <w:t xml:space="preserve"> и в идеальном, правовом государстве, которое мы с вами уже определили как цель наших устремлений. Потому, давайте еще раз осознаем, что сегодня крайне необходимы именно гражданские общественные формирования (институты)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оторые берут на себя </w:t>
      </w:r>
      <w:r w:rsidRPr="00833905">
        <w:rPr>
          <w:rFonts w:ascii="Times New Roman" w:hAnsi="Times New Roman" w:cs="Times New Roman"/>
          <w:sz w:val="28"/>
          <w:szCs w:val="28"/>
        </w:rPr>
        <w:t>такие важные для нормальной жизнедеятельности общества и государства функции, как:</w:t>
      </w:r>
    </w:p>
    <w:p w:rsidR="004E0524" w:rsidRPr="00833905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833905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33905">
        <w:rPr>
          <w:rFonts w:ascii="Times New Roman" w:hAnsi="Times New Roman" w:cs="Times New Roman"/>
          <w:sz w:val="28"/>
          <w:szCs w:val="28"/>
        </w:rPr>
        <w:t xml:space="preserve"> работой органов государственной власти;</w:t>
      </w:r>
    </w:p>
    <w:p w:rsidR="004E0524" w:rsidRPr="00833905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>защита частных интересов граждан, правозащитная деятельность;</w:t>
      </w:r>
    </w:p>
    <w:p w:rsidR="004E0524" w:rsidRPr="00833905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>общественная экспертиза законопроектов;</w:t>
      </w:r>
    </w:p>
    <w:p w:rsidR="004E0524" w:rsidRPr="00833905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>мониторинг и анализ проводимых властью реформ;</w:t>
      </w:r>
    </w:p>
    <w:p w:rsidR="004E0524" w:rsidRPr="00833905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>реализация социальных проектов и решение социальных проблем;</w:t>
      </w:r>
    </w:p>
    <w:p w:rsidR="004E0524" w:rsidRDefault="004E0524" w:rsidP="004E0524">
      <w:pPr>
        <w:numPr>
          <w:ilvl w:val="0"/>
          <w:numId w:val="5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833905">
        <w:rPr>
          <w:rFonts w:ascii="Times New Roman" w:hAnsi="Times New Roman" w:cs="Times New Roman"/>
          <w:sz w:val="28"/>
          <w:szCs w:val="28"/>
        </w:rPr>
        <w:t>активное уча</w:t>
      </w:r>
      <w:r>
        <w:rPr>
          <w:rFonts w:ascii="Times New Roman" w:hAnsi="Times New Roman" w:cs="Times New Roman"/>
          <w:sz w:val="28"/>
          <w:szCs w:val="28"/>
        </w:rPr>
        <w:t>стие в деятельности органов МСУ</w:t>
      </w:r>
    </w:p>
    <w:p w:rsidR="004E0524" w:rsidRDefault="004E0524" w:rsidP="004E052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эти гражданские общественные институты становятся источником гражданских инициатив,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сподвигающих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власть, государство на позитивные перемены в общественной жизни. В качестве примера, можно привести действующую программу гражданских инициатив в Мурманской области по созданию комфортной городской среды «На Севере жить!». </w:t>
      </w:r>
      <w:r w:rsidRPr="007153A0">
        <w:rPr>
          <w:rFonts w:ascii="Times New Roman" w:hAnsi="Times New Roman" w:cs="Times New Roman"/>
          <w:sz w:val="28"/>
          <w:szCs w:val="28"/>
        </w:rPr>
        <w:t xml:space="preserve">В рамках проекта  каждый может внести свой вклад в улучшение городской жизни. Для этого оставьте свои идеи и предложения в самых разных областях – направленные на улучшение городского пространства, благоустройство, охрану окружающей среды, связанные с социальной сферой или повышением качества образования, развитием науки, культуры. </w:t>
      </w:r>
    </w:p>
    <w:p w:rsidR="004E0524" w:rsidRPr="00CF521C" w:rsidRDefault="004E0524" w:rsidP="004E052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ЗАДАНИЕ: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Объясните понятие «гражданское общество». Какие элементы вхо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дят в состав гражданского общества?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Каковы причины противоречий между гражданским обществом и государством?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Что такое правовое государство? Какие этапы прошло развитие идеи правового государства?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Какие предпосылки необходимы для создания правового госу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дарства?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Охарактеризуйте признаки правового государства.</w:t>
      </w:r>
    </w:p>
    <w:p w:rsidR="004E0524" w:rsidRPr="00CF521C" w:rsidRDefault="004E0524" w:rsidP="004E0524">
      <w:pPr>
        <w:numPr>
          <w:ilvl w:val="0"/>
          <w:numId w:val="4"/>
        </w:num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lastRenderedPageBreak/>
        <w:t>Какие проблемы формирования правового государства существу</w:t>
      </w:r>
      <w:r w:rsidRPr="00CF521C">
        <w:rPr>
          <w:rFonts w:ascii="Times New Roman" w:hAnsi="Times New Roman" w:cs="Times New Roman"/>
          <w:sz w:val="28"/>
          <w:szCs w:val="28"/>
        </w:rPr>
        <w:softHyphen/>
        <w:t>ют в современной России?</w:t>
      </w:r>
    </w:p>
    <w:p w:rsidR="004E0524" w:rsidRPr="00CF521C" w:rsidRDefault="004E0524" w:rsidP="004E052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</w:p>
    <w:p w:rsidR="004E0524" w:rsidRPr="00CF521C" w:rsidRDefault="004E0524" w:rsidP="004E0524">
      <w:pPr>
        <w:tabs>
          <w:tab w:val="left" w:pos="1020"/>
        </w:tabs>
        <w:rPr>
          <w:rFonts w:ascii="Times New Roman" w:hAnsi="Times New Roman" w:cs="Times New Roman"/>
          <w:sz w:val="28"/>
          <w:szCs w:val="28"/>
        </w:rPr>
      </w:pPr>
      <w:r w:rsidRPr="00CF521C">
        <w:rPr>
          <w:rFonts w:ascii="Times New Roman" w:hAnsi="Times New Roman" w:cs="Times New Roman"/>
          <w:sz w:val="28"/>
          <w:szCs w:val="28"/>
        </w:rPr>
        <w:t>НЕОБХОДИМО ОТВЕТИТЬ ПИСЬМЕННО НА ЛЮБЫЕ ДВА ВОПРОСА.</w:t>
      </w:r>
    </w:p>
    <w:p w:rsidR="00D7682E" w:rsidRPr="00291C23" w:rsidRDefault="00D7682E" w:rsidP="00D7682E">
      <w:pPr>
        <w:rPr>
          <w:rFonts w:ascii="Times New Roman" w:hAnsi="Times New Roman" w:cs="Times New Roman"/>
          <w:sz w:val="28"/>
          <w:szCs w:val="28"/>
        </w:rPr>
      </w:pPr>
    </w:p>
    <w:sectPr w:rsidR="00D7682E" w:rsidRPr="00291C23" w:rsidSect="00985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B6442"/>
    <w:multiLevelType w:val="multilevel"/>
    <w:tmpl w:val="05AE303C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0B1ACF"/>
    <w:multiLevelType w:val="multilevel"/>
    <w:tmpl w:val="6534E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512F3"/>
    <w:multiLevelType w:val="multilevel"/>
    <w:tmpl w:val="65DABAA8"/>
    <w:lvl w:ilvl="0">
      <w:start w:val="1"/>
      <w:numFmt w:val="decimal"/>
      <w:lvlText w:val="%1."/>
      <w:lvlJc w:val="left"/>
      <w:rPr>
        <w:rFonts w:ascii="Franklin Gothic Medium" w:eastAsia="Franklin Gothic Medium" w:hAnsi="Franklin Gothic Medium" w:cs="Franklin Gothic Medium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A32A2A"/>
    <w:multiLevelType w:val="hybridMultilevel"/>
    <w:tmpl w:val="ACE0B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2B66C0"/>
    <w:multiLevelType w:val="multilevel"/>
    <w:tmpl w:val="32EE1F7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82E"/>
    <w:rsid w:val="00161259"/>
    <w:rsid w:val="001F08F6"/>
    <w:rsid w:val="00291C23"/>
    <w:rsid w:val="004E0524"/>
    <w:rsid w:val="0098557E"/>
    <w:rsid w:val="00D7682E"/>
    <w:rsid w:val="00FC4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05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3676</Words>
  <Characters>20955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Генадий</dc:creator>
  <cp:lastModifiedBy>c400</cp:lastModifiedBy>
  <cp:revision>3</cp:revision>
  <dcterms:created xsi:type="dcterms:W3CDTF">2020-04-21T09:11:00Z</dcterms:created>
  <dcterms:modified xsi:type="dcterms:W3CDTF">2020-04-21T19:05:00Z</dcterms:modified>
</cp:coreProperties>
</file>