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BB1" w:rsidRDefault="006E5BB1">
      <w:r>
        <w:rPr>
          <w:noProof/>
          <w:lang w:eastAsia="ru-RU"/>
        </w:rPr>
        <w:drawing>
          <wp:inline distT="0" distB="0" distL="0" distR="0">
            <wp:extent cx="5940425" cy="4455319"/>
            <wp:effectExtent l="0" t="0" r="3175" b="2540"/>
            <wp:docPr id="1" name="Рисунок 1" descr="L:\Колледж\Предпринимательство\Кто такие предпринимател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Колледж\Предпринимательство\Кто такие предприниматели.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6E5BB1" w:rsidRDefault="006E5BB1" w:rsidP="006E5BB1"/>
    <w:p w:rsidR="006E5BB1" w:rsidRPr="00274B06" w:rsidRDefault="006E5BB1" w:rsidP="006E5BB1">
      <w:pPr>
        <w:shd w:val="clear" w:color="auto" w:fill="FFFFFF"/>
        <w:spacing w:after="0"/>
        <w:rPr>
          <w:rFonts w:ascii="Times New Roman" w:eastAsia="Times New Roman" w:hAnsi="Times New Roman" w:cs="Times New Roman"/>
          <w:sz w:val="28"/>
          <w:szCs w:val="28"/>
          <w:lang w:eastAsia="ru-RU"/>
        </w:rPr>
      </w:pPr>
      <w:r w:rsidRPr="00274B06">
        <w:rPr>
          <w:rFonts w:ascii="Times New Roman" w:eastAsia="Times New Roman" w:hAnsi="Times New Roman" w:cs="Times New Roman"/>
          <w:b/>
          <w:bCs/>
          <w:sz w:val="28"/>
          <w:szCs w:val="28"/>
          <w:lang w:eastAsia="ru-RU"/>
        </w:rPr>
        <w:t>Предпринимательская деятельность</w:t>
      </w:r>
      <w:r w:rsidRPr="00274B06">
        <w:rPr>
          <w:rFonts w:ascii="Times New Roman" w:eastAsia="Times New Roman" w:hAnsi="Times New Roman" w:cs="Times New Roman"/>
          <w:sz w:val="28"/>
          <w:szCs w:val="28"/>
          <w:lang w:eastAsia="ru-RU"/>
        </w:rPr>
        <w:t xml:space="preserve"> это самостоятельная </w:t>
      </w:r>
      <w:proofErr w:type="gramStart"/>
      <w:r w:rsidRPr="00274B06">
        <w:rPr>
          <w:rFonts w:ascii="Times New Roman" w:eastAsia="Times New Roman" w:hAnsi="Times New Roman" w:cs="Times New Roman"/>
          <w:sz w:val="28"/>
          <w:szCs w:val="28"/>
          <w:lang w:eastAsia="ru-RU"/>
        </w:rPr>
        <w:t>деятельность</w:t>
      </w:r>
      <w:proofErr w:type="gramEnd"/>
      <w:r w:rsidRPr="00274B06">
        <w:rPr>
          <w:rFonts w:ascii="Times New Roman" w:eastAsia="Times New Roman" w:hAnsi="Times New Roman" w:cs="Times New Roman"/>
          <w:sz w:val="28"/>
          <w:szCs w:val="28"/>
          <w:lang w:eastAsia="ru-RU"/>
        </w:rPr>
        <w:t xml:space="preserve"> осуществляемая на свой страх и риск, направленная на систематическое получение прибыли.</w:t>
      </w:r>
    </w:p>
    <w:p w:rsidR="006E5BB1" w:rsidRDefault="006E5BB1" w:rsidP="006E5BB1">
      <w:pPr>
        <w:shd w:val="clear" w:color="auto" w:fill="FFFFFF"/>
        <w:spacing w:after="0"/>
        <w:rPr>
          <w:rFonts w:ascii="Times New Roman" w:eastAsia="Times New Roman" w:hAnsi="Times New Roman" w:cs="Times New Roman"/>
          <w:b/>
          <w:bCs/>
          <w:sz w:val="28"/>
          <w:szCs w:val="28"/>
          <w:lang w:eastAsia="ru-RU"/>
        </w:rPr>
      </w:pPr>
    </w:p>
    <w:p w:rsidR="006E5BB1" w:rsidRDefault="006E5BB1" w:rsidP="006E5BB1">
      <w:pPr>
        <w:shd w:val="clear" w:color="auto" w:fill="FFFFFF"/>
        <w:spacing w:after="0"/>
        <w:rPr>
          <w:rFonts w:ascii="Times New Roman" w:eastAsia="Times New Roman" w:hAnsi="Times New Roman" w:cs="Times New Roman"/>
          <w:b/>
          <w:bCs/>
          <w:sz w:val="28"/>
          <w:szCs w:val="28"/>
          <w:lang w:eastAsia="ru-RU"/>
        </w:rPr>
      </w:pPr>
    </w:p>
    <w:p w:rsidR="006E5BB1" w:rsidRDefault="006E5BB1" w:rsidP="006E5BB1">
      <w:pPr>
        <w:shd w:val="clear" w:color="auto" w:fill="FFFFFF"/>
        <w:spacing w:after="0"/>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lastRenderedPageBreak/>
        <w:drawing>
          <wp:inline distT="0" distB="0" distL="0" distR="0">
            <wp:extent cx="5940425" cy="3411606"/>
            <wp:effectExtent l="0" t="0" r="3175" b="0"/>
            <wp:docPr id="2" name="Рисунок 2" descr="L:\Колледж\Предпринимательство\ПРЕДПРИНИМАТЕЛЬСТВ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Колледж\Предпринимательство\ПРЕДПРИНИМАТЕЛЬСТВО.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3411606"/>
                    </a:xfrm>
                    <a:prstGeom prst="rect">
                      <a:avLst/>
                    </a:prstGeom>
                    <a:noFill/>
                    <a:ln>
                      <a:noFill/>
                    </a:ln>
                  </pic:spPr>
                </pic:pic>
              </a:graphicData>
            </a:graphic>
          </wp:inline>
        </w:drawing>
      </w:r>
    </w:p>
    <w:p w:rsidR="006E5BB1" w:rsidRPr="006E5BB1" w:rsidRDefault="006E5BB1" w:rsidP="006E5BB1">
      <w:pPr>
        <w:jc w:val="center"/>
        <w:rPr>
          <w:rFonts w:ascii="Times New Roman" w:hAnsi="Times New Roman" w:cs="Times New Roman"/>
          <w:b/>
          <w:bCs/>
          <w:caps/>
          <w:sz w:val="28"/>
          <w:szCs w:val="28"/>
        </w:rPr>
      </w:pPr>
      <w:bookmarkStart w:id="0" w:name="metkadoc2"/>
      <w:r w:rsidRPr="006E5BB1">
        <w:rPr>
          <w:rFonts w:ascii="Times New Roman" w:hAnsi="Times New Roman" w:cs="Times New Roman"/>
          <w:b/>
          <w:bCs/>
          <w:caps/>
          <w:sz w:val="28"/>
          <w:szCs w:val="28"/>
        </w:rPr>
        <w:t>Сущность и эволюция предпринимательства</w:t>
      </w:r>
    </w:p>
    <w:bookmarkEnd w:id="0"/>
    <w:p w:rsidR="006E5BB1" w:rsidRPr="006E5BB1" w:rsidRDefault="006E5BB1" w:rsidP="006E5BB1">
      <w:pPr>
        <w:rPr>
          <w:rFonts w:ascii="Times New Roman" w:hAnsi="Times New Roman" w:cs="Times New Roman"/>
          <w:sz w:val="28"/>
          <w:szCs w:val="28"/>
        </w:rPr>
      </w:pPr>
      <w:r w:rsidRPr="006E5BB1">
        <w:rPr>
          <w:rFonts w:ascii="Times New Roman" w:hAnsi="Times New Roman" w:cs="Times New Roman"/>
          <w:sz w:val="28"/>
          <w:szCs w:val="28"/>
        </w:rPr>
        <w:t>Закон РФ от 25.12.90 № 445-1 «О предприятиях и предпринимательской деятельности» определяет </w:t>
      </w:r>
      <w:r w:rsidRPr="006E5BB1">
        <w:rPr>
          <w:rFonts w:ascii="Times New Roman" w:hAnsi="Times New Roman" w:cs="Times New Roman"/>
          <w:i/>
          <w:iCs/>
          <w:sz w:val="28"/>
          <w:szCs w:val="28"/>
        </w:rPr>
        <w:t>предпринимательство </w:t>
      </w:r>
      <w:r w:rsidRPr="006E5BB1">
        <w:rPr>
          <w:rFonts w:ascii="Times New Roman" w:hAnsi="Times New Roman" w:cs="Times New Roman"/>
          <w:sz w:val="28"/>
          <w:szCs w:val="28"/>
        </w:rPr>
        <w:t>как инициативную самостоятельную деятельность юридических лиц и граждан, направленную на получение прибыли и осуществляемую от своего имени, на свой риск и под свою имущественную ответственность.</w:t>
      </w:r>
    </w:p>
    <w:p w:rsidR="006E5BB1" w:rsidRPr="006E5BB1" w:rsidRDefault="006E5BB1" w:rsidP="006E5BB1">
      <w:pPr>
        <w:rPr>
          <w:rFonts w:ascii="Times New Roman" w:hAnsi="Times New Roman" w:cs="Times New Roman"/>
          <w:sz w:val="28"/>
          <w:szCs w:val="28"/>
        </w:rPr>
      </w:pPr>
      <w:r w:rsidRPr="006E5BB1">
        <w:rPr>
          <w:rFonts w:ascii="Times New Roman" w:hAnsi="Times New Roman" w:cs="Times New Roman"/>
          <w:sz w:val="28"/>
          <w:szCs w:val="28"/>
        </w:rPr>
        <w:t>Предприниматель может заниматься любыми видами деятельности, если они не запрещены законом. </w:t>
      </w:r>
      <w:r w:rsidRPr="006E5BB1">
        <w:rPr>
          <w:rFonts w:ascii="Times New Roman" w:hAnsi="Times New Roman" w:cs="Times New Roman"/>
          <w:b/>
          <w:bCs/>
          <w:sz w:val="28"/>
          <w:szCs w:val="28"/>
        </w:rPr>
        <w:t>Субъектами </w:t>
      </w:r>
      <w:r w:rsidRPr="006E5BB1">
        <w:rPr>
          <w:rFonts w:ascii="Times New Roman" w:hAnsi="Times New Roman" w:cs="Times New Roman"/>
          <w:sz w:val="28"/>
          <w:szCs w:val="28"/>
        </w:rPr>
        <w:t>предпринимательства могут быть граждане РФ; граждане иностранных государств и лица без гражданства; объединения граждан.</w:t>
      </w:r>
    </w:p>
    <w:p w:rsidR="006E5BB1" w:rsidRPr="006E5BB1" w:rsidRDefault="006E5BB1" w:rsidP="006E5BB1">
      <w:pPr>
        <w:rPr>
          <w:rFonts w:ascii="Times New Roman" w:hAnsi="Times New Roman" w:cs="Times New Roman"/>
          <w:sz w:val="28"/>
          <w:szCs w:val="28"/>
        </w:rPr>
      </w:pPr>
      <w:r w:rsidRPr="006E5BB1">
        <w:rPr>
          <w:rFonts w:ascii="Times New Roman" w:hAnsi="Times New Roman" w:cs="Times New Roman"/>
          <w:sz w:val="28"/>
          <w:szCs w:val="28"/>
        </w:rPr>
        <w:t>Статус предпринимателя приобретается после государственной регистрации. Предпринимательская деятельность может осуществляться с образованием или без образования юридического лица. Предпринимательская деятельность без образования юридического лица осуществляется гражданином – индивидуальным предпринимателем, не использующим наемный труд.</w:t>
      </w:r>
    </w:p>
    <w:p w:rsidR="006E5BB1" w:rsidRPr="006E5BB1" w:rsidRDefault="006E5BB1" w:rsidP="006E5BB1">
      <w:pPr>
        <w:rPr>
          <w:rFonts w:ascii="Times New Roman" w:hAnsi="Times New Roman" w:cs="Times New Roman"/>
          <w:sz w:val="28"/>
          <w:szCs w:val="28"/>
        </w:rPr>
      </w:pPr>
      <w:r w:rsidRPr="006E5BB1">
        <w:rPr>
          <w:rFonts w:ascii="Times New Roman" w:hAnsi="Times New Roman" w:cs="Times New Roman"/>
          <w:sz w:val="28"/>
          <w:szCs w:val="28"/>
        </w:rPr>
        <w:t>Важнейшими чертами предпринимательства являются: экономическая самостоятельность и независимость хозяйствующих субъектов;</w:t>
      </w:r>
    </w:p>
    <w:p w:rsidR="006E5BB1" w:rsidRPr="006E5BB1" w:rsidRDefault="006E5BB1" w:rsidP="006E5BB1">
      <w:pPr>
        <w:rPr>
          <w:rFonts w:ascii="Times New Roman" w:hAnsi="Times New Roman" w:cs="Times New Roman"/>
          <w:sz w:val="28"/>
          <w:szCs w:val="28"/>
        </w:rPr>
      </w:pPr>
      <w:r w:rsidRPr="006E5BB1">
        <w:rPr>
          <w:rFonts w:ascii="Times New Roman" w:hAnsi="Times New Roman" w:cs="Times New Roman"/>
          <w:sz w:val="28"/>
          <w:szCs w:val="28"/>
        </w:rPr>
        <w:t>• экономическая заинтересованность;</w:t>
      </w:r>
    </w:p>
    <w:p w:rsidR="006E5BB1" w:rsidRPr="006E5BB1" w:rsidRDefault="006E5BB1" w:rsidP="006E5BB1">
      <w:pPr>
        <w:rPr>
          <w:rFonts w:ascii="Times New Roman" w:hAnsi="Times New Roman" w:cs="Times New Roman"/>
          <w:sz w:val="28"/>
          <w:szCs w:val="28"/>
        </w:rPr>
      </w:pPr>
      <w:r w:rsidRPr="006E5BB1">
        <w:rPr>
          <w:rFonts w:ascii="Times New Roman" w:hAnsi="Times New Roman" w:cs="Times New Roman"/>
          <w:sz w:val="28"/>
          <w:szCs w:val="28"/>
        </w:rPr>
        <w:t>• хозяйственный (предпринимательский) риск;</w:t>
      </w:r>
    </w:p>
    <w:p w:rsidR="006E5BB1" w:rsidRPr="006E5BB1" w:rsidRDefault="006E5BB1" w:rsidP="006E5BB1">
      <w:pPr>
        <w:rPr>
          <w:rFonts w:ascii="Times New Roman" w:hAnsi="Times New Roman" w:cs="Times New Roman"/>
          <w:sz w:val="28"/>
          <w:szCs w:val="28"/>
        </w:rPr>
      </w:pPr>
      <w:r w:rsidRPr="006E5BB1">
        <w:rPr>
          <w:rFonts w:ascii="Times New Roman" w:hAnsi="Times New Roman" w:cs="Times New Roman"/>
          <w:sz w:val="28"/>
          <w:szCs w:val="28"/>
        </w:rPr>
        <w:t>• личная ответственность за результаты своей деятельности;</w:t>
      </w:r>
    </w:p>
    <w:p w:rsidR="006E5BB1" w:rsidRPr="006E5BB1" w:rsidRDefault="006E5BB1" w:rsidP="006E5BB1">
      <w:pPr>
        <w:rPr>
          <w:rFonts w:ascii="Times New Roman" w:hAnsi="Times New Roman" w:cs="Times New Roman"/>
          <w:sz w:val="28"/>
          <w:szCs w:val="28"/>
        </w:rPr>
      </w:pPr>
      <w:r w:rsidRPr="006E5BB1">
        <w:rPr>
          <w:rFonts w:ascii="Times New Roman" w:hAnsi="Times New Roman" w:cs="Times New Roman"/>
          <w:sz w:val="28"/>
          <w:szCs w:val="28"/>
        </w:rPr>
        <w:lastRenderedPageBreak/>
        <w:t>• мобильность и динамичность предпринимательской деятельности.</w:t>
      </w:r>
    </w:p>
    <w:p w:rsidR="006E5BB1" w:rsidRPr="006E5BB1" w:rsidRDefault="006E5BB1" w:rsidP="006E5BB1">
      <w:pPr>
        <w:rPr>
          <w:rFonts w:ascii="Times New Roman" w:hAnsi="Times New Roman" w:cs="Times New Roman"/>
          <w:sz w:val="28"/>
          <w:szCs w:val="28"/>
        </w:rPr>
      </w:pPr>
      <w:r w:rsidRPr="006E5BB1">
        <w:rPr>
          <w:rFonts w:ascii="Times New Roman" w:hAnsi="Times New Roman" w:cs="Times New Roman"/>
          <w:sz w:val="28"/>
          <w:szCs w:val="28"/>
        </w:rPr>
        <w:t xml:space="preserve">Главная задача предпринимательства в сфере производства – это удовлетворение спроса на товары и услуги путем изготовления и продажи данных продуктов с целью получения прибегли. Предприниматель может сам организовывать производство либо выступать в качестве посредника, он может быть собственником предприятия либо наемным менеджером. </w:t>
      </w:r>
      <w:proofErr w:type="gramStart"/>
      <w:r w:rsidRPr="006E5BB1">
        <w:rPr>
          <w:rFonts w:ascii="Times New Roman" w:hAnsi="Times New Roman" w:cs="Times New Roman"/>
          <w:sz w:val="28"/>
          <w:szCs w:val="28"/>
        </w:rPr>
        <w:t>По</w:t>
      </w:r>
      <w:proofErr w:type="gramEnd"/>
      <w:r w:rsidRPr="006E5BB1">
        <w:rPr>
          <w:rFonts w:ascii="Times New Roman" w:hAnsi="Times New Roman" w:cs="Times New Roman"/>
          <w:sz w:val="28"/>
          <w:szCs w:val="28"/>
        </w:rPr>
        <w:t xml:space="preserve"> </w:t>
      </w:r>
      <w:proofErr w:type="gramStart"/>
      <w:r w:rsidRPr="006E5BB1">
        <w:rPr>
          <w:rFonts w:ascii="Times New Roman" w:hAnsi="Times New Roman" w:cs="Times New Roman"/>
          <w:sz w:val="28"/>
          <w:szCs w:val="28"/>
        </w:rPr>
        <w:t>в</w:t>
      </w:r>
      <w:proofErr w:type="gramEnd"/>
      <w:r w:rsidRPr="006E5BB1">
        <w:rPr>
          <w:rFonts w:ascii="Times New Roman" w:hAnsi="Times New Roman" w:cs="Times New Roman"/>
          <w:sz w:val="28"/>
          <w:szCs w:val="28"/>
        </w:rPr>
        <w:t xml:space="preserve"> любом случае предприниматель выступает активным агентом рынка, который развивает производство и устанавливает рыночные связи.</w:t>
      </w:r>
    </w:p>
    <w:p w:rsidR="006E5BB1" w:rsidRPr="006E5BB1" w:rsidRDefault="006E5BB1" w:rsidP="006E5BB1">
      <w:pPr>
        <w:rPr>
          <w:rFonts w:ascii="Times New Roman" w:hAnsi="Times New Roman" w:cs="Times New Roman"/>
          <w:sz w:val="28"/>
          <w:szCs w:val="28"/>
        </w:rPr>
      </w:pPr>
      <w:r w:rsidRPr="006E5BB1">
        <w:rPr>
          <w:rFonts w:ascii="Times New Roman" w:hAnsi="Times New Roman" w:cs="Times New Roman"/>
          <w:sz w:val="28"/>
          <w:szCs w:val="28"/>
        </w:rPr>
        <w:t>Обычно на практике всех, кто занят бизнесом, называют предпринимателями, что, однако, не совсем верно. Предприниматель в полном смысле этого слова – предприимчивый человек, занятый постоянным творческим поиском, принимающий активное участие в деятельности предприятия, эффективно организующий труд персонала, использующий постоянно возникающие новые возможности хозяйствования. То есть предприниматели – это деловые люди, поведение которых на рынке отличается поисковым характером, которые являются источником и руководителями творческой инициативы и предприимчивости работников предприятия.</w:t>
      </w:r>
    </w:p>
    <w:p w:rsidR="006E5BB1" w:rsidRPr="006E5BB1" w:rsidRDefault="006E5BB1" w:rsidP="006E5BB1">
      <w:pPr>
        <w:rPr>
          <w:rFonts w:ascii="Times New Roman" w:hAnsi="Times New Roman" w:cs="Times New Roman"/>
          <w:sz w:val="28"/>
          <w:szCs w:val="28"/>
        </w:rPr>
      </w:pPr>
      <w:r w:rsidRPr="006E5BB1">
        <w:rPr>
          <w:rFonts w:ascii="Times New Roman" w:hAnsi="Times New Roman" w:cs="Times New Roman"/>
          <w:sz w:val="28"/>
          <w:szCs w:val="28"/>
        </w:rPr>
        <w:t>История российского предпринимательства насчитывает более тысячи лет.</w:t>
      </w:r>
    </w:p>
    <w:p w:rsidR="006E5BB1" w:rsidRPr="006E5BB1" w:rsidRDefault="006E5BB1" w:rsidP="006E5BB1">
      <w:pPr>
        <w:rPr>
          <w:rFonts w:ascii="Times New Roman" w:hAnsi="Times New Roman" w:cs="Times New Roman"/>
          <w:sz w:val="28"/>
          <w:szCs w:val="28"/>
        </w:rPr>
      </w:pPr>
      <w:r w:rsidRPr="006E5BB1">
        <w:rPr>
          <w:rFonts w:ascii="Times New Roman" w:hAnsi="Times New Roman" w:cs="Times New Roman"/>
          <w:sz w:val="28"/>
          <w:szCs w:val="28"/>
        </w:rPr>
        <w:t>Можно выделить следующие этапы развития предпринимательства в России:</w:t>
      </w:r>
    </w:p>
    <w:p w:rsidR="006E5BB1" w:rsidRPr="00AF37A1" w:rsidRDefault="006E5BB1" w:rsidP="00AF37A1">
      <w:pPr>
        <w:pStyle w:val="a5"/>
        <w:numPr>
          <w:ilvl w:val="0"/>
          <w:numId w:val="4"/>
        </w:numPr>
        <w:rPr>
          <w:rFonts w:ascii="Times New Roman" w:hAnsi="Times New Roman" w:cs="Times New Roman"/>
          <w:sz w:val="28"/>
          <w:szCs w:val="28"/>
        </w:rPr>
      </w:pPr>
      <w:r w:rsidRPr="00AF37A1">
        <w:rPr>
          <w:rFonts w:ascii="Times New Roman" w:hAnsi="Times New Roman" w:cs="Times New Roman"/>
          <w:sz w:val="28"/>
          <w:szCs w:val="28"/>
        </w:rPr>
        <w:t>на </w:t>
      </w:r>
      <w:r w:rsidRPr="00AF37A1">
        <w:rPr>
          <w:rFonts w:ascii="Times New Roman" w:hAnsi="Times New Roman" w:cs="Times New Roman"/>
          <w:i/>
          <w:iCs/>
          <w:sz w:val="28"/>
          <w:szCs w:val="28"/>
        </w:rPr>
        <w:t>первом этапе </w:t>
      </w:r>
      <w:r w:rsidRPr="00AF37A1">
        <w:rPr>
          <w:rFonts w:ascii="Times New Roman" w:hAnsi="Times New Roman" w:cs="Times New Roman"/>
          <w:sz w:val="28"/>
          <w:szCs w:val="28"/>
        </w:rPr>
        <w:t>предпринимательство проявлялось преимущественно в сфере торговой деятельности. В XI–XII вв. начали создаваться первые купеческие компании. До монголо-татарского нашествия в стране процветали ремесла и торговля, что обеспечивало высокий международный авторитет;</w:t>
      </w:r>
    </w:p>
    <w:p w:rsidR="006E5BB1" w:rsidRPr="00AF37A1" w:rsidRDefault="006E5BB1" w:rsidP="00AF37A1">
      <w:pPr>
        <w:pStyle w:val="a5"/>
        <w:numPr>
          <w:ilvl w:val="0"/>
          <w:numId w:val="4"/>
        </w:numPr>
        <w:rPr>
          <w:rFonts w:ascii="Times New Roman" w:hAnsi="Times New Roman" w:cs="Times New Roman"/>
          <w:sz w:val="28"/>
          <w:szCs w:val="28"/>
        </w:rPr>
      </w:pPr>
      <w:r w:rsidRPr="00AF37A1">
        <w:rPr>
          <w:rFonts w:ascii="Times New Roman" w:hAnsi="Times New Roman" w:cs="Times New Roman"/>
          <w:sz w:val="28"/>
          <w:szCs w:val="28"/>
        </w:rPr>
        <w:t>на </w:t>
      </w:r>
      <w:r w:rsidRPr="00AF37A1">
        <w:rPr>
          <w:rFonts w:ascii="Times New Roman" w:hAnsi="Times New Roman" w:cs="Times New Roman"/>
          <w:i/>
          <w:iCs/>
          <w:sz w:val="28"/>
          <w:szCs w:val="28"/>
        </w:rPr>
        <w:t>втором этапе </w:t>
      </w:r>
      <w:r w:rsidRPr="00AF37A1">
        <w:rPr>
          <w:rFonts w:ascii="Times New Roman" w:hAnsi="Times New Roman" w:cs="Times New Roman"/>
          <w:sz w:val="28"/>
          <w:szCs w:val="28"/>
        </w:rPr>
        <w:t>(XV в.) предпринимательство перешло в новое качество – организацию производства, собственного дела в целях извлечения прибыли, идущей на дальнейшее развитие производства. В данный период образовывались сообщества предпринимателей, состоящие из ремесленников, купцов, ростовщиков и др. В это время появляется термин «предпринимательство», который относился ко всем лицам, занятым деятельностью, направленной на развитие производства, торговли и получение дохода;</w:t>
      </w:r>
    </w:p>
    <w:p w:rsidR="00AF37A1" w:rsidRDefault="006E5BB1" w:rsidP="00AF37A1">
      <w:pPr>
        <w:pStyle w:val="a5"/>
        <w:numPr>
          <w:ilvl w:val="0"/>
          <w:numId w:val="4"/>
        </w:numPr>
        <w:rPr>
          <w:rFonts w:ascii="Times New Roman" w:hAnsi="Times New Roman" w:cs="Times New Roman"/>
          <w:sz w:val="28"/>
          <w:szCs w:val="28"/>
        </w:rPr>
      </w:pPr>
      <w:r w:rsidRPr="00AF37A1">
        <w:rPr>
          <w:rFonts w:ascii="Times New Roman" w:hAnsi="Times New Roman" w:cs="Times New Roman"/>
          <w:i/>
          <w:iCs/>
          <w:sz w:val="28"/>
          <w:szCs w:val="28"/>
        </w:rPr>
        <w:t>третий этап </w:t>
      </w:r>
      <w:r w:rsidRPr="00AF37A1">
        <w:rPr>
          <w:rFonts w:ascii="Times New Roman" w:hAnsi="Times New Roman" w:cs="Times New Roman"/>
          <w:sz w:val="28"/>
          <w:szCs w:val="28"/>
        </w:rPr>
        <w:t xml:space="preserve">(вторая половина XIX в.) был связан с развитием капитализма в России и образованием предпринимательских союзов. </w:t>
      </w:r>
    </w:p>
    <w:p w:rsidR="006E5BB1" w:rsidRPr="00AF37A1" w:rsidRDefault="006E5BB1" w:rsidP="00AF37A1">
      <w:pPr>
        <w:pStyle w:val="a5"/>
        <w:numPr>
          <w:ilvl w:val="0"/>
          <w:numId w:val="4"/>
        </w:numPr>
        <w:rPr>
          <w:rFonts w:ascii="Times New Roman" w:hAnsi="Times New Roman" w:cs="Times New Roman"/>
          <w:sz w:val="28"/>
          <w:szCs w:val="28"/>
        </w:rPr>
      </w:pPr>
      <w:r w:rsidRPr="00AF37A1">
        <w:rPr>
          <w:rFonts w:ascii="Times New Roman" w:hAnsi="Times New Roman" w:cs="Times New Roman"/>
          <w:sz w:val="28"/>
          <w:szCs w:val="28"/>
        </w:rPr>
        <w:lastRenderedPageBreak/>
        <w:t>Однако капитализм в России не прошел стадии свободной конкуренции и не привел к созданию класса собственников-предпринимателей, поскольку начиная с октября 1917 г. была установлена государственная монополия и централизация экономики, лишившие производителей экономической самостоятельности и устранившие конкуренцию между ними </w:t>
      </w:r>
      <w:r w:rsidRPr="00AF37A1">
        <w:rPr>
          <w:rFonts w:ascii="Times New Roman" w:hAnsi="Times New Roman" w:cs="Times New Roman"/>
          <w:i/>
          <w:iCs/>
          <w:sz w:val="28"/>
          <w:szCs w:val="28"/>
        </w:rPr>
        <w:t>(4-й этап);</w:t>
      </w:r>
    </w:p>
    <w:p w:rsidR="006E5BB1" w:rsidRPr="00AF37A1" w:rsidRDefault="006E5BB1" w:rsidP="00AF37A1">
      <w:pPr>
        <w:pStyle w:val="a5"/>
        <w:numPr>
          <w:ilvl w:val="0"/>
          <w:numId w:val="4"/>
        </w:numPr>
        <w:rPr>
          <w:rFonts w:ascii="Times New Roman" w:hAnsi="Times New Roman" w:cs="Times New Roman"/>
          <w:sz w:val="28"/>
          <w:szCs w:val="28"/>
        </w:rPr>
      </w:pPr>
      <w:r w:rsidRPr="00AF37A1">
        <w:rPr>
          <w:rFonts w:ascii="Times New Roman" w:hAnsi="Times New Roman" w:cs="Times New Roman"/>
          <w:i/>
          <w:iCs/>
          <w:sz w:val="28"/>
          <w:szCs w:val="28"/>
        </w:rPr>
        <w:t>пятый этап</w:t>
      </w:r>
      <w:r w:rsidRPr="00AF37A1">
        <w:rPr>
          <w:rFonts w:ascii="Times New Roman" w:hAnsi="Times New Roman" w:cs="Times New Roman"/>
          <w:sz w:val="28"/>
          <w:szCs w:val="28"/>
        </w:rPr>
        <w:t> – это период нэпа, связанный со становлением предпринимательства в форме смешанных и частных концессий, акционерных обществ;</w:t>
      </w:r>
    </w:p>
    <w:p w:rsidR="006E5BB1" w:rsidRPr="00AF37A1" w:rsidRDefault="006E5BB1" w:rsidP="00AF37A1">
      <w:pPr>
        <w:pStyle w:val="a5"/>
        <w:numPr>
          <w:ilvl w:val="0"/>
          <w:numId w:val="4"/>
        </w:numPr>
        <w:rPr>
          <w:rFonts w:ascii="Times New Roman" w:hAnsi="Times New Roman" w:cs="Times New Roman"/>
          <w:sz w:val="28"/>
          <w:szCs w:val="28"/>
        </w:rPr>
      </w:pPr>
      <w:r w:rsidRPr="00AF37A1">
        <w:rPr>
          <w:rFonts w:ascii="Times New Roman" w:hAnsi="Times New Roman" w:cs="Times New Roman"/>
          <w:i/>
          <w:iCs/>
          <w:sz w:val="28"/>
          <w:szCs w:val="28"/>
        </w:rPr>
        <w:t>шестой этап </w:t>
      </w:r>
      <w:r w:rsidRPr="00AF37A1">
        <w:rPr>
          <w:rFonts w:ascii="Times New Roman" w:hAnsi="Times New Roman" w:cs="Times New Roman"/>
          <w:sz w:val="28"/>
          <w:szCs w:val="28"/>
        </w:rPr>
        <w:t xml:space="preserve">характеризовался перемещением предпринимательской деятельности из легального сектора </w:t>
      </w:r>
      <w:proofErr w:type="gramStart"/>
      <w:r w:rsidRPr="00AF37A1">
        <w:rPr>
          <w:rFonts w:ascii="Times New Roman" w:hAnsi="Times New Roman" w:cs="Times New Roman"/>
          <w:sz w:val="28"/>
          <w:szCs w:val="28"/>
        </w:rPr>
        <w:t>в</w:t>
      </w:r>
      <w:proofErr w:type="gramEnd"/>
      <w:r w:rsidRPr="00AF37A1">
        <w:rPr>
          <w:rFonts w:ascii="Times New Roman" w:hAnsi="Times New Roman" w:cs="Times New Roman"/>
          <w:sz w:val="28"/>
          <w:szCs w:val="28"/>
        </w:rPr>
        <w:t xml:space="preserve"> нелегальный.</w:t>
      </w:r>
    </w:p>
    <w:p w:rsidR="006E5BB1" w:rsidRPr="006E5BB1" w:rsidRDefault="006E5BB1" w:rsidP="006E5BB1">
      <w:pPr>
        <w:rPr>
          <w:rFonts w:ascii="Times New Roman" w:hAnsi="Times New Roman" w:cs="Times New Roman"/>
          <w:sz w:val="28"/>
          <w:szCs w:val="28"/>
        </w:rPr>
      </w:pPr>
      <w:r w:rsidRPr="006E5BB1">
        <w:rPr>
          <w:rFonts w:ascii="Times New Roman" w:hAnsi="Times New Roman" w:cs="Times New Roman"/>
          <w:sz w:val="28"/>
          <w:szCs w:val="28"/>
        </w:rPr>
        <w:t>В 1980-е гг. была поставлена задача по формированию экономического мышления на базе социалистической предприимчивости. В рамках плановой модели экономики возрождались такие формы хозяйствования, как подряд, аренда, кооперация. Начиная с 1990-х гг. появилось многообразие форм собственности и организационно-правовых форм предприятий, произошло коренное изменение отношения к предпринимательству, которое считается составным и основным компонентом рыночной экономики.</w:t>
      </w:r>
    </w:p>
    <w:p w:rsidR="006E5BB1" w:rsidRPr="006E5BB1" w:rsidRDefault="006E5BB1" w:rsidP="006E5BB1">
      <w:pPr>
        <w:jc w:val="center"/>
        <w:rPr>
          <w:rFonts w:ascii="Times New Roman" w:hAnsi="Times New Roman" w:cs="Times New Roman"/>
          <w:b/>
          <w:bCs/>
          <w:caps/>
          <w:sz w:val="28"/>
          <w:szCs w:val="28"/>
        </w:rPr>
      </w:pPr>
      <w:bookmarkStart w:id="1" w:name="metkadoc3"/>
      <w:r w:rsidRPr="006E5BB1">
        <w:rPr>
          <w:rFonts w:ascii="Times New Roman" w:hAnsi="Times New Roman" w:cs="Times New Roman"/>
          <w:b/>
          <w:bCs/>
          <w:caps/>
          <w:sz w:val="28"/>
          <w:szCs w:val="28"/>
        </w:rPr>
        <w:t>Виды и формы предпринимательства</w:t>
      </w:r>
    </w:p>
    <w:bookmarkEnd w:id="1"/>
    <w:p w:rsidR="006E5BB1" w:rsidRPr="006E5BB1" w:rsidRDefault="006E5BB1" w:rsidP="006E5BB1">
      <w:pPr>
        <w:rPr>
          <w:rFonts w:ascii="Times New Roman" w:hAnsi="Times New Roman" w:cs="Times New Roman"/>
          <w:sz w:val="28"/>
          <w:szCs w:val="28"/>
        </w:rPr>
      </w:pPr>
      <w:r w:rsidRPr="006E5BB1">
        <w:rPr>
          <w:rFonts w:ascii="Times New Roman" w:hAnsi="Times New Roman" w:cs="Times New Roman"/>
          <w:sz w:val="28"/>
          <w:szCs w:val="28"/>
        </w:rPr>
        <w:t>Процесс общественного воспроизводства включает четыре стадии: производство, распределение, обмен и потребление. В соответствии с этим любая предпринимательская деятельность в той или иной мере связана с основными фазами воспроизводственного цикла. Поэтому принято различать следующие виды предпринимательства: производственное, коммерческое и финансовое. В последние десятилетия в странах с развитой рыночной экономикой выделяется еще один вид предпринимательства – консультативный.</w:t>
      </w:r>
    </w:p>
    <w:p w:rsidR="006E5BB1" w:rsidRPr="006E5BB1" w:rsidRDefault="006E5BB1" w:rsidP="006E5BB1">
      <w:pPr>
        <w:rPr>
          <w:rFonts w:ascii="Times New Roman" w:hAnsi="Times New Roman" w:cs="Times New Roman"/>
          <w:sz w:val="28"/>
          <w:szCs w:val="28"/>
        </w:rPr>
      </w:pPr>
      <w:r w:rsidRPr="006E5BB1">
        <w:rPr>
          <w:rFonts w:ascii="Times New Roman" w:hAnsi="Times New Roman" w:cs="Times New Roman"/>
          <w:i/>
          <w:iCs/>
          <w:sz w:val="28"/>
          <w:szCs w:val="28"/>
        </w:rPr>
        <w:t>Производственное предпринимательство</w:t>
      </w:r>
      <w:r w:rsidRPr="006E5BB1">
        <w:rPr>
          <w:rFonts w:ascii="Times New Roman" w:hAnsi="Times New Roman" w:cs="Times New Roman"/>
          <w:sz w:val="28"/>
          <w:szCs w:val="28"/>
        </w:rPr>
        <w:t> – это деятельность, направленная на производство продукции, выполнение работ, оказание услуг, подлежащих последующей реализации потребителям. Функция производства в данном виде предпринимательства является основной.</w:t>
      </w:r>
    </w:p>
    <w:p w:rsidR="006E5BB1" w:rsidRPr="006E5BB1" w:rsidRDefault="006E5BB1" w:rsidP="006E5BB1">
      <w:pPr>
        <w:rPr>
          <w:rFonts w:ascii="Times New Roman" w:hAnsi="Times New Roman" w:cs="Times New Roman"/>
          <w:sz w:val="28"/>
          <w:szCs w:val="28"/>
        </w:rPr>
      </w:pPr>
      <w:r w:rsidRPr="006E5BB1">
        <w:rPr>
          <w:rFonts w:ascii="Times New Roman" w:hAnsi="Times New Roman" w:cs="Times New Roman"/>
          <w:sz w:val="28"/>
          <w:szCs w:val="28"/>
        </w:rPr>
        <w:t xml:space="preserve">Выбор области деятельности производственного предпринимательства определяется финансовыми ресурсами и личными склонностями предпринимателя. Предварительно проводится маркетинговое исследование, изучается рынок, выясняется, насколько потребителю необходим предлагаемый товар, какие уровень и динамика спроса, каковы факторы, </w:t>
      </w:r>
      <w:r w:rsidRPr="006E5BB1">
        <w:rPr>
          <w:rFonts w:ascii="Times New Roman" w:hAnsi="Times New Roman" w:cs="Times New Roman"/>
          <w:sz w:val="28"/>
          <w:szCs w:val="28"/>
        </w:rPr>
        <w:lastRenderedPageBreak/>
        <w:t>влияющие на уровень спроса, каковы предполагаемые издержки и объемы продаж.</w:t>
      </w:r>
    </w:p>
    <w:p w:rsidR="006E5BB1" w:rsidRPr="006E5BB1" w:rsidRDefault="006E5BB1" w:rsidP="006E5BB1">
      <w:pPr>
        <w:rPr>
          <w:rFonts w:ascii="Times New Roman" w:hAnsi="Times New Roman" w:cs="Times New Roman"/>
          <w:sz w:val="28"/>
          <w:szCs w:val="28"/>
        </w:rPr>
      </w:pPr>
      <w:r w:rsidRPr="006E5BB1">
        <w:rPr>
          <w:rFonts w:ascii="Times New Roman" w:hAnsi="Times New Roman" w:cs="Times New Roman"/>
          <w:sz w:val="28"/>
          <w:szCs w:val="28"/>
        </w:rPr>
        <w:t>Производственное предпринимательство обеспечивает, как правило, 10–12 % рентабельности предприятия.</w:t>
      </w:r>
    </w:p>
    <w:p w:rsidR="006E5BB1" w:rsidRPr="006E5BB1" w:rsidRDefault="006E5BB1" w:rsidP="006E5BB1">
      <w:pPr>
        <w:rPr>
          <w:rFonts w:ascii="Times New Roman" w:hAnsi="Times New Roman" w:cs="Times New Roman"/>
          <w:sz w:val="28"/>
          <w:szCs w:val="28"/>
        </w:rPr>
      </w:pPr>
      <w:r w:rsidRPr="006E5BB1">
        <w:rPr>
          <w:rFonts w:ascii="Times New Roman" w:hAnsi="Times New Roman" w:cs="Times New Roman"/>
          <w:sz w:val="28"/>
          <w:szCs w:val="28"/>
        </w:rPr>
        <w:t>Разновидностями производственного предпринимательства являются производство товаров, оказание услуг, инновационное, научно-техническое и информационное предпринимательство.</w:t>
      </w:r>
    </w:p>
    <w:p w:rsidR="006E5BB1" w:rsidRPr="006E5BB1" w:rsidRDefault="006E5BB1" w:rsidP="006E5BB1">
      <w:pPr>
        <w:rPr>
          <w:rFonts w:ascii="Times New Roman" w:hAnsi="Times New Roman" w:cs="Times New Roman"/>
          <w:sz w:val="28"/>
          <w:szCs w:val="28"/>
        </w:rPr>
      </w:pPr>
      <w:r w:rsidRPr="006E5BB1">
        <w:rPr>
          <w:rFonts w:ascii="Times New Roman" w:hAnsi="Times New Roman" w:cs="Times New Roman"/>
          <w:i/>
          <w:iCs/>
          <w:sz w:val="28"/>
          <w:szCs w:val="28"/>
        </w:rPr>
        <w:t>Коммерческое предпринимательство</w:t>
      </w:r>
      <w:r w:rsidRPr="006E5BB1">
        <w:rPr>
          <w:rFonts w:ascii="Times New Roman" w:hAnsi="Times New Roman" w:cs="Times New Roman"/>
          <w:sz w:val="28"/>
          <w:szCs w:val="28"/>
        </w:rPr>
        <w:t xml:space="preserve"> – деятельность, основу которой составляют товарно-денежные отношения и торгово-обменные операции, т. е. перепродажа товаров и услуг. В отличие от производственно-предпринимательской деятельности здесь нет высокой потребности в производственных ресурсах, в структуре капитала преобладает </w:t>
      </w:r>
      <w:proofErr w:type="gramStart"/>
      <w:r w:rsidRPr="006E5BB1">
        <w:rPr>
          <w:rFonts w:ascii="Times New Roman" w:hAnsi="Times New Roman" w:cs="Times New Roman"/>
          <w:sz w:val="28"/>
          <w:szCs w:val="28"/>
        </w:rPr>
        <w:t>оборотный</w:t>
      </w:r>
      <w:proofErr w:type="gramEnd"/>
      <w:r w:rsidRPr="006E5BB1">
        <w:rPr>
          <w:rFonts w:ascii="Times New Roman" w:hAnsi="Times New Roman" w:cs="Times New Roman"/>
          <w:sz w:val="28"/>
          <w:szCs w:val="28"/>
        </w:rPr>
        <w:t>.</w:t>
      </w:r>
    </w:p>
    <w:p w:rsidR="006E5BB1" w:rsidRPr="006E5BB1" w:rsidRDefault="006E5BB1" w:rsidP="006E5BB1">
      <w:pPr>
        <w:rPr>
          <w:rFonts w:ascii="Times New Roman" w:hAnsi="Times New Roman" w:cs="Times New Roman"/>
          <w:sz w:val="28"/>
          <w:szCs w:val="28"/>
        </w:rPr>
      </w:pPr>
      <w:r w:rsidRPr="006E5BB1">
        <w:rPr>
          <w:rFonts w:ascii="Times New Roman" w:hAnsi="Times New Roman" w:cs="Times New Roman"/>
          <w:sz w:val="28"/>
          <w:szCs w:val="28"/>
        </w:rPr>
        <w:t>Перед осуществлением предпринимательской деятельности проводится анализ рыночной ситуации с тем, чтобы впоследствии обеспечить превышение цены реализации товара над его закупочной ценой.</w:t>
      </w:r>
    </w:p>
    <w:p w:rsidR="006E5BB1" w:rsidRPr="006E5BB1" w:rsidRDefault="006E5BB1" w:rsidP="006E5BB1">
      <w:pPr>
        <w:rPr>
          <w:rFonts w:ascii="Times New Roman" w:hAnsi="Times New Roman" w:cs="Times New Roman"/>
          <w:sz w:val="28"/>
          <w:szCs w:val="28"/>
        </w:rPr>
      </w:pPr>
      <w:r w:rsidRPr="006E5BB1">
        <w:rPr>
          <w:rFonts w:ascii="Times New Roman" w:hAnsi="Times New Roman" w:cs="Times New Roman"/>
          <w:sz w:val="28"/>
          <w:szCs w:val="28"/>
        </w:rPr>
        <w:t>Коммерческое предпринимательство считается эффективным, если чистая прибыль от сделки составляет 20–30 % затрат.</w:t>
      </w:r>
    </w:p>
    <w:p w:rsidR="006E5BB1" w:rsidRPr="006E5BB1" w:rsidRDefault="006E5BB1" w:rsidP="006E5BB1">
      <w:pPr>
        <w:rPr>
          <w:rFonts w:ascii="Times New Roman" w:hAnsi="Times New Roman" w:cs="Times New Roman"/>
          <w:sz w:val="28"/>
          <w:szCs w:val="28"/>
        </w:rPr>
      </w:pPr>
      <w:r w:rsidRPr="006E5BB1">
        <w:rPr>
          <w:rFonts w:ascii="Times New Roman" w:hAnsi="Times New Roman" w:cs="Times New Roman"/>
          <w:sz w:val="28"/>
          <w:szCs w:val="28"/>
        </w:rPr>
        <w:t>Разновидностями коммерческого предпринимательства являются торговое, торгово-закупочное, торгово-</w:t>
      </w:r>
      <w:proofErr w:type="spellStart"/>
      <w:r w:rsidRPr="006E5BB1">
        <w:rPr>
          <w:rFonts w:ascii="Times New Roman" w:hAnsi="Times New Roman" w:cs="Times New Roman"/>
          <w:sz w:val="28"/>
          <w:szCs w:val="28"/>
        </w:rPr>
        <w:t>посредни</w:t>
      </w:r>
      <w:proofErr w:type="spellEnd"/>
      <w:r w:rsidRPr="006E5BB1">
        <w:rPr>
          <w:rFonts w:ascii="Times New Roman" w:hAnsi="Times New Roman" w:cs="Times New Roman"/>
          <w:sz w:val="28"/>
          <w:szCs w:val="28"/>
        </w:rPr>
        <w:t>-</w:t>
      </w:r>
      <w:proofErr w:type="spellStart"/>
      <w:r w:rsidRPr="006E5BB1">
        <w:rPr>
          <w:rFonts w:ascii="Times New Roman" w:hAnsi="Times New Roman" w:cs="Times New Roman"/>
          <w:sz w:val="28"/>
          <w:szCs w:val="28"/>
        </w:rPr>
        <w:t>ческое</w:t>
      </w:r>
      <w:proofErr w:type="spellEnd"/>
      <w:r w:rsidRPr="006E5BB1">
        <w:rPr>
          <w:rFonts w:ascii="Times New Roman" w:hAnsi="Times New Roman" w:cs="Times New Roman"/>
          <w:sz w:val="28"/>
          <w:szCs w:val="28"/>
        </w:rPr>
        <w:t xml:space="preserve"> предпринимательство и деятельность товарных бирж.</w:t>
      </w:r>
    </w:p>
    <w:p w:rsidR="006E5BB1" w:rsidRPr="006E5BB1" w:rsidRDefault="006E5BB1" w:rsidP="006E5BB1">
      <w:pPr>
        <w:rPr>
          <w:rFonts w:ascii="Times New Roman" w:hAnsi="Times New Roman" w:cs="Times New Roman"/>
          <w:sz w:val="28"/>
          <w:szCs w:val="28"/>
        </w:rPr>
      </w:pPr>
      <w:r w:rsidRPr="006E5BB1">
        <w:rPr>
          <w:rFonts w:ascii="Times New Roman" w:hAnsi="Times New Roman" w:cs="Times New Roman"/>
          <w:i/>
          <w:iCs/>
          <w:sz w:val="28"/>
          <w:szCs w:val="28"/>
        </w:rPr>
        <w:t>Финансовое предпринимательство</w:t>
      </w:r>
      <w:r w:rsidRPr="006E5BB1">
        <w:rPr>
          <w:rFonts w:ascii="Times New Roman" w:hAnsi="Times New Roman" w:cs="Times New Roman"/>
          <w:sz w:val="28"/>
          <w:szCs w:val="28"/>
        </w:rPr>
        <w:t xml:space="preserve"> – это разновидность коммерческого предпринимательства, поскольку объектом его купли-продажи выступает специфический товар: деньги, валюта, ценные бумаги (акции, облигации, векселя). </w:t>
      </w:r>
      <w:proofErr w:type="gramStart"/>
      <w:r w:rsidRPr="006E5BB1">
        <w:rPr>
          <w:rFonts w:ascii="Times New Roman" w:hAnsi="Times New Roman" w:cs="Times New Roman"/>
          <w:sz w:val="28"/>
          <w:szCs w:val="28"/>
        </w:rPr>
        <w:t>Финансовая деятельность связана и с производственной, и с коммерческой, однако она может быть и самостоятельной: банковское, страховое дело и др.</w:t>
      </w:r>
      <w:proofErr w:type="gramEnd"/>
    </w:p>
    <w:p w:rsidR="006E5BB1" w:rsidRPr="006E5BB1" w:rsidRDefault="006E5BB1" w:rsidP="006E5BB1">
      <w:pPr>
        <w:rPr>
          <w:rFonts w:ascii="Times New Roman" w:hAnsi="Times New Roman" w:cs="Times New Roman"/>
          <w:sz w:val="28"/>
          <w:szCs w:val="28"/>
        </w:rPr>
      </w:pPr>
      <w:r w:rsidRPr="006E5BB1">
        <w:rPr>
          <w:rFonts w:ascii="Times New Roman" w:hAnsi="Times New Roman" w:cs="Times New Roman"/>
          <w:sz w:val="28"/>
          <w:szCs w:val="28"/>
        </w:rPr>
        <w:t>Технология финансовой предпринимательской сделки аналогична технологии коммерческой сделки. Финансовая сделка считается целесообразной, если чистая прибыль составляет 5 % для краткосрочных сделок и 10–15 % для долгосрочных.</w:t>
      </w:r>
    </w:p>
    <w:p w:rsidR="006E5BB1" w:rsidRPr="006E5BB1" w:rsidRDefault="006E5BB1" w:rsidP="006E5BB1">
      <w:pPr>
        <w:rPr>
          <w:rFonts w:ascii="Times New Roman" w:hAnsi="Times New Roman" w:cs="Times New Roman"/>
          <w:sz w:val="28"/>
          <w:szCs w:val="28"/>
        </w:rPr>
      </w:pPr>
      <w:r w:rsidRPr="006E5BB1">
        <w:rPr>
          <w:rFonts w:ascii="Times New Roman" w:hAnsi="Times New Roman" w:cs="Times New Roman"/>
          <w:sz w:val="28"/>
          <w:szCs w:val="28"/>
        </w:rPr>
        <w:t>Разновидностями финансового предпринимательства являются банковское, страховое, аудиторское, лизинговое предпринимательство и деятельность фондовых бирж.</w:t>
      </w:r>
    </w:p>
    <w:p w:rsidR="006E5BB1" w:rsidRPr="006E5BB1" w:rsidRDefault="006E5BB1" w:rsidP="006E5BB1">
      <w:pPr>
        <w:rPr>
          <w:rFonts w:ascii="Times New Roman" w:hAnsi="Times New Roman" w:cs="Times New Roman"/>
          <w:sz w:val="28"/>
          <w:szCs w:val="28"/>
        </w:rPr>
      </w:pPr>
      <w:r w:rsidRPr="006E5BB1">
        <w:rPr>
          <w:rFonts w:ascii="Times New Roman" w:hAnsi="Times New Roman" w:cs="Times New Roman"/>
          <w:i/>
          <w:iCs/>
          <w:sz w:val="28"/>
          <w:szCs w:val="28"/>
        </w:rPr>
        <w:lastRenderedPageBreak/>
        <w:t>Консультационное предпринимательство</w:t>
      </w:r>
      <w:r w:rsidRPr="006E5BB1">
        <w:rPr>
          <w:rFonts w:ascii="Times New Roman" w:hAnsi="Times New Roman" w:cs="Times New Roman"/>
          <w:sz w:val="28"/>
          <w:szCs w:val="28"/>
        </w:rPr>
        <w:t> – деятельность по оказанию платных консультаций по вопросам управления. Технология консультационного предпринимательства включает диагностику проблемы, разработку решений (проекта), осуществление решений (проекта).</w:t>
      </w:r>
    </w:p>
    <w:p w:rsidR="006E5BB1" w:rsidRPr="006E5BB1" w:rsidRDefault="006E5BB1" w:rsidP="006E5BB1">
      <w:pPr>
        <w:rPr>
          <w:rFonts w:ascii="Times New Roman" w:hAnsi="Times New Roman" w:cs="Times New Roman"/>
          <w:sz w:val="28"/>
          <w:szCs w:val="28"/>
        </w:rPr>
      </w:pPr>
      <w:r w:rsidRPr="006E5BB1">
        <w:rPr>
          <w:rFonts w:ascii="Times New Roman" w:hAnsi="Times New Roman" w:cs="Times New Roman"/>
          <w:i/>
          <w:iCs/>
          <w:sz w:val="28"/>
          <w:szCs w:val="28"/>
        </w:rPr>
        <w:t>Форма предпринимательства</w:t>
      </w:r>
      <w:r w:rsidRPr="006E5BB1">
        <w:rPr>
          <w:rFonts w:ascii="Times New Roman" w:hAnsi="Times New Roman" w:cs="Times New Roman"/>
          <w:sz w:val="28"/>
          <w:szCs w:val="28"/>
        </w:rPr>
        <w:t> – это система норм, определяющая внутренние отношения между партнерами по предприятию, а также отношения данного предприятия с другими предприятиями и государственными органами. Конкретная форма предпринимательства определяется состоянием рынка и наличием капитала у предпринимателя.</w:t>
      </w:r>
    </w:p>
    <w:p w:rsidR="006E5BB1" w:rsidRPr="006E5BB1" w:rsidRDefault="006E5BB1" w:rsidP="006E5BB1">
      <w:pPr>
        <w:rPr>
          <w:rFonts w:ascii="Times New Roman" w:hAnsi="Times New Roman" w:cs="Times New Roman"/>
          <w:sz w:val="28"/>
          <w:szCs w:val="28"/>
        </w:rPr>
      </w:pPr>
      <w:r w:rsidRPr="006E5BB1">
        <w:rPr>
          <w:rFonts w:ascii="Times New Roman" w:hAnsi="Times New Roman" w:cs="Times New Roman"/>
          <w:sz w:val="28"/>
          <w:szCs w:val="28"/>
        </w:rPr>
        <w:t>Существуют следующие формы предпринимательства: индивидуальные, коллективные, корпоративные, которые в свою очередь классифицируются на крупные, средние и малые.</w:t>
      </w:r>
    </w:p>
    <w:p w:rsidR="006E5BB1" w:rsidRPr="006E5BB1" w:rsidRDefault="006E5BB1" w:rsidP="006E5BB1">
      <w:pPr>
        <w:rPr>
          <w:rFonts w:ascii="Times New Roman" w:hAnsi="Times New Roman" w:cs="Times New Roman"/>
          <w:sz w:val="28"/>
          <w:szCs w:val="28"/>
        </w:rPr>
      </w:pPr>
      <w:proofErr w:type="spellStart"/>
      <w:r w:rsidRPr="006E5BB1">
        <w:rPr>
          <w:rFonts w:ascii="Times New Roman" w:hAnsi="Times New Roman" w:cs="Times New Roman"/>
          <w:i/>
          <w:iCs/>
          <w:sz w:val="28"/>
          <w:szCs w:val="28"/>
        </w:rPr>
        <w:t>Индивидуальныге</w:t>
      </w:r>
      <w:proofErr w:type="spellEnd"/>
      <w:r w:rsidRPr="006E5BB1">
        <w:rPr>
          <w:rFonts w:ascii="Times New Roman" w:hAnsi="Times New Roman" w:cs="Times New Roman"/>
          <w:i/>
          <w:iCs/>
          <w:sz w:val="28"/>
          <w:szCs w:val="28"/>
        </w:rPr>
        <w:t xml:space="preserve"> </w:t>
      </w:r>
      <w:proofErr w:type="spellStart"/>
      <w:r w:rsidRPr="006E5BB1">
        <w:rPr>
          <w:rFonts w:ascii="Times New Roman" w:hAnsi="Times New Roman" w:cs="Times New Roman"/>
          <w:i/>
          <w:iCs/>
          <w:sz w:val="28"/>
          <w:szCs w:val="28"/>
        </w:rPr>
        <w:t>формыг</w:t>
      </w:r>
      <w:proofErr w:type="spellEnd"/>
      <w:r w:rsidRPr="006E5BB1">
        <w:rPr>
          <w:rFonts w:ascii="Times New Roman" w:hAnsi="Times New Roman" w:cs="Times New Roman"/>
          <w:i/>
          <w:iCs/>
          <w:sz w:val="28"/>
          <w:szCs w:val="28"/>
        </w:rPr>
        <w:t> </w:t>
      </w:r>
      <w:r w:rsidRPr="006E5BB1">
        <w:rPr>
          <w:rFonts w:ascii="Times New Roman" w:hAnsi="Times New Roman" w:cs="Times New Roman"/>
          <w:sz w:val="28"/>
          <w:szCs w:val="28"/>
        </w:rPr>
        <w:t>предпринимательства занимают незначительное место в производственном секторе, имея скорее социальное значение, чем экономическое. Они представлены предприятиями без образования юридического лица. Капитал предпринимателя не выделяется из его личного имущества, на которое распространяется риск потерь. Такие предприятия, как правило, не используют прогрессивные технологии, а базируются на малопроизводительных средствах труда и ручном труде.</w:t>
      </w:r>
    </w:p>
    <w:p w:rsidR="006E5BB1" w:rsidRPr="006E5BB1" w:rsidRDefault="006E5BB1" w:rsidP="006E5BB1">
      <w:pPr>
        <w:rPr>
          <w:rFonts w:ascii="Times New Roman" w:hAnsi="Times New Roman" w:cs="Times New Roman"/>
          <w:sz w:val="28"/>
          <w:szCs w:val="28"/>
        </w:rPr>
      </w:pPr>
      <w:r w:rsidRPr="006E5BB1">
        <w:rPr>
          <w:rFonts w:ascii="Times New Roman" w:hAnsi="Times New Roman" w:cs="Times New Roman"/>
          <w:i/>
          <w:iCs/>
          <w:sz w:val="28"/>
          <w:szCs w:val="28"/>
        </w:rPr>
        <w:t>Коллективное предпринимательство </w:t>
      </w:r>
      <w:r w:rsidRPr="006E5BB1">
        <w:rPr>
          <w:rFonts w:ascii="Times New Roman" w:hAnsi="Times New Roman" w:cs="Times New Roman"/>
          <w:sz w:val="28"/>
          <w:szCs w:val="28"/>
        </w:rPr>
        <w:t xml:space="preserve">получило особое развитие в XX в. и в настоящее время занимает доминирующее </w:t>
      </w:r>
      <w:proofErr w:type="gramStart"/>
      <w:r w:rsidRPr="006E5BB1">
        <w:rPr>
          <w:rFonts w:ascii="Times New Roman" w:hAnsi="Times New Roman" w:cs="Times New Roman"/>
          <w:sz w:val="28"/>
          <w:szCs w:val="28"/>
        </w:rPr>
        <w:t>положение</w:t>
      </w:r>
      <w:proofErr w:type="gramEnd"/>
      <w:r w:rsidRPr="006E5BB1">
        <w:rPr>
          <w:rFonts w:ascii="Times New Roman" w:hAnsi="Times New Roman" w:cs="Times New Roman"/>
          <w:sz w:val="28"/>
          <w:szCs w:val="28"/>
        </w:rPr>
        <w:t xml:space="preserve"> как в малом, так и в крупномасштабном бизнесе. Оно может существовать в следующих формах: хозяйственные товарищества, хозяйственные общества, ассоциации, союзы, кооперативы.</w:t>
      </w:r>
    </w:p>
    <w:p w:rsidR="006E5BB1" w:rsidRPr="006E5BB1" w:rsidRDefault="006E5BB1" w:rsidP="006E5BB1">
      <w:pPr>
        <w:rPr>
          <w:rFonts w:ascii="Times New Roman" w:hAnsi="Times New Roman" w:cs="Times New Roman"/>
          <w:sz w:val="28"/>
          <w:szCs w:val="28"/>
        </w:rPr>
      </w:pPr>
      <w:r w:rsidRPr="006E5BB1">
        <w:rPr>
          <w:rFonts w:ascii="Times New Roman" w:hAnsi="Times New Roman" w:cs="Times New Roman"/>
          <w:i/>
          <w:iCs/>
          <w:sz w:val="28"/>
          <w:szCs w:val="28"/>
        </w:rPr>
        <w:t>Корпоративное предпринимательство</w:t>
      </w:r>
      <w:r w:rsidRPr="006E5BB1">
        <w:rPr>
          <w:rFonts w:ascii="Times New Roman" w:hAnsi="Times New Roman" w:cs="Times New Roman"/>
          <w:sz w:val="28"/>
          <w:szCs w:val="28"/>
        </w:rPr>
        <w:t> – это объединение предприятий без потери самостоятельности, снижения издержек производства и получения прибыли. Основными формами корпоративного предпринимательства являются концерны, ассоциации, консорциумы, синдикаты, картели и финансово-промышленные группы.</w:t>
      </w:r>
    </w:p>
    <w:p w:rsidR="006E5BB1" w:rsidRDefault="006E5BB1" w:rsidP="006E5BB1">
      <w:pPr>
        <w:shd w:val="clear" w:color="auto" w:fill="FFFFFF"/>
        <w:spacing w:after="0"/>
        <w:rPr>
          <w:rFonts w:ascii="Times New Roman" w:eastAsia="Times New Roman" w:hAnsi="Times New Roman" w:cs="Times New Roman"/>
          <w:b/>
          <w:bCs/>
          <w:sz w:val="28"/>
          <w:szCs w:val="28"/>
          <w:lang w:eastAsia="ru-RU"/>
        </w:rPr>
      </w:pPr>
    </w:p>
    <w:p w:rsidR="006E5BB1" w:rsidRDefault="00AF37A1" w:rsidP="006E5BB1">
      <w:pPr>
        <w:shd w:val="clear" w:color="auto" w:fill="FFFFFF"/>
        <w:spacing w:after="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ИСТОЧНИКИ ПРЕДПРИНИМАТЕЛЬСКОГО ПРАВА</w:t>
      </w:r>
    </w:p>
    <w:p w:rsidR="00AF37A1" w:rsidRDefault="00AF37A1" w:rsidP="00AF37A1">
      <w:pPr>
        <w:shd w:val="clear" w:color="auto" w:fill="FFFFFF"/>
        <w:spacing w:after="0"/>
        <w:rPr>
          <w:rFonts w:ascii="Times New Roman" w:eastAsia="Times New Roman" w:hAnsi="Times New Roman" w:cs="Times New Roman"/>
          <w:b/>
          <w:bCs/>
          <w:sz w:val="28"/>
          <w:szCs w:val="28"/>
          <w:lang w:eastAsia="ru-RU"/>
        </w:rPr>
      </w:pPr>
    </w:p>
    <w:p w:rsidR="00AF37A1" w:rsidRPr="00AF37A1" w:rsidRDefault="00AF37A1" w:rsidP="00AF37A1">
      <w:pPr>
        <w:shd w:val="clear" w:color="auto" w:fill="FFFFFF"/>
        <w:spacing w:after="0"/>
        <w:rPr>
          <w:rFonts w:ascii="Times New Roman" w:eastAsia="Times New Roman" w:hAnsi="Times New Roman" w:cs="Times New Roman"/>
          <w:bCs/>
          <w:sz w:val="28"/>
          <w:szCs w:val="28"/>
          <w:lang w:eastAsia="ru-RU"/>
        </w:rPr>
      </w:pPr>
      <w:r w:rsidRPr="00AF37A1">
        <w:rPr>
          <w:rFonts w:ascii="Times New Roman" w:eastAsia="Times New Roman" w:hAnsi="Times New Roman" w:cs="Times New Roman"/>
          <w:bCs/>
          <w:sz w:val="28"/>
          <w:szCs w:val="28"/>
          <w:lang w:eastAsia="ru-RU"/>
        </w:rPr>
        <w:t xml:space="preserve">1. Основным источником предпринимательскою права является Конституция РФ. Для предпринимательского права особое значение имеют те конституционные нормы, которые содержат отраслевые принципы. Кроме </w:t>
      </w:r>
      <w:r w:rsidRPr="00AF37A1">
        <w:rPr>
          <w:rFonts w:ascii="Times New Roman" w:eastAsia="Times New Roman" w:hAnsi="Times New Roman" w:cs="Times New Roman"/>
          <w:bCs/>
          <w:sz w:val="28"/>
          <w:szCs w:val="28"/>
          <w:lang w:eastAsia="ru-RU"/>
        </w:rPr>
        <w:lastRenderedPageBreak/>
        <w:t>того, в Основном законе закреплены конституционные гарантии предпринимательства, конституционные ограничения.</w:t>
      </w:r>
    </w:p>
    <w:p w:rsidR="00AF37A1" w:rsidRPr="00AF37A1" w:rsidRDefault="00AF37A1" w:rsidP="00AF37A1">
      <w:pPr>
        <w:shd w:val="clear" w:color="auto" w:fill="FFFFFF"/>
        <w:spacing w:after="0"/>
        <w:rPr>
          <w:rFonts w:ascii="Times New Roman" w:eastAsia="Times New Roman" w:hAnsi="Times New Roman" w:cs="Times New Roman"/>
          <w:bCs/>
          <w:sz w:val="28"/>
          <w:szCs w:val="28"/>
          <w:lang w:eastAsia="ru-RU"/>
        </w:rPr>
      </w:pPr>
    </w:p>
    <w:p w:rsidR="00AF37A1" w:rsidRPr="00AF37A1" w:rsidRDefault="00AF37A1" w:rsidP="00AF37A1">
      <w:pPr>
        <w:shd w:val="clear" w:color="auto" w:fill="FFFFFF"/>
        <w:spacing w:after="0"/>
        <w:rPr>
          <w:rFonts w:ascii="Times New Roman" w:eastAsia="Times New Roman" w:hAnsi="Times New Roman" w:cs="Times New Roman"/>
          <w:bCs/>
          <w:sz w:val="28"/>
          <w:szCs w:val="28"/>
          <w:lang w:eastAsia="ru-RU"/>
        </w:rPr>
      </w:pPr>
      <w:r w:rsidRPr="00AF37A1">
        <w:rPr>
          <w:rFonts w:ascii="Times New Roman" w:eastAsia="Times New Roman" w:hAnsi="Times New Roman" w:cs="Times New Roman"/>
          <w:bCs/>
          <w:sz w:val="28"/>
          <w:szCs w:val="28"/>
          <w:lang w:eastAsia="ru-RU"/>
        </w:rPr>
        <w:t>2. Далее в иерархической структуре источников права следует назвать кодексы РФ: Гражданский, Налоговый, Бюджетный, Об административных правонарушениях, Уголовный. В частности, Гражданский кодекс РФ содержит множество норм, регулирующих предпринимательство. Начиная от самого понятия предпринимательской деятельности, организационно-правовых форм ее осуществления, правового режима имущества предпринимателей и заканчивая видами предпринимательских договоров - все это представлено в ГК РФ.</w:t>
      </w:r>
    </w:p>
    <w:p w:rsidR="00AF37A1" w:rsidRPr="00AF37A1" w:rsidRDefault="00AF37A1" w:rsidP="00AF37A1">
      <w:pPr>
        <w:shd w:val="clear" w:color="auto" w:fill="FFFFFF"/>
        <w:spacing w:after="0"/>
        <w:rPr>
          <w:rFonts w:ascii="Times New Roman" w:eastAsia="Times New Roman" w:hAnsi="Times New Roman" w:cs="Times New Roman"/>
          <w:bCs/>
          <w:sz w:val="28"/>
          <w:szCs w:val="28"/>
          <w:lang w:eastAsia="ru-RU"/>
        </w:rPr>
      </w:pPr>
    </w:p>
    <w:p w:rsidR="00AF37A1" w:rsidRPr="00AF37A1" w:rsidRDefault="00AF37A1" w:rsidP="00AF37A1">
      <w:pPr>
        <w:shd w:val="clear" w:color="auto" w:fill="FFFFFF"/>
        <w:spacing w:after="0"/>
        <w:rPr>
          <w:rFonts w:ascii="Times New Roman" w:eastAsia="Times New Roman" w:hAnsi="Times New Roman" w:cs="Times New Roman"/>
          <w:bCs/>
          <w:sz w:val="28"/>
          <w:szCs w:val="28"/>
          <w:lang w:eastAsia="ru-RU"/>
        </w:rPr>
      </w:pPr>
      <w:r w:rsidRPr="00AF37A1">
        <w:rPr>
          <w:rFonts w:ascii="Times New Roman" w:eastAsia="Times New Roman" w:hAnsi="Times New Roman" w:cs="Times New Roman"/>
          <w:bCs/>
          <w:sz w:val="28"/>
          <w:szCs w:val="28"/>
          <w:lang w:eastAsia="ru-RU"/>
        </w:rPr>
        <w:t>3. Помимо кодексов, ведущую роль в системе источников предпринимательского права играют федеральные законы, классификация которых может быть изложена следующим образом:</w:t>
      </w:r>
    </w:p>
    <w:p w:rsidR="00AF37A1" w:rsidRPr="00AF37A1" w:rsidRDefault="00AF37A1" w:rsidP="00AF37A1">
      <w:pPr>
        <w:shd w:val="clear" w:color="auto" w:fill="FFFFFF"/>
        <w:spacing w:after="0"/>
        <w:rPr>
          <w:rFonts w:ascii="Times New Roman" w:eastAsia="Times New Roman" w:hAnsi="Times New Roman" w:cs="Times New Roman"/>
          <w:bCs/>
          <w:sz w:val="28"/>
          <w:szCs w:val="28"/>
          <w:lang w:eastAsia="ru-RU"/>
        </w:rPr>
      </w:pPr>
    </w:p>
    <w:p w:rsidR="00AF37A1" w:rsidRPr="00AF37A1" w:rsidRDefault="00AF37A1" w:rsidP="00AF37A1">
      <w:pPr>
        <w:shd w:val="clear" w:color="auto" w:fill="FFFFFF"/>
        <w:spacing w:after="0"/>
        <w:rPr>
          <w:rFonts w:ascii="Times New Roman" w:eastAsia="Times New Roman" w:hAnsi="Times New Roman" w:cs="Times New Roman"/>
          <w:bCs/>
          <w:sz w:val="28"/>
          <w:szCs w:val="28"/>
          <w:lang w:eastAsia="ru-RU"/>
        </w:rPr>
      </w:pPr>
      <w:r w:rsidRPr="00AF37A1">
        <w:rPr>
          <w:rFonts w:ascii="Times New Roman" w:eastAsia="Times New Roman" w:hAnsi="Times New Roman" w:cs="Times New Roman"/>
          <w:bCs/>
          <w:sz w:val="28"/>
          <w:szCs w:val="28"/>
          <w:lang w:eastAsia="ru-RU"/>
        </w:rPr>
        <w:t>а) законы, регулирующее общее состояние определенного вида рынка, например Закон РСФСР "О конкуренции и ограничении монополистической деятельности на товарных рынках", Федеральный закон "О рынке ценных бумаг";</w:t>
      </w:r>
    </w:p>
    <w:p w:rsidR="00AF37A1" w:rsidRPr="00AF37A1" w:rsidRDefault="00AF37A1" w:rsidP="00AF37A1">
      <w:pPr>
        <w:shd w:val="clear" w:color="auto" w:fill="FFFFFF"/>
        <w:spacing w:after="0"/>
        <w:rPr>
          <w:rFonts w:ascii="Times New Roman" w:eastAsia="Times New Roman" w:hAnsi="Times New Roman" w:cs="Times New Roman"/>
          <w:bCs/>
          <w:sz w:val="28"/>
          <w:szCs w:val="28"/>
          <w:lang w:eastAsia="ru-RU"/>
        </w:rPr>
      </w:pPr>
      <w:r w:rsidRPr="00AF37A1">
        <w:rPr>
          <w:rFonts w:ascii="Times New Roman" w:eastAsia="Times New Roman" w:hAnsi="Times New Roman" w:cs="Times New Roman"/>
          <w:bCs/>
          <w:sz w:val="28"/>
          <w:szCs w:val="28"/>
          <w:lang w:eastAsia="ru-RU"/>
        </w:rPr>
        <w:t>б) законы, устанавливающие правовое положение субъектов, действующих на рынке, например Федеральные законы "Об акционерных обществах", "О производственных кооперативах", "О финансово-промышленных группах";</w:t>
      </w:r>
    </w:p>
    <w:p w:rsidR="00AF37A1" w:rsidRPr="00AF37A1" w:rsidRDefault="00AF37A1" w:rsidP="00AF37A1">
      <w:pPr>
        <w:shd w:val="clear" w:color="auto" w:fill="FFFFFF"/>
        <w:spacing w:after="0"/>
        <w:rPr>
          <w:rFonts w:ascii="Times New Roman" w:eastAsia="Times New Roman" w:hAnsi="Times New Roman" w:cs="Times New Roman"/>
          <w:bCs/>
          <w:sz w:val="28"/>
          <w:szCs w:val="28"/>
          <w:lang w:eastAsia="ru-RU"/>
        </w:rPr>
      </w:pPr>
      <w:r w:rsidRPr="00AF37A1">
        <w:rPr>
          <w:rFonts w:ascii="Times New Roman" w:eastAsia="Times New Roman" w:hAnsi="Times New Roman" w:cs="Times New Roman"/>
          <w:bCs/>
          <w:sz w:val="28"/>
          <w:szCs w:val="28"/>
          <w:lang w:eastAsia="ru-RU"/>
        </w:rPr>
        <w:t>в) законы, регулирующие отдельные виды предпринимательской деятельности, например Закон РСФСР "Об инвестиционной деятельности", Федеральные законы "О связи", "О рекламе" и др.;</w:t>
      </w:r>
    </w:p>
    <w:p w:rsidR="00AF37A1" w:rsidRPr="00AF37A1" w:rsidRDefault="00AF37A1" w:rsidP="00AF37A1">
      <w:pPr>
        <w:shd w:val="clear" w:color="auto" w:fill="FFFFFF"/>
        <w:spacing w:after="0"/>
        <w:rPr>
          <w:rFonts w:ascii="Times New Roman" w:eastAsia="Times New Roman" w:hAnsi="Times New Roman" w:cs="Times New Roman"/>
          <w:bCs/>
          <w:sz w:val="28"/>
          <w:szCs w:val="28"/>
          <w:lang w:eastAsia="ru-RU"/>
        </w:rPr>
      </w:pPr>
      <w:r w:rsidRPr="00AF37A1">
        <w:rPr>
          <w:rFonts w:ascii="Times New Roman" w:eastAsia="Times New Roman" w:hAnsi="Times New Roman" w:cs="Times New Roman"/>
          <w:bCs/>
          <w:sz w:val="28"/>
          <w:szCs w:val="28"/>
          <w:lang w:eastAsia="ru-RU"/>
        </w:rPr>
        <w:t>г) законы, совмещающие в себе сферы регулирования второй и третьей группы, то есть устанавливающие правовое положение субъектов, занимающихся каким-либо видом предпринимательства, например Федеральный закон "О банках и банковской деятельности", Закон РФ "О товарных биржах и биржевой торговле" и др.;</w:t>
      </w:r>
    </w:p>
    <w:p w:rsidR="00AF37A1" w:rsidRPr="00AF37A1" w:rsidRDefault="00AF37A1" w:rsidP="00AF37A1">
      <w:pPr>
        <w:shd w:val="clear" w:color="auto" w:fill="FFFFFF"/>
        <w:spacing w:after="0"/>
        <w:rPr>
          <w:rFonts w:ascii="Times New Roman" w:eastAsia="Times New Roman" w:hAnsi="Times New Roman" w:cs="Times New Roman"/>
          <w:bCs/>
          <w:sz w:val="28"/>
          <w:szCs w:val="28"/>
          <w:lang w:eastAsia="ru-RU"/>
        </w:rPr>
      </w:pPr>
      <w:r w:rsidRPr="00AF37A1">
        <w:rPr>
          <w:rFonts w:ascii="Times New Roman" w:eastAsia="Times New Roman" w:hAnsi="Times New Roman" w:cs="Times New Roman"/>
          <w:bCs/>
          <w:sz w:val="28"/>
          <w:szCs w:val="28"/>
          <w:lang w:eastAsia="ru-RU"/>
        </w:rPr>
        <w:t>д) законы, устанавливающие требования к предпринимательской деятельности, например Федеральный закон "О лицензировании отдельных видов деятельности", Закон РФ "О сертификации продукции и услуг", Федеральный закон "Об экологической экспертизе" и др.</w:t>
      </w:r>
    </w:p>
    <w:p w:rsidR="00AF37A1" w:rsidRPr="00AF37A1" w:rsidRDefault="00AF37A1" w:rsidP="00AF37A1">
      <w:pPr>
        <w:shd w:val="clear" w:color="auto" w:fill="FFFFFF"/>
        <w:spacing w:after="0"/>
        <w:rPr>
          <w:rFonts w:ascii="Times New Roman" w:eastAsia="Times New Roman" w:hAnsi="Times New Roman" w:cs="Times New Roman"/>
          <w:bCs/>
          <w:sz w:val="28"/>
          <w:szCs w:val="28"/>
          <w:lang w:eastAsia="ru-RU"/>
        </w:rPr>
      </w:pPr>
      <w:r w:rsidRPr="00AF37A1">
        <w:rPr>
          <w:rFonts w:ascii="Times New Roman" w:eastAsia="Times New Roman" w:hAnsi="Times New Roman" w:cs="Times New Roman"/>
          <w:bCs/>
          <w:sz w:val="28"/>
          <w:szCs w:val="28"/>
          <w:lang w:eastAsia="ru-RU"/>
        </w:rPr>
        <w:t xml:space="preserve">4. Подзаконные акты также играют большую роль в деле регулирования предпринимательской деятельности. </w:t>
      </w:r>
      <w:proofErr w:type="gramStart"/>
      <w:r w:rsidRPr="00AF37A1">
        <w:rPr>
          <w:rFonts w:ascii="Times New Roman" w:eastAsia="Times New Roman" w:hAnsi="Times New Roman" w:cs="Times New Roman"/>
          <w:bCs/>
          <w:sz w:val="28"/>
          <w:szCs w:val="28"/>
          <w:lang w:eastAsia="ru-RU"/>
        </w:rPr>
        <w:t xml:space="preserve">Среди них можно в первую очередь назвать указы Президента РФ (напр., Указ Президента РФ "О мерах по упорядочению государственного регулирования цен (тарифов)", </w:t>
      </w:r>
      <w:r w:rsidRPr="00AF37A1">
        <w:rPr>
          <w:rFonts w:ascii="Times New Roman" w:eastAsia="Times New Roman" w:hAnsi="Times New Roman" w:cs="Times New Roman"/>
          <w:bCs/>
          <w:sz w:val="28"/>
          <w:szCs w:val="28"/>
          <w:lang w:eastAsia="ru-RU"/>
        </w:rPr>
        <w:lastRenderedPageBreak/>
        <w:t>постановления Правительства РФ (напр., постановление, утвердившее Положение о продаже на аукционе государственного или муниципального имущества).</w:t>
      </w:r>
      <w:proofErr w:type="gramEnd"/>
      <w:r w:rsidRPr="00AF37A1">
        <w:rPr>
          <w:rFonts w:ascii="Times New Roman" w:eastAsia="Times New Roman" w:hAnsi="Times New Roman" w:cs="Times New Roman"/>
          <w:bCs/>
          <w:sz w:val="28"/>
          <w:szCs w:val="28"/>
          <w:lang w:eastAsia="ru-RU"/>
        </w:rPr>
        <w:t xml:space="preserve"> Большой массив источников предпринимательского права составляют нормативные акты федеральных органов исполнительной власти, действующих непосредственно в экономической сфере, таких как Министерство финансов РФ, Министерство экономическою развития и торговли РФ, Министерство имущественных отношений РФ, Министерство РФ по антимонопольной политике и поддержке предпринимательства и др. В некоторых сторонах предпринимательства, например в сфере бухгалтерского </w:t>
      </w:r>
      <w:proofErr w:type="gramStart"/>
      <w:r w:rsidRPr="00AF37A1">
        <w:rPr>
          <w:rFonts w:ascii="Times New Roman" w:eastAsia="Times New Roman" w:hAnsi="Times New Roman" w:cs="Times New Roman"/>
          <w:bCs/>
          <w:sz w:val="28"/>
          <w:szCs w:val="28"/>
          <w:lang w:eastAsia="ru-RU"/>
        </w:rPr>
        <w:t>учета</w:t>
      </w:r>
      <w:proofErr w:type="gramEnd"/>
      <w:r w:rsidRPr="00AF37A1">
        <w:rPr>
          <w:rFonts w:ascii="Times New Roman" w:eastAsia="Times New Roman" w:hAnsi="Times New Roman" w:cs="Times New Roman"/>
          <w:bCs/>
          <w:sz w:val="28"/>
          <w:szCs w:val="28"/>
          <w:lang w:eastAsia="ru-RU"/>
        </w:rPr>
        <w:t xml:space="preserve"> и отчетности, статистической отчетности, наиболее детальное регулирование отношений обеспечивается именно актами данного уровня.</w:t>
      </w:r>
    </w:p>
    <w:p w:rsidR="00AF37A1" w:rsidRPr="00AF37A1" w:rsidRDefault="00AF37A1" w:rsidP="00AF37A1">
      <w:pPr>
        <w:shd w:val="clear" w:color="auto" w:fill="FFFFFF"/>
        <w:spacing w:after="0"/>
        <w:rPr>
          <w:rFonts w:ascii="Times New Roman" w:eastAsia="Times New Roman" w:hAnsi="Times New Roman" w:cs="Times New Roman"/>
          <w:bCs/>
          <w:sz w:val="28"/>
          <w:szCs w:val="28"/>
          <w:lang w:eastAsia="ru-RU"/>
        </w:rPr>
      </w:pPr>
    </w:p>
    <w:p w:rsidR="00AF37A1" w:rsidRPr="00AF37A1" w:rsidRDefault="00AF37A1" w:rsidP="00AF37A1">
      <w:pPr>
        <w:shd w:val="clear" w:color="auto" w:fill="FFFFFF"/>
        <w:spacing w:after="0"/>
        <w:rPr>
          <w:rFonts w:ascii="Times New Roman" w:eastAsia="Times New Roman" w:hAnsi="Times New Roman" w:cs="Times New Roman"/>
          <w:bCs/>
          <w:sz w:val="28"/>
          <w:szCs w:val="28"/>
          <w:lang w:eastAsia="ru-RU"/>
        </w:rPr>
      </w:pPr>
      <w:r w:rsidRPr="00AF37A1">
        <w:rPr>
          <w:rFonts w:ascii="Times New Roman" w:eastAsia="Times New Roman" w:hAnsi="Times New Roman" w:cs="Times New Roman"/>
          <w:bCs/>
          <w:sz w:val="28"/>
          <w:szCs w:val="28"/>
          <w:lang w:eastAsia="ru-RU"/>
        </w:rPr>
        <w:t>5. В практике регулирования хозяйственных отношений встречаются еще постановления Верховного Совета РФ. Примером действующего акта такого рода может служить Постановление Верховного Совета РФ от 27 декабря 1991 г. "О разграничении государственной собственности в РФ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w:t>
      </w:r>
    </w:p>
    <w:p w:rsidR="00AF37A1" w:rsidRPr="00AF37A1" w:rsidRDefault="00AF37A1" w:rsidP="00AF37A1">
      <w:pPr>
        <w:shd w:val="clear" w:color="auto" w:fill="FFFFFF"/>
        <w:spacing w:after="0"/>
        <w:rPr>
          <w:rFonts w:ascii="Times New Roman" w:eastAsia="Times New Roman" w:hAnsi="Times New Roman" w:cs="Times New Roman"/>
          <w:bCs/>
          <w:sz w:val="28"/>
          <w:szCs w:val="28"/>
          <w:lang w:eastAsia="ru-RU"/>
        </w:rPr>
      </w:pPr>
    </w:p>
    <w:p w:rsidR="00AF37A1" w:rsidRPr="00AF37A1" w:rsidRDefault="00AF37A1" w:rsidP="00AF37A1">
      <w:pPr>
        <w:shd w:val="clear" w:color="auto" w:fill="FFFFFF"/>
        <w:spacing w:after="0"/>
        <w:rPr>
          <w:rFonts w:ascii="Times New Roman" w:eastAsia="Times New Roman" w:hAnsi="Times New Roman" w:cs="Times New Roman"/>
          <w:bCs/>
          <w:sz w:val="28"/>
          <w:szCs w:val="28"/>
          <w:lang w:eastAsia="ru-RU"/>
        </w:rPr>
      </w:pPr>
      <w:r w:rsidRPr="00AF37A1">
        <w:rPr>
          <w:rFonts w:ascii="Times New Roman" w:eastAsia="Times New Roman" w:hAnsi="Times New Roman" w:cs="Times New Roman"/>
          <w:bCs/>
          <w:sz w:val="28"/>
          <w:szCs w:val="28"/>
          <w:lang w:eastAsia="ru-RU"/>
        </w:rPr>
        <w:t>6. Нормативно-правовые акты СССР также продолжают действовать, если они не отменены и не противоречат действующему законодательству Российской Федерации. Так, применяется, правда с учетом многочисленных изменений, единая журнально-ордерная форма счетоводства для предприятий, утвержденная письмом Минфина СССР от 8 марта 1960 г.</w:t>
      </w:r>
    </w:p>
    <w:p w:rsidR="00AF37A1" w:rsidRPr="00AF37A1" w:rsidRDefault="00AF37A1" w:rsidP="00AF37A1">
      <w:pPr>
        <w:shd w:val="clear" w:color="auto" w:fill="FFFFFF"/>
        <w:spacing w:after="0"/>
        <w:rPr>
          <w:rFonts w:ascii="Times New Roman" w:eastAsia="Times New Roman" w:hAnsi="Times New Roman" w:cs="Times New Roman"/>
          <w:bCs/>
          <w:sz w:val="28"/>
          <w:szCs w:val="28"/>
          <w:lang w:eastAsia="ru-RU"/>
        </w:rPr>
      </w:pPr>
    </w:p>
    <w:p w:rsidR="00AF37A1" w:rsidRPr="00AF37A1" w:rsidRDefault="00AF37A1" w:rsidP="00AF37A1">
      <w:pPr>
        <w:shd w:val="clear" w:color="auto" w:fill="FFFFFF"/>
        <w:spacing w:after="0"/>
        <w:rPr>
          <w:rFonts w:ascii="Times New Roman" w:eastAsia="Times New Roman" w:hAnsi="Times New Roman" w:cs="Times New Roman"/>
          <w:bCs/>
          <w:sz w:val="28"/>
          <w:szCs w:val="28"/>
          <w:lang w:eastAsia="ru-RU"/>
        </w:rPr>
      </w:pPr>
      <w:r w:rsidRPr="00AF37A1">
        <w:rPr>
          <w:rFonts w:ascii="Times New Roman" w:eastAsia="Times New Roman" w:hAnsi="Times New Roman" w:cs="Times New Roman"/>
          <w:bCs/>
          <w:sz w:val="28"/>
          <w:szCs w:val="28"/>
          <w:lang w:eastAsia="ru-RU"/>
        </w:rPr>
        <w:t xml:space="preserve">7. </w:t>
      </w:r>
      <w:r>
        <w:rPr>
          <w:rFonts w:ascii="Times New Roman" w:eastAsia="Times New Roman" w:hAnsi="Times New Roman" w:cs="Times New Roman"/>
          <w:bCs/>
          <w:sz w:val="28"/>
          <w:szCs w:val="28"/>
          <w:lang w:eastAsia="ru-RU"/>
        </w:rPr>
        <w:t>В</w:t>
      </w:r>
      <w:bookmarkStart w:id="2" w:name="_GoBack"/>
      <w:bookmarkEnd w:id="2"/>
      <w:r>
        <w:rPr>
          <w:rFonts w:ascii="Times New Roman" w:eastAsia="Times New Roman" w:hAnsi="Times New Roman" w:cs="Times New Roman"/>
          <w:bCs/>
          <w:sz w:val="28"/>
          <w:szCs w:val="28"/>
          <w:lang w:eastAsia="ru-RU"/>
        </w:rPr>
        <w:t>ыше перечислены элементы системы</w:t>
      </w:r>
      <w:r w:rsidRPr="00AF37A1">
        <w:rPr>
          <w:rFonts w:ascii="Times New Roman" w:eastAsia="Times New Roman" w:hAnsi="Times New Roman" w:cs="Times New Roman"/>
          <w:bCs/>
          <w:sz w:val="28"/>
          <w:szCs w:val="28"/>
          <w:lang w:eastAsia="ru-RU"/>
        </w:rPr>
        <w:t xml:space="preserve"> источников предпринимательского права федерального уровня. Вместе с тем в силу федеративною устройства нашего государства и в соответствии с Конституцией РФ многие сферы общественной жизни регулируются актами субъектов Российской Федерации. Органы местного самоуправления также издают хозяйственно-правовые акты, опираясь на главу 8 Конституции РФ, Федеральный закон "Об общих принципах организации местного самоуправления в РФ".</w:t>
      </w:r>
    </w:p>
    <w:p w:rsidR="00AF37A1" w:rsidRPr="00AF37A1" w:rsidRDefault="00AF37A1" w:rsidP="00AF37A1">
      <w:pPr>
        <w:shd w:val="clear" w:color="auto" w:fill="FFFFFF"/>
        <w:spacing w:after="0"/>
        <w:rPr>
          <w:rFonts w:ascii="Times New Roman" w:eastAsia="Times New Roman" w:hAnsi="Times New Roman" w:cs="Times New Roman"/>
          <w:bCs/>
          <w:sz w:val="28"/>
          <w:szCs w:val="28"/>
          <w:lang w:eastAsia="ru-RU"/>
        </w:rPr>
      </w:pPr>
    </w:p>
    <w:p w:rsidR="00AF37A1" w:rsidRPr="00AF37A1" w:rsidRDefault="00AF37A1" w:rsidP="00AF37A1">
      <w:pPr>
        <w:shd w:val="clear" w:color="auto" w:fill="FFFFFF"/>
        <w:spacing w:after="0"/>
        <w:rPr>
          <w:rFonts w:ascii="Times New Roman" w:eastAsia="Times New Roman" w:hAnsi="Times New Roman" w:cs="Times New Roman"/>
          <w:bCs/>
          <w:sz w:val="28"/>
          <w:szCs w:val="28"/>
          <w:lang w:eastAsia="ru-RU"/>
        </w:rPr>
      </w:pPr>
      <w:r w:rsidRPr="00AF37A1">
        <w:rPr>
          <w:rFonts w:ascii="Times New Roman" w:eastAsia="Times New Roman" w:hAnsi="Times New Roman" w:cs="Times New Roman"/>
          <w:bCs/>
          <w:sz w:val="28"/>
          <w:szCs w:val="28"/>
          <w:lang w:eastAsia="ru-RU"/>
        </w:rPr>
        <w:t xml:space="preserve">9. Велика роль локальных нормативных актов, принимаемых самими хозяйствующими субъектами в целях регулирования собственной предпринимательской деятельности. Например, локальным актом является </w:t>
      </w:r>
      <w:r w:rsidRPr="00AF37A1">
        <w:rPr>
          <w:rFonts w:ascii="Times New Roman" w:eastAsia="Times New Roman" w:hAnsi="Times New Roman" w:cs="Times New Roman"/>
          <w:bCs/>
          <w:sz w:val="28"/>
          <w:szCs w:val="28"/>
          <w:lang w:eastAsia="ru-RU"/>
        </w:rPr>
        <w:lastRenderedPageBreak/>
        <w:t>приказ об учетной политике организации, о перечне сведений, составляющих коммерческую тайну.</w:t>
      </w:r>
    </w:p>
    <w:p w:rsidR="00AF37A1" w:rsidRPr="00AF37A1" w:rsidRDefault="00AF37A1" w:rsidP="00AF37A1">
      <w:pPr>
        <w:shd w:val="clear" w:color="auto" w:fill="FFFFFF"/>
        <w:spacing w:after="0"/>
        <w:rPr>
          <w:rFonts w:ascii="Times New Roman" w:eastAsia="Times New Roman" w:hAnsi="Times New Roman" w:cs="Times New Roman"/>
          <w:bCs/>
          <w:sz w:val="28"/>
          <w:szCs w:val="28"/>
          <w:lang w:eastAsia="ru-RU"/>
        </w:rPr>
      </w:pPr>
    </w:p>
    <w:p w:rsidR="00AF37A1" w:rsidRPr="00AF37A1" w:rsidRDefault="00AF37A1" w:rsidP="00AF37A1">
      <w:pPr>
        <w:shd w:val="clear" w:color="auto" w:fill="FFFFFF"/>
        <w:spacing w:after="0"/>
        <w:rPr>
          <w:rFonts w:ascii="Times New Roman" w:eastAsia="Times New Roman" w:hAnsi="Times New Roman" w:cs="Times New Roman"/>
          <w:bCs/>
          <w:sz w:val="28"/>
          <w:szCs w:val="28"/>
          <w:lang w:eastAsia="ru-RU"/>
        </w:rPr>
      </w:pPr>
      <w:r w:rsidRPr="00AF37A1">
        <w:rPr>
          <w:rFonts w:ascii="Times New Roman" w:eastAsia="Times New Roman" w:hAnsi="Times New Roman" w:cs="Times New Roman"/>
          <w:bCs/>
          <w:sz w:val="28"/>
          <w:szCs w:val="28"/>
          <w:lang w:eastAsia="ru-RU"/>
        </w:rPr>
        <w:t xml:space="preserve">10. Помимо нормативно-правовых актов, источниками предпринимательского права являются обычаи делового оборота. В соответствии со ст. 5 ГК РФ "обычаем делового оборота признается сложившееся и широко применяемое в какой-либо области предпринимательской деятельности правило поведения, не предусмотренное законодательством, независимо от того, зафиксировано ли оно в каком-либо документе". Они применяются наряду с законодательством и при его </w:t>
      </w:r>
      <w:proofErr w:type="spellStart"/>
      <w:r w:rsidRPr="00AF37A1">
        <w:rPr>
          <w:rFonts w:ascii="Times New Roman" w:eastAsia="Times New Roman" w:hAnsi="Times New Roman" w:cs="Times New Roman"/>
          <w:bCs/>
          <w:sz w:val="28"/>
          <w:szCs w:val="28"/>
          <w:lang w:eastAsia="ru-RU"/>
        </w:rPr>
        <w:t>проб</w:t>
      </w:r>
      <w:r w:rsidRPr="00AF37A1">
        <w:rPr>
          <w:rFonts w:ascii="Times New Roman" w:eastAsia="Times New Roman" w:hAnsi="Times New Roman" w:cs="Times New Roman"/>
          <w:bCs/>
          <w:sz w:val="28"/>
          <w:szCs w:val="28"/>
          <w:u w:val="single"/>
          <w:lang w:eastAsia="ru-RU"/>
        </w:rPr>
        <w:t>Е</w:t>
      </w:r>
      <w:r w:rsidRPr="00AF37A1">
        <w:rPr>
          <w:rFonts w:ascii="Times New Roman" w:eastAsia="Times New Roman" w:hAnsi="Times New Roman" w:cs="Times New Roman"/>
          <w:bCs/>
          <w:sz w:val="28"/>
          <w:szCs w:val="28"/>
          <w:lang w:eastAsia="ru-RU"/>
        </w:rPr>
        <w:t>льности</w:t>
      </w:r>
      <w:proofErr w:type="spellEnd"/>
      <w:r w:rsidRPr="00AF37A1">
        <w:rPr>
          <w:rFonts w:ascii="Times New Roman" w:eastAsia="Times New Roman" w:hAnsi="Times New Roman" w:cs="Times New Roman"/>
          <w:bCs/>
          <w:sz w:val="28"/>
          <w:szCs w:val="28"/>
          <w:lang w:eastAsia="ru-RU"/>
        </w:rPr>
        <w:t xml:space="preserve"> (от слова «пробел»), но никак не вопреки ему, в основном во внешнеторговом обороте, морских перевозках и др.</w:t>
      </w:r>
    </w:p>
    <w:p w:rsidR="00AF37A1" w:rsidRPr="00AF37A1" w:rsidRDefault="00AF37A1" w:rsidP="00AF37A1">
      <w:pPr>
        <w:shd w:val="clear" w:color="auto" w:fill="FFFFFF"/>
        <w:spacing w:after="0"/>
        <w:rPr>
          <w:rFonts w:ascii="Times New Roman" w:eastAsia="Times New Roman" w:hAnsi="Times New Roman" w:cs="Times New Roman"/>
          <w:bCs/>
          <w:sz w:val="28"/>
          <w:szCs w:val="28"/>
          <w:lang w:eastAsia="ru-RU"/>
        </w:rPr>
      </w:pPr>
    </w:p>
    <w:p w:rsidR="00AF37A1" w:rsidRPr="00AF37A1" w:rsidRDefault="00AF37A1" w:rsidP="00AF37A1">
      <w:pPr>
        <w:shd w:val="clear" w:color="auto" w:fill="FFFFFF"/>
        <w:spacing w:after="0"/>
        <w:rPr>
          <w:rFonts w:ascii="Times New Roman" w:eastAsia="Times New Roman" w:hAnsi="Times New Roman" w:cs="Times New Roman"/>
          <w:bCs/>
          <w:sz w:val="28"/>
          <w:szCs w:val="28"/>
          <w:lang w:eastAsia="ru-RU"/>
        </w:rPr>
      </w:pPr>
      <w:r w:rsidRPr="00AF37A1">
        <w:rPr>
          <w:rFonts w:ascii="Times New Roman" w:eastAsia="Times New Roman" w:hAnsi="Times New Roman" w:cs="Times New Roman"/>
          <w:bCs/>
          <w:sz w:val="28"/>
          <w:szCs w:val="28"/>
          <w:lang w:eastAsia="ru-RU"/>
        </w:rPr>
        <w:t>Составной частью правовой системы Российской Федерации выступают общепризнанные принципы и нормы международного права и международные договоры Российской Федерации, как двусторонние (о торговле, экономическом сотрудничестве), так и многосторонние (Конвенция УНИДРУА о международном финансовом лизинге, Евразийская патентная конвенция). ГК РФ предотвращает возможные коллизии международного и национального законодательства, решая вопрос в пользу первого.</w:t>
      </w:r>
    </w:p>
    <w:p w:rsidR="00AF37A1" w:rsidRPr="00AF37A1" w:rsidRDefault="00AF37A1" w:rsidP="00AF37A1">
      <w:pPr>
        <w:shd w:val="clear" w:color="auto" w:fill="FFFFFF"/>
        <w:spacing w:after="0"/>
        <w:rPr>
          <w:rFonts w:ascii="Times New Roman" w:eastAsia="Times New Roman" w:hAnsi="Times New Roman" w:cs="Times New Roman"/>
          <w:bCs/>
          <w:sz w:val="28"/>
          <w:szCs w:val="28"/>
          <w:lang w:eastAsia="ru-RU"/>
        </w:rPr>
      </w:pPr>
      <w:r w:rsidRPr="00AF37A1">
        <w:rPr>
          <w:rFonts w:ascii="Times New Roman" w:eastAsia="Times New Roman" w:hAnsi="Times New Roman" w:cs="Times New Roman"/>
          <w:bCs/>
          <w:sz w:val="28"/>
          <w:szCs w:val="28"/>
          <w:lang w:eastAsia="ru-RU"/>
        </w:rPr>
        <w:t xml:space="preserve">Между тем, источниками предпринимательского права </w:t>
      </w:r>
      <w:r w:rsidRPr="00AF37A1">
        <w:rPr>
          <w:rFonts w:ascii="Times New Roman" w:eastAsia="Times New Roman" w:hAnsi="Times New Roman" w:cs="Times New Roman"/>
          <w:bCs/>
          <w:sz w:val="28"/>
          <w:szCs w:val="28"/>
          <w:u w:val="single"/>
          <w:lang w:eastAsia="ru-RU"/>
        </w:rPr>
        <w:t>не являются</w:t>
      </w:r>
      <w:r w:rsidRPr="00AF37A1">
        <w:rPr>
          <w:rFonts w:ascii="Times New Roman" w:eastAsia="Times New Roman" w:hAnsi="Times New Roman" w:cs="Times New Roman"/>
          <w:bCs/>
          <w:sz w:val="28"/>
          <w:szCs w:val="28"/>
          <w:lang w:eastAsia="ru-RU"/>
        </w:rPr>
        <w:t xml:space="preserve"> акты арбитражных судов, в частности постановления Пленума Высшего Арбитражного Суда РФ. Они должны рассматриваться как средство достижения единообразного понимания и применения источников права предпринимательской сферы.</w:t>
      </w:r>
    </w:p>
    <w:p w:rsidR="00AF37A1" w:rsidRDefault="00AF37A1" w:rsidP="006E5BB1">
      <w:pPr>
        <w:shd w:val="clear" w:color="auto" w:fill="FFFFFF"/>
        <w:spacing w:after="0"/>
        <w:rPr>
          <w:rFonts w:ascii="Times New Roman" w:eastAsia="Times New Roman" w:hAnsi="Times New Roman" w:cs="Times New Roman"/>
          <w:b/>
          <w:bCs/>
          <w:sz w:val="28"/>
          <w:szCs w:val="28"/>
          <w:lang w:eastAsia="ru-RU"/>
        </w:rPr>
      </w:pPr>
    </w:p>
    <w:p w:rsidR="006E5BB1" w:rsidRPr="006E5BB1" w:rsidRDefault="006E5BB1" w:rsidP="006E5BB1">
      <w:pPr>
        <w:shd w:val="clear" w:color="auto" w:fill="FFFFFF"/>
        <w:spacing w:after="0"/>
        <w:rPr>
          <w:rFonts w:ascii="Times New Roman" w:eastAsia="Times New Roman" w:hAnsi="Times New Roman" w:cs="Times New Roman"/>
          <w:b/>
          <w:bCs/>
          <w:caps/>
          <w:sz w:val="28"/>
          <w:szCs w:val="28"/>
          <w:lang w:eastAsia="ru-RU"/>
        </w:rPr>
      </w:pPr>
      <w:r w:rsidRPr="006E5BB1">
        <w:rPr>
          <w:rFonts w:ascii="Times New Roman" w:eastAsia="Times New Roman" w:hAnsi="Times New Roman" w:cs="Times New Roman"/>
          <w:b/>
          <w:bCs/>
          <w:caps/>
          <w:sz w:val="28"/>
          <w:szCs w:val="28"/>
          <w:lang w:eastAsia="ru-RU"/>
        </w:rPr>
        <w:t>предпринимательски</w:t>
      </w:r>
      <w:r w:rsidRPr="006E5BB1">
        <w:rPr>
          <w:rFonts w:ascii="Times New Roman" w:eastAsia="Times New Roman" w:hAnsi="Times New Roman" w:cs="Times New Roman"/>
          <w:b/>
          <w:bCs/>
          <w:caps/>
          <w:sz w:val="28"/>
          <w:szCs w:val="28"/>
          <w:lang w:eastAsia="ru-RU"/>
        </w:rPr>
        <w:t>е</w:t>
      </w:r>
      <w:r w:rsidRPr="006E5BB1">
        <w:rPr>
          <w:rFonts w:ascii="Times New Roman" w:eastAsia="Times New Roman" w:hAnsi="Times New Roman" w:cs="Times New Roman"/>
          <w:b/>
          <w:bCs/>
          <w:caps/>
          <w:sz w:val="28"/>
          <w:szCs w:val="28"/>
          <w:lang w:eastAsia="ru-RU"/>
        </w:rPr>
        <w:t xml:space="preserve"> правоотношени</w:t>
      </w:r>
      <w:r w:rsidRPr="006E5BB1">
        <w:rPr>
          <w:rFonts w:ascii="Times New Roman" w:eastAsia="Times New Roman" w:hAnsi="Times New Roman" w:cs="Times New Roman"/>
          <w:b/>
          <w:bCs/>
          <w:caps/>
          <w:sz w:val="28"/>
          <w:szCs w:val="28"/>
          <w:lang w:eastAsia="ru-RU"/>
        </w:rPr>
        <w:t>я</w:t>
      </w:r>
    </w:p>
    <w:p w:rsidR="006E5BB1" w:rsidRDefault="006E5BB1" w:rsidP="006E5BB1">
      <w:pPr>
        <w:shd w:val="clear" w:color="auto" w:fill="FFFFFF"/>
        <w:spacing w:after="0"/>
        <w:rPr>
          <w:rFonts w:ascii="Times New Roman" w:eastAsia="Times New Roman" w:hAnsi="Times New Roman" w:cs="Times New Roman"/>
          <w:b/>
          <w:bCs/>
          <w:sz w:val="28"/>
          <w:szCs w:val="28"/>
          <w:lang w:eastAsia="ru-RU"/>
        </w:rPr>
      </w:pPr>
    </w:p>
    <w:p w:rsidR="006E5BB1" w:rsidRPr="00274B06" w:rsidRDefault="006E5BB1" w:rsidP="006E5BB1">
      <w:pPr>
        <w:shd w:val="clear" w:color="auto" w:fill="FFFFFF"/>
        <w:spacing w:after="0"/>
        <w:rPr>
          <w:rFonts w:ascii="Times New Roman" w:eastAsia="Times New Roman" w:hAnsi="Times New Roman" w:cs="Times New Roman"/>
          <w:sz w:val="28"/>
          <w:szCs w:val="28"/>
          <w:lang w:eastAsia="ru-RU"/>
        </w:rPr>
      </w:pPr>
      <w:r w:rsidRPr="00274B06">
        <w:rPr>
          <w:rFonts w:ascii="Times New Roman" w:eastAsia="Times New Roman" w:hAnsi="Times New Roman" w:cs="Times New Roman"/>
          <w:b/>
          <w:bCs/>
          <w:sz w:val="28"/>
          <w:szCs w:val="28"/>
          <w:lang w:eastAsia="ru-RU"/>
        </w:rPr>
        <w:t>Предпринимательские правоотношения</w:t>
      </w:r>
      <w:r w:rsidRPr="00274B06">
        <w:rPr>
          <w:rFonts w:ascii="Times New Roman" w:eastAsia="Times New Roman" w:hAnsi="Times New Roman" w:cs="Times New Roman"/>
          <w:sz w:val="28"/>
          <w:szCs w:val="28"/>
          <w:lang w:eastAsia="ru-RU"/>
        </w:rPr>
        <w:t> предст</w:t>
      </w:r>
      <w:r>
        <w:rPr>
          <w:rFonts w:ascii="Times New Roman" w:eastAsia="Times New Roman" w:hAnsi="Times New Roman" w:cs="Times New Roman"/>
          <w:sz w:val="28"/>
          <w:szCs w:val="28"/>
          <w:lang w:eastAsia="ru-RU"/>
        </w:rPr>
        <w:t>авляют собой обществен</w:t>
      </w:r>
      <w:r w:rsidRPr="00274B06">
        <w:rPr>
          <w:rFonts w:ascii="Times New Roman" w:eastAsia="Times New Roman" w:hAnsi="Times New Roman" w:cs="Times New Roman"/>
          <w:sz w:val="28"/>
          <w:szCs w:val="28"/>
          <w:lang w:eastAsia="ru-RU"/>
        </w:rPr>
        <w:t>ные отношения, возникающие в сфере </w:t>
      </w:r>
      <w:hyperlink r:id="rId8" w:tooltip="Предпринимательская деятельность" w:history="1">
        <w:r w:rsidRPr="00274B06">
          <w:rPr>
            <w:rFonts w:ascii="Times New Roman" w:eastAsia="Times New Roman" w:hAnsi="Times New Roman" w:cs="Times New Roman"/>
            <w:sz w:val="28"/>
            <w:szCs w:val="28"/>
            <w:u w:val="single"/>
            <w:lang w:eastAsia="ru-RU"/>
          </w:rPr>
          <w:t>предпринимательской деятельности</w:t>
        </w:r>
      </w:hyperlink>
      <w:r w:rsidRPr="00274B06">
        <w:rPr>
          <w:rFonts w:ascii="Times New Roman" w:eastAsia="Times New Roman" w:hAnsi="Times New Roman" w:cs="Times New Roman"/>
          <w:sz w:val="28"/>
          <w:szCs w:val="28"/>
          <w:lang w:eastAsia="ru-RU"/>
        </w:rPr>
        <w:t xml:space="preserve">, а также тесно связанные с ними некоммерческие отношения, включая отношения по </w:t>
      </w:r>
      <w:proofErr w:type="gramStart"/>
      <w:r w:rsidRPr="00274B06">
        <w:rPr>
          <w:rFonts w:ascii="Times New Roman" w:eastAsia="Times New Roman" w:hAnsi="Times New Roman" w:cs="Times New Roman"/>
          <w:sz w:val="28"/>
          <w:szCs w:val="28"/>
          <w:lang w:eastAsia="ru-RU"/>
        </w:rPr>
        <w:t>государственном</w:t>
      </w:r>
      <w:proofErr w:type="gramEnd"/>
      <w:r w:rsidRPr="00274B06">
        <w:rPr>
          <w:rFonts w:ascii="Times New Roman" w:eastAsia="Times New Roman" w:hAnsi="Times New Roman" w:cs="Times New Roman"/>
          <w:sz w:val="28"/>
          <w:szCs w:val="28"/>
          <w:lang w:eastAsia="ru-RU"/>
        </w:rPr>
        <w:t xml:space="preserve"> регулированию рыночной экономики.</w:t>
      </w:r>
    </w:p>
    <w:p w:rsidR="006E5BB1" w:rsidRPr="00274B06" w:rsidRDefault="006E5BB1" w:rsidP="006E5BB1">
      <w:pPr>
        <w:spacing w:after="0"/>
        <w:rPr>
          <w:rFonts w:ascii="Times New Roman" w:eastAsia="Times New Roman" w:hAnsi="Times New Roman" w:cs="Times New Roman"/>
          <w:sz w:val="28"/>
          <w:szCs w:val="28"/>
          <w:lang w:eastAsia="ru-RU"/>
        </w:rPr>
      </w:pPr>
      <w:r w:rsidRPr="00274B06">
        <w:rPr>
          <w:rFonts w:ascii="Times New Roman" w:eastAsia="Times New Roman" w:hAnsi="Times New Roman" w:cs="Times New Roman"/>
          <w:b/>
          <w:bCs/>
          <w:sz w:val="28"/>
          <w:szCs w:val="28"/>
          <w:shd w:val="clear" w:color="auto" w:fill="FFFFFF"/>
          <w:lang w:eastAsia="ru-RU"/>
        </w:rPr>
        <w:t>Эти отношения подразделяются на две группы:</w:t>
      </w:r>
    </w:p>
    <w:p w:rsidR="006E5BB1" w:rsidRPr="00274B06" w:rsidRDefault="006E5BB1" w:rsidP="006E5BB1">
      <w:pPr>
        <w:numPr>
          <w:ilvl w:val="0"/>
          <w:numId w:val="1"/>
        </w:numPr>
        <w:shd w:val="clear" w:color="auto" w:fill="FFFFFF"/>
        <w:spacing w:after="30"/>
        <w:ind w:left="300"/>
        <w:rPr>
          <w:rFonts w:ascii="Times New Roman" w:eastAsia="Times New Roman" w:hAnsi="Times New Roman" w:cs="Times New Roman"/>
          <w:sz w:val="28"/>
          <w:szCs w:val="28"/>
          <w:lang w:eastAsia="ru-RU"/>
        </w:rPr>
      </w:pPr>
      <w:r w:rsidRPr="00274B06">
        <w:rPr>
          <w:rFonts w:ascii="Times New Roman" w:eastAsia="Times New Roman" w:hAnsi="Times New Roman" w:cs="Times New Roman"/>
          <w:sz w:val="28"/>
          <w:szCs w:val="28"/>
          <w:lang w:eastAsia="ru-RU"/>
        </w:rPr>
        <w:t>Предпринимательские отношения (горизонтальные отношения, то есть отношения предприниматель — предприниматель).</w:t>
      </w:r>
    </w:p>
    <w:p w:rsidR="006E5BB1" w:rsidRPr="00274B06" w:rsidRDefault="006E5BB1" w:rsidP="006E5BB1">
      <w:pPr>
        <w:numPr>
          <w:ilvl w:val="0"/>
          <w:numId w:val="1"/>
        </w:numPr>
        <w:shd w:val="clear" w:color="auto" w:fill="FFFFFF"/>
        <w:spacing w:after="30"/>
        <w:ind w:left="300"/>
        <w:rPr>
          <w:rFonts w:ascii="Times New Roman" w:eastAsia="Times New Roman" w:hAnsi="Times New Roman" w:cs="Times New Roman"/>
          <w:sz w:val="28"/>
          <w:szCs w:val="28"/>
          <w:lang w:eastAsia="ru-RU"/>
        </w:rPr>
      </w:pPr>
      <w:r w:rsidRPr="00274B06">
        <w:rPr>
          <w:rFonts w:ascii="Times New Roman" w:eastAsia="Times New Roman" w:hAnsi="Times New Roman" w:cs="Times New Roman"/>
          <w:sz w:val="28"/>
          <w:szCs w:val="28"/>
          <w:lang w:eastAsia="ru-RU"/>
        </w:rPr>
        <w:t xml:space="preserve">Некоммерческие отношения (вертикальные отношения, то есть отношения </w:t>
      </w:r>
      <w:proofErr w:type="spellStart"/>
      <w:r w:rsidRPr="00274B06">
        <w:rPr>
          <w:rFonts w:ascii="Times New Roman" w:eastAsia="Times New Roman" w:hAnsi="Times New Roman" w:cs="Times New Roman"/>
          <w:sz w:val="28"/>
          <w:szCs w:val="28"/>
          <w:lang w:eastAsia="ru-RU"/>
        </w:rPr>
        <w:t>предпрниматель</w:t>
      </w:r>
      <w:proofErr w:type="spellEnd"/>
      <w:r w:rsidRPr="00274B06">
        <w:rPr>
          <w:rFonts w:ascii="Times New Roman" w:eastAsia="Times New Roman" w:hAnsi="Times New Roman" w:cs="Times New Roman"/>
          <w:sz w:val="28"/>
          <w:szCs w:val="28"/>
          <w:lang w:eastAsia="ru-RU"/>
        </w:rPr>
        <w:t xml:space="preserve"> — орган управления).</w:t>
      </w:r>
    </w:p>
    <w:p w:rsidR="006E5BB1" w:rsidRPr="00274B06" w:rsidRDefault="006E5BB1" w:rsidP="006E5BB1">
      <w:pPr>
        <w:shd w:val="clear" w:color="auto" w:fill="FFFFFF"/>
        <w:spacing w:before="180" w:after="0"/>
        <w:rPr>
          <w:rFonts w:ascii="Times New Roman" w:eastAsia="Times New Roman" w:hAnsi="Times New Roman" w:cs="Times New Roman"/>
          <w:sz w:val="28"/>
          <w:szCs w:val="28"/>
          <w:lang w:eastAsia="ru-RU"/>
        </w:rPr>
      </w:pPr>
      <w:r w:rsidRPr="00274B06">
        <w:rPr>
          <w:rFonts w:ascii="Times New Roman" w:eastAsia="Times New Roman" w:hAnsi="Times New Roman" w:cs="Times New Roman"/>
          <w:sz w:val="28"/>
          <w:szCs w:val="28"/>
          <w:lang w:eastAsia="ru-RU"/>
        </w:rPr>
        <w:lastRenderedPageBreak/>
        <w:t>Вместе эти группы образуют хозяйственно-правовые отношения, единый хозяйственно-правовой оборот.</w:t>
      </w:r>
    </w:p>
    <w:p w:rsidR="006E5BB1" w:rsidRPr="00274B06" w:rsidRDefault="006E5BB1" w:rsidP="006E5BB1">
      <w:pPr>
        <w:numPr>
          <w:ilvl w:val="0"/>
          <w:numId w:val="2"/>
        </w:numPr>
        <w:shd w:val="clear" w:color="auto" w:fill="FFFFFF"/>
        <w:spacing w:after="30"/>
        <w:ind w:left="300"/>
        <w:rPr>
          <w:rFonts w:ascii="Times New Roman" w:eastAsia="Times New Roman" w:hAnsi="Times New Roman" w:cs="Times New Roman"/>
          <w:sz w:val="28"/>
          <w:szCs w:val="28"/>
          <w:lang w:eastAsia="ru-RU"/>
        </w:rPr>
      </w:pPr>
      <w:r w:rsidRPr="00274B06">
        <w:rPr>
          <w:rFonts w:ascii="Times New Roman" w:eastAsia="Times New Roman" w:hAnsi="Times New Roman" w:cs="Times New Roman"/>
          <w:sz w:val="28"/>
          <w:szCs w:val="28"/>
          <w:lang w:eastAsia="ru-RU"/>
        </w:rPr>
        <w:t xml:space="preserve">В основе горизонтальных (имущественных) отношений предпринимателей лежит юридическое равенство сторон. Права и </w:t>
      </w:r>
      <w:proofErr w:type="gramStart"/>
      <w:r w:rsidRPr="00274B06">
        <w:rPr>
          <w:rFonts w:ascii="Times New Roman" w:eastAsia="Times New Roman" w:hAnsi="Times New Roman" w:cs="Times New Roman"/>
          <w:sz w:val="28"/>
          <w:szCs w:val="28"/>
          <w:lang w:eastAsia="ru-RU"/>
        </w:rPr>
        <w:t>обязанности</w:t>
      </w:r>
      <w:proofErr w:type="gramEnd"/>
      <w:r w:rsidRPr="00274B06">
        <w:rPr>
          <w:rFonts w:ascii="Times New Roman" w:eastAsia="Times New Roman" w:hAnsi="Times New Roman" w:cs="Times New Roman"/>
          <w:sz w:val="28"/>
          <w:szCs w:val="28"/>
          <w:lang w:eastAsia="ru-RU"/>
        </w:rPr>
        <w:t xml:space="preserve"> как правило возникают из договора.</w:t>
      </w:r>
    </w:p>
    <w:p w:rsidR="006E5BB1" w:rsidRPr="00274B06" w:rsidRDefault="006E5BB1" w:rsidP="006E5BB1">
      <w:pPr>
        <w:numPr>
          <w:ilvl w:val="0"/>
          <w:numId w:val="2"/>
        </w:numPr>
        <w:shd w:val="clear" w:color="auto" w:fill="FFFFFF"/>
        <w:spacing w:after="30"/>
        <w:ind w:left="300"/>
        <w:rPr>
          <w:rFonts w:ascii="Times New Roman" w:eastAsia="Times New Roman" w:hAnsi="Times New Roman" w:cs="Times New Roman"/>
          <w:sz w:val="28"/>
          <w:szCs w:val="28"/>
          <w:lang w:eastAsia="ru-RU"/>
        </w:rPr>
      </w:pPr>
      <w:r w:rsidRPr="00274B06">
        <w:rPr>
          <w:rFonts w:ascii="Times New Roman" w:eastAsia="Times New Roman" w:hAnsi="Times New Roman" w:cs="Times New Roman"/>
          <w:sz w:val="28"/>
          <w:szCs w:val="28"/>
          <w:lang w:eastAsia="ru-RU"/>
        </w:rPr>
        <w:t xml:space="preserve">Во вторую группу входят отношения некоммерческого характера, например образование предприятия, </w:t>
      </w:r>
      <w:proofErr w:type="spellStart"/>
      <w:r w:rsidRPr="00274B06">
        <w:rPr>
          <w:rFonts w:ascii="Times New Roman" w:eastAsia="Times New Roman" w:hAnsi="Times New Roman" w:cs="Times New Roman"/>
          <w:sz w:val="28"/>
          <w:szCs w:val="28"/>
          <w:lang w:eastAsia="ru-RU"/>
        </w:rPr>
        <w:t>лизенцизорование</w:t>
      </w:r>
      <w:proofErr w:type="spellEnd"/>
      <w:r w:rsidRPr="00274B06">
        <w:rPr>
          <w:rFonts w:ascii="Times New Roman" w:eastAsia="Times New Roman" w:hAnsi="Times New Roman" w:cs="Times New Roman"/>
          <w:sz w:val="28"/>
          <w:szCs w:val="28"/>
          <w:lang w:eastAsia="ru-RU"/>
        </w:rPr>
        <w:t xml:space="preserve"> и т.д. В эту группу включены отношения по государственному регулированию рыночной экономики. Это отношения по поддержке конкуренции и ограничению монополистической деятельности, правового регулирования ценообразования и т.д.</w:t>
      </w:r>
    </w:p>
    <w:p w:rsidR="00A24A36" w:rsidRDefault="00A24A36" w:rsidP="006E5BB1"/>
    <w:p w:rsidR="006E5BB1" w:rsidRPr="00274B06" w:rsidRDefault="006E5BB1" w:rsidP="006E5BB1">
      <w:pPr>
        <w:shd w:val="clear" w:color="auto" w:fill="FFFFFF"/>
        <w:spacing w:before="180" w:after="0"/>
        <w:rPr>
          <w:rFonts w:ascii="Times New Roman" w:eastAsia="Times New Roman" w:hAnsi="Times New Roman" w:cs="Times New Roman"/>
          <w:sz w:val="28"/>
          <w:szCs w:val="28"/>
          <w:lang w:eastAsia="ru-RU"/>
        </w:rPr>
      </w:pPr>
      <w:r w:rsidRPr="00274B06">
        <w:rPr>
          <w:rFonts w:ascii="Times New Roman" w:eastAsia="Times New Roman" w:hAnsi="Times New Roman" w:cs="Times New Roman"/>
          <w:sz w:val="28"/>
          <w:szCs w:val="28"/>
          <w:lang w:eastAsia="ru-RU"/>
        </w:rPr>
        <w:t>Особенность предпринимательских отношений по сравнению с гражданскими отношениями — их субъектный состав. По субъектному составу отношения, регулируемые ГК РФ включают граждан, юридических лиц, Российскую Федерацию, субъекты РФ и муниципальные образования.</w:t>
      </w:r>
    </w:p>
    <w:p w:rsidR="006E5BB1" w:rsidRDefault="006E5BB1" w:rsidP="006E5BB1">
      <w:pPr>
        <w:shd w:val="clear" w:color="auto" w:fill="FFFFFF"/>
        <w:spacing w:after="0"/>
        <w:rPr>
          <w:rFonts w:ascii="Times New Roman" w:eastAsia="Times New Roman" w:hAnsi="Times New Roman" w:cs="Times New Roman"/>
          <w:b/>
          <w:bCs/>
          <w:sz w:val="28"/>
          <w:szCs w:val="28"/>
          <w:lang w:eastAsia="ru-RU"/>
        </w:rPr>
      </w:pPr>
    </w:p>
    <w:p w:rsidR="006E5BB1" w:rsidRPr="00274B06" w:rsidRDefault="006E5BB1" w:rsidP="006E5BB1">
      <w:pPr>
        <w:shd w:val="clear" w:color="auto" w:fill="FFFFFF"/>
        <w:spacing w:after="0"/>
        <w:rPr>
          <w:rFonts w:ascii="Times New Roman" w:eastAsia="Times New Roman" w:hAnsi="Times New Roman" w:cs="Times New Roman"/>
          <w:sz w:val="28"/>
          <w:szCs w:val="28"/>
          <w:lang w:eastAsia="ru-RU"/>
        </w:rPr>
      </w:pPr>
      <w:r w:rsidRPr="00274B06">
        <w:rPr>
          <w:rFonts w:ascii="Times New Roman" w:eastAsia="Times New Roman" w:hAnsi="Times New Roman" w:cs="Times New Roman"/>
          <w:b/>
          <w:bCs/>
          <w:sz w:val="28"/>
          <w:szCs w:val="28"/>
          <w:lang w:eastAsia="ru-RU"/>
        </w:rPr>
        <w:t>Хозяйствующий субъект </w:t>
      </w:r>
      <w:r w:rsidRPr="00274B06">
        <w:rPr>
          <w:rFonts w:ascii="Times New Roman" w:eastAsia="Times New Roman" w:hAnsi="Times New Roman" w:cs="Times New Roman"/>
          <w:sz w:val="28"/>
          <w:szCs w:val="28"/>
          <w:lang w:eastAsia="ru-RU"/>
        </w:rPr>
        <w:t>- это лицо, осуществляющее предпринимательскую деятельность.</w:t>
      </w:r>
    </w:p>
    <w:p w:rsidR="006E5BB1" w:rsidRPr="00274B06" w:rsidRDefault="006E5BB1" w:rsidP="006E5BB1">
      <w:pPr>
        <w:shd w:val="clear" w:color="auto" w:fill="FFFFFF"/>
        <w:spacing w:before="180" w:after="0"/>
        <w:rPr>
          <w:rFonts w:ascii="Times New Roman" w:eastAsia="Times New Roman" w:hAnsi="Times New Roman" w:cs="Times New Roman"/>
          <w:sz w:val="28"/>
          <w:szCs w:val="28"/>
          <w:lang w:eastAsia="ru-RU"/>
        </w:rPr>
      </w:pPr>
      <w:r w:rsidRPr="00274B06">
        <w:rPr>
          <w:rFonts w:ascii="Times New Roman" w:eastAsia="Times New Roman" w:hAnsi="Times New Roman" w:cs="Times New Roman"/>
          <w:sz w:val="28"/>
          <w:szCs w:val="28"/>
          <w:lang w:eastAsia="ru-RU"/>
        </w:rPr>
        <w:t xml:space="preserve">Понятие "Хозяйствующий субъект" шире понятия "предприниматель", так как некоммерческая организация (учебное заведение) не будучи </w:t>
      </w:r>
      <w:proofErr w:type="gramStart"/>
      <w:r w:rsidRPr="00274B06">
        <w:rPr>
          <w:rFonts w:ascii="Times New Roman" w:eastAsia="Times New Roman" w:hAnsi="Times New Roman" w:cs="Times New Roman"/>
          <w:sz w:val="28"/>
          <w:szCs w:val="28"/>
          <w:lang w:eastAsia="ru-RU"/>
        </w:rPr>
        <w:t>предпринимателем</w:t>
      </w:r>
      <w:proofErr w:type="gramEnd"/>
      <w:r w:rsidRPr="00274B06">
        <w:rPr>
          <w:rFonts w:ascii="Times New Roman" w:eastAsia="Times New Roman" w:hAnsi="Times New Roman" w:cs="Times New Roman"/>
          <w:sz w:val="28"/>
          <w:szCs w:val="28"/>
          <w:lang w:eastAsia="ru-RU"/>
        </w:rPr>
        <w:t xml:space="preserve"> может участвовать в хозяйственном обороте.</w:t>
      </w:r>
    </w:p>
    <w:p w:rsidR="006E5BB1" w:rsidRPr="00274B06" w:rsidRDefault="006E5BB1" w:rsidP="006E5BB1">
      <w:pPr>
        <w:shd w:val="clear" w:color="auto" w:fill="FFFFFF"/>
        <w:spacing w:after="0"/>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6E5BB1" w:rsidRPr="00274B06" w:rsidRDefault="006E5BB1" w:rsidP="006E5BB1">
      <w:pPr>
        <w:shd w:val="clear" w:color="auto" w:fill="FFFFFF"/>
        <w:spacing w:after="0"/>
        <w:rPr>
          <w:rFonts w:ascii="Times New Roman" w:eastAsia="Times New Roman" w:hAnsi="Times New Roman" w:cs="Times New Roman"/>
          <w:sz w:val="28"/>
          <w:szCs w:val="28"/>
          <w:lang w:eastAsia="ru-RU"/>
        </w:rPr>
      </w:pPr>
      <w:r w:rsidRPr="00274B06">
        <w:rPr>
          <w:rFonts w:ascii="Times New Roman" w:eastAsia="Times New Roman" w:hAnsi="Times New Roman" w:cs="Times New Roman"/>
          <w:b/>
          <w:bCs/>
          <w:sz w:val="28"/>
          <w:szCs w:val="28"/>
          <w:lang w:eastAsia="ru-RU"/>
        </w:rPr>
        <w:t>Объекты предпринимательских правоотношений</w:t>
      </w:r>
      <w:r w:rsidRPr="00274B06">
        <w:rPr>
          <w:rFonts w:ascii="Times New Roman" w:eastAsia="Times New Roman" w:hAnsi="Times New Roman" w:cs="Times New Roman"/>
          <w:sz w:val="28"/>
          <w:szCs w:val="28"/>
          <w:lang w:eastAsia="ru-RU"/>
        </w:rPr>
        <w:t> — это то, на что направлены предпринимательские права и обязанности субъ</w:t>
      </w:r>
      <w:r>
        <w:rPr>
          <w:rFonts w:ascii="Times New Roman" w:eastAsia="Times New Roman" w:hAnsi="Times New Roman" w:cs="Times New Roman"/>
          <w:sz w:val="28"/>
          <w:szCs w:val="28"/>
          <w:lang w:eastAsia="ru-RU"/>
        </w:rPr>
        <w:t>е</w:t>
      </w:r>
      <w:r w:rsidRPr="00274B06">
        <w:rPr>
          <w:rFonts w:ascii="Times New Roman" w:eastAsia="Times New Roman" w:hAnsi="Times New Roman" w:cs="Times New Roman"/>
          <w:sz w:val="28"/>
          <w:szCs w:val="28"/>
          <w:lang w:eastAsia="ru-RU"/>
        </w:rPr>
        <w:t>ктов правоотношений.</w:t>
      </w:r>
    </w:p>
    <w:p w:rsidR="006E5BB1" w:rsidRPr="00274B06" w:rsidRDefault="006E5BB1" w:rsidP="006E5BB1">
      <w:pPr>
        <w:spacing w:after="0"/>
        <w:rPr>
          <w:rFonts w:ascii="Times New Roman" w:eastAsia="Times New Roman" w:hAnsi="Times New Roman" w:cs="Times New Roman"/>
          <w:sz w:val="28"/>
          <w:szCs w:val="28"/>
          <w:lang w:eastAsia="ru-RU"/>
        </w:rPr>
      </w:pPr>
      <w:r w:rsidRPr="00274B06">
        <w:rPr>
          <w:rFonts w:ascii="Times New Roman" w:eastAsia="Times New Roman" w:hAnsi="Times New Roman" w:cs="Times New Roman"/>
          <w:b/>
          <w:bCs/>
          <w:sz w:val="28"/>
          <w:szCs w:val="28"/>
          <w:shd w:val="clear" w:color="auto" w:fill="FFFFFF"/>
          <w:lang w:eastAsia="ru-RU"/>
        </w:rPr>
        <w:t>К объектам предпринимательских прав относятся:</w:t>
      </w:r>
    </w:p>
    <w:p w:rsidR="006E5BB1" w:rsidRPr="00274B06" w:rsidRDefault="006E5BB1" w:rsidP="006E5BB1">
      <w:pPr>
        <w:numPr>
          <w:ilvl w:val="0"/>
          <w:numId w:val="3"/>
        </w:numPr>
        <w:shd w:val="clear" w:color="auto" w:fill="FFFFFF"/>
        <w:spacing w:after="30"/>
        <w:ind w:left="300"/>
        <w:rPr>
          <w:rFonts w:ascii="Times New Roman" w:eastAsia="Times New Roman" w:hAnsi="Times New Roman" w:cs="Times New Roman"/>
          <w:sz w:val="28"/>
          <w:szCs w:val="28"/>
          <w:lang w:eastAsia="ru-RU"/>
        </w:rPr>
      </w:pPr>
      <w:r w:rsidRPr="00274B06">
        <w:rPr>
          <w:rFonts w:ascii="Times New Roman" w:eastAsia="Times New Roman" w:hAnsi="Times New Roman" w:cs="Times New Roman"/>
          <w:sz w:val="28"/>
          <w:szCs w:val="28"/>
          <w:lang w:eastAsia="ru-RU"/>
        </w:rPr>
        <w:t>вещи, включая деньги и ценные бумаги, иное имущество</w:t>
      </w:r>
    </w:p>
    <w:p w:rsidR="006E5BB1" w:rsidRPr="00274B06" w:rsidRDefault="006E5BB1" w:rsidP="006E5BB1">
      <w:pPr>
        <w:numPr>
          <w:ilvl w:val="0"/>
          <w:numId w:val="3"/>
        </w:numPr>
        <w:shd w:val="clear" w:color="auto" w:fill="FFFFFF"/>
        <w:spacing w:after="30"/>
        <w:ind w:left="300"/>
        <w:rPr>
          <w:rFonts w:ascii="Times New Roman" w:eastAsia="Times New Roman" w:hAnsi="Times New Roman" w:cs="Times New Roman"/>
          <w:sz w:val="28"/>
          <w:szCs w:val="28"/>
          <w:lang w:eastAsia="ru-RU"/>
        </w:rPr>
      </w:pPr>
      <w:r w:rsidRPr="00274B06">
        <w:rPr>
          <w:rFonts w:ascii="Times New Roman" w:eastAsia="Times New Roman" w:hAnsi="Times New Roman" w:cs="Times New Roman"/>
          <w:sz w:val="28"/>
          <w:szCs w:val="28"/>
          <w:lang w:eastAsia="ru-RU"/>
        </w:rPr>
        <w:t>действия обязанных субъектов</w:t>
      </w:r>
    </w:p>
    <w:p w:rsidR="006E5BB1" w:rsidRPr="00274B06" w:rsidRDefault="006E5BB1" w:rsidP="006E5BB1">
      <w:pPr>
        <w:numPr>
          <w:ilvl w:val="0"/>
          <w:numId w:val="3"/>
        </w:numPr>
        <w:shd w:val="clear" w:color="auto" w:fill="FFFFFF"/>
        <w:spacing w:after="30"/>
        <w:ind w:left="300"/>
        <w:rPr>
          <w:rFonts w:ascii="Times New Roman" w:eastAsia="Times New Roman" w:hAnsi="Times New Roman" w:cs="Times New Roman"/>
          <w:sz w:val="28"/>
          <w:szCs w:val="28"/>
          <w:lang w:eastAsia="ru-RU"/>
        </w:rPr>
      </w:pPr>
      <w:r w:rsidRPr="00274B06">
        <w:rPr>
          <w:rFonts w:ascii="Times New Roman" w:eastAsia="Times New Roman" w:hAnsi="Times New Roman" w:cs="Times New Roman"/>
          <w:sz w:val="28"/>
          <w:szCs w:val="28"/>
          <w:lang w:eastAsia="ru-RU"/>
        </w:rPr>
        <w:t>собственная деятельность субъекта предпринимательского права</w:t>
      </w:r>
    </w:p>
    <w:p w:rsidR="006E5BB1" w:rsidRPr="00274B06" w:rsidRDefault="006E5BB1" w:rsidP="006E5BB1">
      <w:pPr>
        <w:numPr>
          <w:ilvl w:val="0"/>
          <w:numId w:val="3"/>
        </w:numPr>
        <w:shd w:val="clear" w:color="auto" w:fill="FFFFFF"/>
        <w:spacing w:after="30"/>
        <w:ind w:left="300"/>
        <w:rPr>
          <w:rFonts w:ascii="Times New Roman" w:eastAsia="Times New Roman" w:hAnsi="Times New Roman" w:cs="Times New Roman"/>
          <w:sz w:val="28"/>
          <w:szCs w:val="28"/>
          <w:lang w:eastAsia="ru-RU"/>
        </w:rPr>
      </w:pPr>
      <w:r w:rsidRPr="00274B06">
        <w:rPr>
          <w:rFonts w:ascii="Times New Roman" w:eastAsia="Times New Roman" w:hAnsi="Times New Roman" w:cs="Times New Roman"/>
          <w:sz w:val="28"/>
          <w:szCs w:val="28"/>
          <w:lang w:eastAsia="ru-RU"/>
        </w:rPr>
        <w:t>нематериальные блага, используемые при ведении предпринимательской деятельности (фирменное наименование).</w:t>
      </w:r>
    </w:p>
    <w:p w:rsidR="006E5BB1" w:rsidRPr="006E5BB1" w:rsidRDefault="006E5BB1" w:rsidP="006E5BB1"/>
    <w:sectPr w:rsidR="006E5BB1" w:rsidRPr="006E5B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4175D"/>
    <w:multiLevelType w:val="multilevel"/>
    <w:tmpl w:val="DBFABF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E7D55"/>
    <w:multiLevelType w:val="multilevel"/>
    <w:tmpl w:val="E77AF1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F841F5"/>
    <w:multiLevelType w:val="hybridMultilevel"/>
    <w:tmpl w:val="4BEC3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AE11673"/>
    <w:multiLevelType w:val="multilevel"/>
    <w:tmpl w:val="F45E70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12F"/>
    <w:rsid w:val="00637526"/>
    <w:rsid w:val="006E5BB1"/>
    <w:rsid w:val="00A24A36"/>
    <w:rsid w:val="00AF37A1"/>
    <w:rsid w:val="00E32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5B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5BB1"/>
    <w:rPr>
      <w:rFonts w:ascii="Tahoma" w:hAnsi="Tahoma" w:cs="Tahoma"/>
      <w:sz w:val="16"/>
      <w:szCs w:val="16"/>
    </w:rPr>
  </w:style>
  <w:style w:type="paragraph" w:styleId="a5">
    <w:name w:val="List Paragraph"/>
    <w:basedOn w:val="a"/>
    <w:uiPriority w:val="34"/>
    <w:qFormat/>
    <w:rsid w:val="00AF37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5B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5BB1"/>
    <w:rPr>
      <w:rFonts w:ascii="Tahoma" w:hAnsi="Tahoma" w:cs="Tahoma"/>
      <w:sz w:val="16"/>
      <w:szCs w:val="16"/>
    </w:rPr>
  </w:style>
  <w:style w:type="paragraph" w:styleId="a5">
    <w:name w:val="List Paragraph"/>
    <w:basedOn w:val="a"/>
    <w:uiPriority w:val="34"/>
    <w:qFormat/>
    <w:rsid w:val="00AF37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dars.ru/college/pravovedenie/predprinimatelskoe-pravo.html"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2619</Words>
  <Characters>14931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2020-05-20T08:17:00Z</dcterms:created>
  <dcterms:modified xsi:type="dcterms:W3CDTF">2020-05-20T08:17:00Z</dcterms:modified>
</cp:coreProperties>
</file>