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581" w:rsidRDefault="00907581" w:rsidP="001C7287">
      <w:pPr>
        <w:spacing w:line="300" w:lineRule="auto"/>
        <w:rPr>
          <w:rFonts w:ascii="Times New Roman" w:hAnsi="Times New Roman" w:cs="Times New Roman"/>
          <w:b/>
          <w:bCs/>
          <w:sz w:val="28"/>
          <w:szCs w:val="28"/>
        </w:rPr>
      </w:pPr>
      <w:bookmarkStart w:id="0" w:name="bookmark0"/>
      <w:r>
        <w:rPr>
          <w:rFonts w:ascii="Times New Roman" w:hAnsi="Times New Roman" w:cs="Times New Roman"/>
          <w:b/>
          <w:bCs/>
          <w:sz w:val="28"/>
          <w:szCs w:val="28"/>
        </w:rPr>
        <w:t>Добрый день!</w:t>
      </w:r>
    </w:p>
    <w:p w:rsidR="00907581" w:rsidRDefault="00907581" w:rsidP="001C7287">
      <w:pPr>
        <w:spacing w:line="300" w:lineRule="auto"/>
        <w:rPr>
          <w:rFonts w:ascii="Times New Roman" w:hAnsi="Times New Roman" w:cs="Times New Roman"/>
          <w:b/>
          <w:bCs/>
          <w:sz w:val="28"/>
          <w:szCs w:val="28"/>
        </w:rPr>
      </w:pPr>
      <w:r>
        <w:rPr>
          <w:rFonts w:ascii="Times New Roman" w:hAnsi="Times New Roman" w:cs="Times New Roman"/>
          <w:b/>
          <w:bCs/>
          <w:sz w:val="28"/>
          <w:szCs w:val="28"/>
        </w:rPr>
        <w:t xml:space="preserve">Сегодня нам предстоит познакомиться, пусть очень быстро и кратко, с основами рыночных взаимоотношений. </w:t>
      </w:r>
    </w:p>
    <w:p w:rsidR="00907581" w:rsidRDefault="00907581" w:rsidP="001C7287">
      <w:pPr>
        <w:spacing w:line="300" w:lineRule="auto"/>
        <w:rPr>
          <w:rFonts w:ascii="Times New Roman" w:hAnsi="Times New Roman" w:cs="Times New Roman"/>
          <w:b/>
          <w:bCs/>
          <w:sz w:val="28"/>
          <w:szCs w:val="28"/>
        </w:rPr>
      </w:pPr>
      <w:r>
        <w:rPr>
          <w:rFonts w:ascii="Times New Roman" w:hAnsi="Times New Roman" w:cs="Times New Roman"/>
          <w:b/>
          <w:bCs/>
          <w:sz w:val="28"/>
          <w:szCs w:val="28"/>
        </w:rPr>
        <w:t>Не пугайтесь большого количества страниц в материале. Здесь много таблиц и рисунков, которые должны помочь вам в понимании и запоминании.</w:t>
      </w:r>
    </w:p>
    <w:p w:rsidR="00907581" w:rsidRPr="00907581" w:rsidRDefault="00907581" w:rsidP="001C7287">
      <w:pPr>
        <w:spacing w:line="300" w:lineRule="auto"/>
        <w:rPr>
          <w:rFonts w:ascii="Times New Roman" w:hAnsi="Times New Roman" w:cs="Times New Roman"/>
          <w:b/>
          <w:bCs/>
          <w:sz w:val="28"/>
          <w:szCs w:val="28"/>
        </w:rPr>
      </w:pPr>
      <w:r>
        <w:rPr>
          <w:rFonts w:ascii="Times New Roman" w:hAnsi="Times New Roman" w:cs="Times New Roman"/>
          <w:b/>
          <w:bCs/>
          <w:sz w:val="28"/>
          <w:szCs w:val="28"/>
        </w:rPr>
        <w:t>Как всегда, готов непонятное объяснить в личном (дистанционном) общении.</w:t>
      </w:r>
    </w:p>
    <w:p w:rsidR="001C7287" w:rsidRPr="001C7287" w:rsidRDefault="001C7287" w:rsidP="001C7287">
      <w:pPr>
        <w:spacing w:line="300" w:lineRule="auto"/>
        <w:rPr>
          <w:rFonts w:ascii="Times New Roman" w:hAnsi="Times New Roman" w:cs="Times New Roman"/>
          <w:b/>
          <w:bCs/>
          <w:sz w:val="28"/>
          <w:szCs w:val="28"/>
        </w:rPr>
      </w:pPr>
      <w:r w:rsidRPr="001C7287">
        <w:rPr>
          <w:rFonts w:ascii="Times New Roman" w:hAnsi="Times New Roman" w:cs="Times New Roman"/>
          <w:b/>
          <w:bCs/>
          <w:sz w:val="28"/>
          <w:szCs w:val="28"/>
        </w:rPr>
        <w:t>РЫНОЧНАЯ ЭКОНОМИКА</w:t>
      </w:r>
      <w:bookmarkEnd w:id="0"/>
    </w:p>
    <w:p w:rsidR="001C7287" w:rsidRPr="001C7287" w:rsidRDefault="001C7287" w:rsidP="001C7287">
      <w:pPr>
        <w:spacing w:line="300" w:lineRule="auto"/>
        <w:rPr>
          <w:rFonts w:ascii="Times New Roman" w:hAnsi="Times New Roman" w:cs="Times New Roman"/>
          <w:bCs/>
          <w:sz w:val="28"/>
          <w:szCs w:val="28"/>
        </w:rPr>
      </w:pPr>
      <w:r w:rsidRPr="001C7287">
        <w:rPr>
          <w:rFonts w:ascii="Times New Roman" w:hAnsi="Times New Roman" w:cs="Times New Roman"/>
          <w:bCs/>
          <w:sz w:val="28"/>
          <w:szCs w:val="28"/>
        </w:rPr>
        <w:t>С развитием денежного обмена появляется рынок. Это слово имеет несколько значений. В широком смысле рын</w:t>
      </w:r>
      <w:r w:rsidRPr="001C7287">
        <w:rPr>
          <w:rFonts w:ascii="Times New Roman" w:hAnsi="Times New Roman" w:cs="Times New Roman"/>
          <w:bCs/>
          <w:sz w:val="28"/>
          <w:szCs w:val="28"/>
        </w:rPr>
        <w:softHyphen/>
        <w:t>ком называют место, где совершается купля-продажа това</w:t>
      </w:r>
      <w:r w:rsidRPr="001C7287">
        <w:rPr>
          <w:rFonts w:ascii="Times New Roman" w:hAnsi="Times New Roman" w:cs="Times New Roman"/>
          <w:bCs/>
          <w:sz w:val="28"/>
          <w:szCs w:val="28"/>
        </w:rPr>
        <w:softHyphen/>
        <w:t>ров и услуг. В зависимости от вида товаров различают про</w:t>
      </w:r>
      <w:r w:rsidRPr="001C7287">
        <w:rPr>
          <w:rFonts w:ascii="Times New Roman" w:hAnsi="Times New Roman" w:cs="Times New Roman"/>
          <w:bCs/>
          <w:sz w:val="28"/>
          <w:szCs w:val="28"/>
        </w:rPr>
        <w:softHyphen/>
        <w:t>дуктовые, автомобильные, радиорынки и др., а по форме торговли — оптовые и розничные. Для нас важно знать зна</w:t>
      </w:r>
      <w:r w:rsidRPr="001C7287">
        <w:rPr>
          <w:rFonts w:ascii="Times New Roman" w:hAnsi="Times New Roman" w:cs="Times New Roman"/>
          <w:bCs/>
          <w:sz w:val="28"/>
          <w:szCs w:val="28"/>
        </w:rPr>
        <w:softHyphen/>
        <w:t>чение рынка с точки зрения экономической науки.</w:t>
      </w:r>
    </w:p>
    <w:p w:rsidR="001C7287" w:rsidRPr="001C7287" w:rsidRDefault="001C7287" w:rsidP="001C7287">
      <w:pPr>
        <w:spacing w:line="300" w:lineRule="auto"/>
        <w:rPr>
          <w:rFonts w:ascii="Times New Roman" w:hAnsi="Times New Roman" w:cs="Times New Roman"/>
          <w:b/>
          <w:bCs/>
          <w:sz w:val="28"/>
          <w:szCs w:val="28"/>
        </w:rPr>
      </w:pPr>
      <w:r w:rsidRPr="001C7287">
        <w:rPr>
          <w:rFonts w:ascii="Times New Roman" w:hAnsi="Times New Roman" w:cs="Times New Roman"/>
          <w:b/>
          <w:bCs/>
          <w:sz w:val="28"/>
          <w:szCs w:val="28"/>
        </w:rPr>
        <w:t xml:space="preserve">Рынок — это форма хозяйственных связей между потребителями и производителями в сфере обмена; механизм взаимодействия покупателей и </w:t>
      </w:r>
      <w:proofErr w:type="gramStart"/>
      <w:r w:rsidRPr="001C7287">
        <w:rPr>
          <w:rFonts w:ascii="Times New Roman" w:hAnsi="Times New Roman" w:cs="Times New Roman"/>
          <w:b/>
          <w:bCs/>
          <w:sz w:val="28"/>
          <w:szCs w:val="28"/>
        </w:rPr>
        <w:t>продавцов</w:t>
      </w:r>
      <w:proofErr w:type="gramEnd"/>
      <w:r w:rsidRPr="001C7287">
        <w:rPr>
          <w:rFonts w:ascii="Times New Roman" w:hAnsi="Times New Roman" w:cs="Times New Roman"/>
          <w:b/>
          <w:bCs/>
          <w:sz w:val="28"/>
          <w:szCs w:val="28"/>
        </w:rPr>
        <w:t xml:space="preserve"> экономических благ.</w:t>
      </w:r>
    </w:p>
    <w:p w:rsidR="001C7287" w:rsidRDefault="001C7287" w:rsidP="001C7287">
      <w:pPr>
        <w:spacing w:line="300" w:lineRule="auto"/>
        <w:rPr>
          <w:rFonts w:ascii="Times New Roman" w:hAnsi="Times New Roman" w:cs="Times New Roman"/>
          <w:bCs/>
          <w:sz w:val="28"/>
          <w:szCs w:val="28"/>
        </w:rPr>
      </w:pPr>
      <w:r w:rsidRPr="001C7287">
        <w:rPr>
          <w:rFonts w:ascii="Times New Roman" w:hAnsi="Times New Roman" w:cs="Times New Roman"/>
          <w:bCs/>
          <w:sz w:val="28"/>
          <w:szCs w:val="28"/>
        </w:rPr>
        <w:t>Рынок обслуживает производство, обмен, распределение и потребление. Для производства рынок поставляет необхо</w:t>
      </w:r>
      <w:r w:rsidRPr="001C7287">
        <w:rPr>
          <w:rFonts w:ascii="Times New Roman" w:hAnsi="Times New Roman" w:cs="Times New Roman"/>
          <w:bCs/>
          <w:sz w:val="28"/>
          <w:szCs w:val="28"/>
        </w:rPr>
        <w:softHyphen/>
        <w:t>димые ресурсы и реализует его продукцию, а также опреде</w:t>
      </w:r>
      <w:r w:rsidRPr="001C7287">
        <w:rPr>
          <w:rFonts w:ascii="Times New Roman" w:hAnsi="Times New Roman" w:cs="Times New Roman"/>
          <w:bCs/>
          <w:sz w:val="28"/>
          <w:szCs w:val="28"/>
        </w:rPr>
        <w:softHyphen/>
        <w:t>ляет спрос на нее. Для обмена рынок служит главным кана</w:t>
      </w:r>
      <w:r w:rsidRPr="001C7287">
        <w:rPr>
          <w:rFonts w:ascii="Times New Roman" w:hAnsi="Times New Roman" w:cs="Times New Roman"/>
          <w:bCs/>
          <w:sz w:val="28"/>
          <w:szCs w:val="28"/>
        </w:rPr>
        <w:softHyphen/>
        <w:t>лом сбыта и закупок товаров и услуг. Для распределения он выступает тем механизмом, который определяет размеры доходов для владельцев ресурсов, продающихся на рынке. Через рынок потребителю поступает основная часть необхо</w:t>
      </w:r>
      <w:r w:rsidRPr="001C7287">
        <w:rPr>
          <w:rFonts w:ascii="Times New Roman" w:hAnsi="Times New Roman" w:cs="Times New Roman"/>
          <w:bCs/>
          <w:sz w:val="28"/>
          <w:szCs w:val="28"/>
        </w:rPr>
        <w:softHyphen/>
        <w:t>димых ему потребительских благ. Наконец, на рынке опре</w:t>
      </w:r>
      <w:r w:rsidRPr="001C7287">
        <w:rPr>
          <w:rFonts w:ascii="Times New Roman" w:hAnsi="Times New Roman" w:cs="Times New Roman"/>
          <w:bCs/>
          <w:sz w:val="28"/>
          <w:szCs w:val="28"/>
        </w:rPr>
        <w:softHyphen/>
        <w:t>деляется цена, представляющая собой главный индикатор рыночной экономики.</w:t>
      </w:r>
      <w:r w:rsidR="009A53CD">
        <w:rPr>
          <w:rFonts w:ascii="Times New Roman" w:hAnsi="Times New Roman" w:cs="Times New Roman"/>
          <w:bCs/>
          <w:sz w:val="28"/>
          <w:szCs w:val="28"/>
        </w:rPr>
        <w:t xml:space="preserve"> </w:t>
      </w:r>
    </w:p>
    <w:p w:rsidR="009A53CD" w:rsidRPr="009A53CD" w:rsidRDefault="009A53CD" w:rsidP="009A53CD">
      <w:pPr>
        <w:spacing w:line="300" w:lineRule="auto"/>
        <w:rPr>
          <w:rFonts w:ascii="Times New Roman" w:hAnsi="Times New Roman" w:cs="Times New Roman"/>
          <w:bCs/>
          <w:sz w:val="28"/>
          <w:szCs w:val="28"/>
        </w:rPr>
      </w:pPr>
      <w:r w:rsidRPr="009A53CD">
        <w:rPr>
          <w:rFonts w:ascii="Times New Roman" w:hAnsi="Times New Roman" w:cs="Times New Roman"/>
          <w:b/>
          <w:bCs/>
          <w:sz w:val="28"/>
          <w:szCs w:val="28"/>
        </w:rPr>
        <w:t>Цена</w:t>
      </w:r>
      <w:r w:rsidRPr="009A53CD">
        <w:rPr>
          <w:rFonts w:ascii="Times New Roman" w:hAnsi="Times New Roman" w:cs="Times New Roman"/>
          <w:bCs/>
          <w:sz w:val="28"/>
          <w:szCs w:val="28"/>
        </w:rPr>
        <w:t xml:space="preserve"> — это денежное выражение стоимости товаров и услуг. </w:t>
      </w:r>
      <w:r w:rsidRPr="009A53CD">
        <w:rPr>
          <w:rFonts w:ascii="Times New Roman" w:hAnsi="Times New Roman" w:cs="Times New Roman"/>
          <w:b/>
          <w:bCs/>
          <w:sz w:val="28"/>
          <w:szCs w:val="28"/>
        </w:rPr>
        <w:t xml:space="preserve">Ценообразование </w:t>
      </w:r>
      <w:r w:rsidRPr="009A53CD">
        <w:rPr>
          <w:rFonts w:ascii="Times New Roman" w:hAnsi="Times New Roman" w:cs="Times New Roman"/>
          <w:bCs/>
          <w:sz w:val="28"/>
          <w:szCs w:val="28"/>
        </w:rPr>
        <w:t>— это процесс установления цены на товар.</w:t>
      </w:r>
    </w:p>
    <w:p w:rsidR="00891583" w:rsidRPr="00006B42" w:rsidRDefault="00891583" w:rsidP="00184DB8">
      <w:pPr>
        <w:spacing w:line="300" w:lineRule="auto"/>
        <w:rPr>
          <w:rFonts w:ascii="Times New Roman" w:hAnsi="Times New Roman" w:cs="Times New Roman"/>
          <w:sz w:val="28"/>
          <w:szCs w:val="28"/>
        </w:rPr>
      </w:pPr>
      <w:r w:rsidRPr="00006B42">
        <w:rPr>
          <w:rFonts w:ascii="Times New Roman" w:hAnsi="Times New Roman" w:cs="Times New Roman"/>
          <w:b/>
          <w:bCs/>
          <w:sz w:val="28"/>
          <w:szCs w:val="28"/>
        </w:rPr>
        <w:t>Рыночная экономика</w:t>
      </w:r>
      <w:r w:rsidRPr="00006B42">
        <w:rPr>
          <w:rFonts w:ascii="Times New Roman" w:hAnsi="Times New Roman" w:cs="Times New Roman"/>
          <w:sz w:val="28"/>
          <w:szCs w:val="28"/>
        </w:rPr>
        <w:t xml:space="preserve"> — </w:t>
      </w:r>
      <w:hyperlink r:id="rId6" w:tooltip="Экономика" w:history="1">
        <w:r w:rsidRPr="00006B42">
          <w:rPr>
            <w:rStyle w:val="a3"/>
            <w:rFonts w:ascii="Times New Roman" w:hAnsi="Times New Roman" w:cs="Times New Roman"/>
            <w:color w:val="auto"/>
            <w:sz w:val="28"/>
            <w:szCs w:val="28"/>
          </w:rPr>
          <w:t>экономическая система</w:t>
        </w:r>
      </w:hyperlink>
      <w:r w:rsidRPr="00006B42">
        <w:rPr>
          <w:rFonts w:ascii="Times New Roman" w:hAnsi="Times New Roman" w:cs="Times New Roman"/>
          <w:sz w:val="28"/>
          <w:szCs w:val="28"/>
        </w:rPr>
        <w:t xml:space="preserve">, основанная на принципах </w:t>
      </w:r>
      <w:hyperlink r:id="rId7" w:tooltip="Предприниматель" w:history="1">
        <w:r w:rsidRPr="00006B42">
          <w:rPr>
            <w:rStyle w:val="a3"/>
            <w:rFonts w:ascii="Times New Roman" w:hAnsi="Times New Roman" w:cs="Times New Roman"/>
            <w:color w:val="auto"/>
            <w:sz w:val="28"/>
            <w:szCs w:val="28"/>
          </w:rPr>
          <w:t>свободного предпринимательства</w:t>
        </w:r>
      </w:hyperlink>
      <w:r w:rsidRPr="00006B42">
        <w:rPr>
          <w:rFonts w:ascii="Times New Roman" w:hAnsi="Times New Roman" w:cs="Times New Roman"/>
          <w:sz w:val="28"/>
          <w:szCs w:val="28"/>
        </w:rPr>
        <w:t xml:space="preserve">, многообразия форм </w:t>
      </w:r>
      <w:hyperlink r:id="rId8" w:tooltip="Собственность" w:history="1">
        <w:r w:rsidRPr="00006B42">
          <w:rPr>
            <w:rStyle w:val="a3"/>
            <w:rFonts w:ascii="Times New Roman" w:hAnsi="Times New Roman" w:cs="Times New Roman"/>
            <w:color w:val="auto"/>
            <w:sz w:val="28"/>
            <w:szCs w:val="28"/>
          </w:rPr>
          <w:t>собственности</w:t>
        </w:r>
      </w:hyperlink>
      <w:r w:rsidRPr="00006B42">
        <w:rPr>
          <w:rFonts w:ascii="Times New Roman" w:hAnsi="Times New Roman" w:cs="Times New Roman"/>
          <w:sz w:val="28"/>
          <w:szCs w:val="28"/>
        </w:rPr>
        <w:t xml:space="preserve"> на </w:t>
      </w:r>
      <w:hyperlink r:id="rId9" w:tooltip="Средства производства" w:history="1">
        <w:r w:rsidRPr="00006B42">
          <w:rPr>
            <w:rStyle w:val="a3"/>
            <w:rFonts w:ascii="Times New Roman" w:hAnsi="Times New Roman" w:cs="Times New Roman"/>
            <w:color w:val="auto"/>
            <w:sz w:val="28"/>
            <w:szCs w:val="28"/>
          </w:rPr>
          <w:t>средства производства</w:t>
        </w:r>
      </w:hyperlink>
      <w:r w:rsidRPr="00006B42">
        <w:rPr>
          <w:rFonts w:ascii="Times New Roman" w:hAnsi="Times New Roman" w:cs="Times New Roman"/>
          <w:sz w:val="28"/>
          <w:szCs w:val="28"/>
        </w:rPr>
        <w:t xml:space="preserve">, рыночного </w:t>
      </w:r>
      <w:hyperlink r:id="rId10" w:tooltip="Ценообразование" w:history="1">
        <w:r w:rsidRPr="00006B42">
          <w:rPr>
            <w:rStyle w:val="a3"/>
            <w:rFonts w:ascii="Times New Roman" w:hAnsi="Times New Roman" w:cs="Times New Roman"/>
            <w:color w:val="auto"/>
            <w:sz w:val="28"/>
            <w:szCs w:val="28"/>
          </w:rPr>
          <w:t>ценообразования</w:t>
        </w:r>
      </w:hyperlink>
      <w:r w:rsidRPr="00006B42">
        <w:rPr>
          <w:rFonts w:ascii="Times New Roman" w:hAnsi="Times New Roman" w:cs="Times New Roman"/>
          <w:sz w:val="28"/>
          <w:szCs w:val="28"/>
        </w:rPr>
        <w:t xml:space="preserve">, </w:t>
      </w:r>
      <w:hyperlink r:id="rId11" w:tooltip="Договор" w:history="1">
        <w:r w:rsidRPr="00006B42">
          <w:rPr>
            <w:rStyle w:val="a3"/>
            <w:rFonts w:ascii="Times New Roman" w:hAnsi="Times New Roman" w:cs="Times New Roman"/>
            <w:color w:val="auto"/>
            <w:sz w:val="28"/>
            <w:szCs w:val="28"/>
          </w:rPr>
          <w:t>договорных</w:t>
        </w:r>
      </w:hyperlink>
      <w:r w:rsidRPr="00006B42">
        <w:rPr>
          <w:rFonts w:ascii="Times New Roman" w:hAnsi="Times New Roman" w:cs="Times New Roman"/>
          <w:sz w:val="28"/>
          <w:szCs w:val="28"/>
        </w:rPr>
        <w:t xml:space="preserve"> отношений </w:t>
      </w:r>
      <w:r w:rsidRPr="00006B42">
        <w:rPr>
          <w:rFonts w:ascii="Times New Roman" w:hAnsi="Times New Roman" w:cs="Times New Roman"/>
          <w:sz w:val="28"/>
          <w:szCs w:val="28"/>
        </w:rPr>
        <w:lastRenderedPageBreak/>
        <w:t xml:space="preserve">между </w:t>
      </w:r>
      <w:hyperlink r:id="rId12" w:tooltip="Субъекты хозяйствования" w:history="1">
        <w:r w:rsidRPr="00006B42">
          <w:rPr>
            <w:rStyle w:val="a3"/>
            <w:rFonts w:ascii="Times New Roman" w:hAnsi="Times New Roman" w:cs="Times New Roman"/>
            <w:color w:val="auto"/>
            <w:sz w:val="28"/>
            <w:szCs w:val="28"/>
          </w:rPr>
          <w:t>хозяйствующими субъектами</w:t>
        </w:r>
      </w:hyperlink>
      <w:r w:rsidRPr="00006B42">
        <w:rPr>
          <w:rFonts w:ascii="Times New Roman" w:hAnsi="Times New Roman" w:cs="Times New Roman"/>
          <w:sz w:val="28"/>
          <w:szCs w:val="28"/>
        </w:rPr>
        <w:t xml:space="preserve">, ограниченного вмешательства государства в хозяйственную деятельность субъектов. </w:t>
      </w:r>
      <w:r w:rsidR="00FA67AF" w:rsidRPr="00006B42">
        <w:rPr>
          <w:rFonts w:ascii="Times New Roman" w:hAnsi="Times New Roman" w:cs="Times New Roman"/>
          <w:sz w:val="28"/>
          <w:szCs w:val="28"/>
        </w:rPr>
        <w:t xml:space="preserve"> Р</w:t>
      </w:r>
      <w:r w:rsidRPr="00006B42">
        <w:rPr>
          <w:rFonts w:ascii="Times New Roman" w:hAnsi="Times New Roman" w:cs="Times New Roman"/>
          <w:i/>
          <w:iCs/>
          <w:sz w:val="28"/>
          <w:szCs w:val="28"/>
        </w:rPr>
        <w:t>ыночная экономика</w:t>
      </w:r>
      <w:r w:rsidRPr="00006B42">
        <w:rPr>
          <w:rFonts w:ascii="Times New Roman" w:hAnsi="Times New Roman" w:cs="Times New Roman"/>
          <w:sz w:val="28"/>
          <w:szCs w:val="28"/>
        </w:rPr>
        <w:t xml:space="preserve"> — экономика, в которой только решения самих потребителей, поставщиков ресурсов и частных фирм определяют структуру распределения ресурсов. </w:t>
      </w:r>
    </w:p>
    <w:p w:rsidR="00891583" w:rsidRPr="00006B42" w:rsidRDefault="00FC2E5E" w:rsidP="00184DB8">
      <w:pPr>
        <w:spacing w:line="300" w:lineRule="auto"/>
        <w:rPr>
          <w:rFonts w:ascii="Times New Roman" w:hAnsi="Times New Roman" w:cs="Times New Roman"/>
          <w:sz w:val="28"/>
          <w:szCs w:val="28"/>
        </w:rPr>
      </w:pPr>
      <w:hyperlink r:id="rId13" w:tooltip="Рыночная система" w:history="1">
        <w:r w:rsidR="00891583" w:rsidRPr="00006B42">
          <w:rPr>
            <w:rStyle w:val="a3"/>
            <w:rFonts w:ascii="Times New Roman" w:hAnsi="Times New Roman" w:cs="Times New Roman"/>
            <w:i/>
            <w:iCs/>
            <w:color w:val="auto"/>
            <w:sz w:val="28"/>
            <w:szCs w:val="28"/>
          </w:rPr>
          <w:t>Рыночная система</w:t>
        </w:r>
      </w:hyperlink>
      <w:r w:rsidR="00891583" w:rsidRPr="00006B42">
        <w:rPr>
          <w:rFonts w:ascii="Times New Roman" w:hAnsi="Times New Roman" w:cs="Times New Roman"/>
          <w:sz w:val="28"/>
          <w:szCs w:val="28"/>
        </w:rPr>
        <w:t xml:space="preserve"> — рынки продуктов и ресурсов и действующие между ними связи, механизм, позволяющий складывающимся на этих рынках ценам распределять редкие экономические ресурсы, обеспечивать информацию о решениях, принимаемых потребителями, фирмами и поставщиками ресурсов, и согласовывать эти решения. </w:t>
      </w:r>
    </w:p>
    <w:p w:rsidR="009A53CD" w:rsidRDefault="009A53CD" w:rsidP="00184DB8">
      <w:pPr>
        <w:spacing w:line="300" w:lineRule="auto"/>
        <w:rPr>
          <w:rFonts w:ascii="Times New Roman" w:hAnsi="Times New Roman" w:cs="Times New Roman"/>
          <w:sz w:val="28"/>
          <w:szCs w:val="28"/>
        </w:rPr>
      </w:pPr>
    </w:p>
    <w:p w:rsidR="00891583" w:rsidRPr="00006B42" w:rsidRDefault="00891583"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Рыночная экономика основана на принципах: </w:t>
      </w:r>
    </w:p>
    <w:p w:rsidR="00891583" w:rsidRPr="00006B42" w:rsidRDefault="00FC2E5E" w:rsidP="00184DB8">
      <w:pPr>
        <w:numPr>
          <w:ilvl w:val="0"/>
          <w:numId w:val="2"/>
        </w:numPr>
        <w:spacing w:line="300" w:lineRule="auto"/>
        <w:rPr>
          <w:rFonts w:ascii="Times New Roman" w:hAnsi="Times New Roman" w:cs="Times New Roman"/>
          <w:sz w:val="28"/>
          <w:szCs w:val="28"/>
        </w:rPr>
      </w:pPr>
      <w:hyperlink r:id="rId14" w:tooltip="Предпринимательство" w:history="1">
        <w:r w:rsidR="00891583" w:rsidRPr="00006B42">
          <w:rPr>
            <w:rStyle w:val="a3"/>
            <w:rFonts w:ascii="Times New Roman" w:hAnsi="Times New Roman" w:cs="Times New Roman"/>
            <w:color w:val="auto"/>
            <w:sz w:val="28"/>
            <w:szCs w:val="28"/>
          </w:rPr>
          <w:t>предпринимательства</w:t>
        </w:r>
      </w:hyperlink>
      <w:r w:rsidR="00891583" w:rsidRPr="00006B42">
        <w:rPr>
          <w:rFonts w:ascii="Times New Roman" w:hAnsi="Times New Roman" w:cs="Times New Roman"/>
          <w:sz w:val="28"/>
          <w:szCs w:val="28"/>
        </w:rPr>
        <w:t>;</w:t>
      </w:r>
    </w:p>
    <w:p w:rsidR="00891583" w:rsidRPr="00006B42" w:rsidRDefault="00891583" w:rsidP="00184DB8">
      <w:pPr>
        <w:numPr>
          <w:ilvl w:val="0"/>
          <w:numId w:val="2"/>
        </w:num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многообразия форм </w:t>
      </w:r>
      <w:hyperlink r:id="rId15" w:tooltip="Собственность" w:history="1">
        <w:r w:rsidRPr="00006B42">
          <w:rPr>
            <w:rStyle w:val="a3"/>
            <w:rFonts w:ascii="Times New Roman" w:hAnsi="Times New Roman" w:cs="Times New Roman"/>
            <w:color w:val="auto"/>
            <w:sz w:val="28"/>
            <w:szCs w:val="28"/>
          </w:rPr>
          <w:t>собственности</w:t>
        </w:r>
      </w:hyperlink>
      <w:r w:rsidRPr="00006B42">
        <w:rPr>
          <w:rFonts w:ascii="Times New Roman" w:hAnsi="Times New Roman" w:cs="Times New Roman"/>
          <w:sz w:val="28"/>
          <w:szCs w:val="28"/>
        </w:rPr>
        <w:t xml:space="preserve"> на </w:t>
      </w:r>
      <w:hyperlink r:id="rId16" w:tooltip="Средства производства" w:history="1">
        <w:r w:rsidRPr="00006B42">
          <w:rPr>
            <w:rStyle w:val="a3"/>
            <w:rFonts w:ascii="Times New Roman" w:hAnsi="Times New Roman" w:cs="Times New Roman"/>
            <w:color w:val="auto"/>
            <w:sz w:val="28"/>
            <w:szCs w:val="28"/>
          </w:rPr>
          <w:t>средства производства</w:t>
        </w:r>
      </w:hyperlink>
      <w:r w:rsidRPr="00006B42">
        <w:rPr>
          <w:rFonts w:ascii="Times New Roman" w:hAnsi="Times New Roman" w:cs="Times New Roman"/>
          <w:sz w:val="28"/>
          <w:szCs w:val="28"/>
        </w:rPr>
        <w:t>;</w:t>
      </w:r>
    </w:p>
    <w:p w:rsidR="00891583" w:rsidRPr="00006B42" w:rsidRDefault="00891583" w:rsidP="00184DB8">
      <w:pPr>
        <w:numPr>
          <w:ilvl w:val="0"/>
          <w:numId w:val="2"/>
        </w:num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рыночного </w:t>
      </w:r>
      <w:hyperlink r:id="rId17" w:tooltip="Ценообразование" w:history="1">
        <w:r w:rsidRPr="00006B42">
          <w:rPr>
            <w:rStyle w:val="a3"/>
            <w:rFonts w:ascii="Times New Roman" w:hAnsi="Times New Roman" w:cs="Times New Roman"/>
            <w:color w:val="auto"/>
            <w:sz w:val="28"/>
            <w:szCs w:val="28"/>
          </w:rPr>
          <w:t>ценообразования</w:t>
        </w:r>
      </w:hyperlink>
      <w:r w:rsidRPr="00006B42">
        <w:rPr>
          <w:rFonts w:ascii="Times New Roman" w:hAnsi="Times New Roman" w:cs="Times New Roman"/>
          <w:sz w:val="28"/>
          <w:szCs w:val="28"/>
        </w:rPr>
        <w:t>;</w:t>
      </w:r>
    </w:p>
    <w:p w:rsidR="00891583" w:rsidRPr="00006B42" w:rsidRDefault="00891583" w:rsidP="00184DB8">
      <w:pPr>
        <w:numPr>
          <w:ilvl w:val="0"/>
          <w:numId w:val="2"/>
        </w:num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договорных отношений между </w:t>
      </w:r>
      <w:hyperlink r:id="rId18" w:tooltip="Хозяйствующий субъект" w:history="1">
        <w:r w:rsidRPr="00006B42">
          <w:rPr>
            <w:rStyle w:val="a3"/>
            <w:rFonts w:ascii="Times New Roman" w:hAnsi="Times New Roman" w:cs="Times New Roman"/>
            <w:color w:val="auto"/>
            <w:sz w:val="28"/>
            <w:szCs w:val="28"/>
          </w:rPr>
          <w:t>хозяйствующими субъектами</w:t>
        </w:r>
      </w:hyperlink>
      <w:r w:rsidRPr="00006B42">
        <w:rPr>
          <w:rFonts w:ascii="Times New Roman" w:hAnsi="Times New Roman" w:cs="Times New Roman"/>
          <w:sz w:val="28"/>
          <w:szCs w:val="28"/>
        </w:rPr>
        <w:t xml:space="preserve"> (людьми, предприятиями и т. д.);</w:t>
      </w:r>
    </w:p>
    <w:p w:rsidR="00891583" w:rsidRPr="00006B42" w:rsidRDefault="00891583" w:rsidP="00184DB8">
      <w:pPr>
        <w:numPr>
          <w:ilvl w:val="0"/>
          <w:numId w:val="2"/>
        </w:numPr>
        <w:spacing w:line="300" w:lineRule="auto"/>
        <w:rPr>
          <w:rFonts w:ascii="Times New Roman" w:hAnsi="Times New Roman" w:cs="Times New Roman"/>
          <w:sz w:val="28"/>
          <w:szCs w:val="28"/>
        </w:rPr>
      </w:pPr>
      <w:r w:rsidRPr="00006B42">
        <w:rPr>
          <w:rFonts w:ascii="Times New Roman" w:hAnsi="Times New Roman" w:cs="Times New Roman"/>
          <w:sz w:val="28"/>
          <w:szCs w:val="28"/>
        </w:rPr>
        <w:t>ограниченного вмешательства государства в хозяйственную деятельность.</w:t>
      </w:r>
    </w:p>
    <w:p w:rsidR="00891583" w:rsidRPr="00006B42" w:rsidRDefault="00891583"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Основные черты: </w:t>
      </w:r>
    </w:p>
    <w:p w:rsidR="00891583" w:rsidRPr="00006B42" w:rsidRDefault="00FC2E5E" w:rsidP="00184DB8">
      <w:pPr>
        <w:numPr>
          <w:ilvl w:val="0"/>
          <w:numId w:val="3"/>
        </w:numPr>
        <w:spacing w:line="300" w:lineRule="auto"/>
        <w:rPr>
          <w:rFonts w:ascii="Times New Roman" w:hAnsi="Times New Roman" w:cs="Times New Roman"/>
          <w:sz w:val="28"/>
          <w:szCs w:val="28"/>
        </w:rPr>
      </w:pPr>
      <w:hyperlink r:id="rId19" w:tooltip="Конкуренция (экономика)" w:history="1">
        <w:r w:rsidR="00891583" w:rsidRPr="00006B42">
          <w:rPr>
            <w:rStyle w:val="a3"/>
            <w:rFonts w:ascii="Times New Roman" w:hAnsi="Times New Roman" w:cs="Times New Roman"/>
            <w:color w:val="auto"/>
            <w:sz w:val="28"/>
            <w:szCs w:val="28"/>
          </w:rPr>
          <w:t>конкуренция</w:t>
        </w:r>
      </w:hyperlink>
      <w:r w:rsidR="00891583" w:rsidRPr="00006B42">
        <w:rPr>
          <w:rFonts w:ascii="Times New Roman" w:hAnsi="Times New Roman" w:cs="Times New Roman"/>
          <w:sz w:val="28"/>
          <w:szCs w:val="28"/>
        </w:rPr>
        <w:t>;</w:t>
      </w:r>
    </w:p>
    <w:p w:rsidR="00891583" w:rsidRPr="00006B42" w:rsidRDefault="00891583" w:rsidP="00184DB8">
      <w:pPr>
        <w:numPr>
          <w:ilvl w:val="0"/>
          <w:numId w:val="3"/>
        </w:numPr>
        <w:spacing w:line="300" w:lineRule="auto"/>
        <w:rPr>
          <w:rFonts w:ascii="Times New Roman" w:hAnsi="Times New Roman" w:cs="Times New Roman"/>
          <w:sz w:val="28"/>
          <w:szCs w:val="28"/>
        </w:rPr>
      </w:pPr>
      <w:r w:rsidRPr="00006B42">
        <w:rPr>
          <w:rFonts w:ascii="Times New Roman" w:hAnsi="Times New Roman" w:cs="Times New Roman"/>
          <w:sz w:val="28"/>
          <w:szCs w:val="28"/>
        </w:rPr>
        <w:t>многообразие форм собственности (частной, коллективной, государственной, общинной);</w:t>
      </w:r>
    </w:p>
    <w:p w:rsidR="00891583" w:rsidRPr="00006B42" w:rsidRDefault="00891583" w:rsidP="00184DB8">
      <w:pPr>
        <w:numPr>
          <w:ilvl w:val="0"/>
          <w:numId w:val="3"/>
        </w:numPr>
        <w:spacing w:line="300" w:lineRule="auto"/>
        <w:rPr>
          <w:rFonts w:ascii="Times New Roman" w:hAnsi="Times New Roman" w:cs="Times New Roman"/>
          <w:sz w:val="28"/>
          <w:szCs w:val="28"/>
        </w:rPr>
      </w:pPr>
      <w:r w:rsidRPr="00006B42">
        <w:rPr>
          <w:rFonts w:ascii="Times New Roman" w:hAnsi="Times New Roman" w:cs="Times New Roman"/>
          <w:sz w:val="28"/>
          <w:szCs w:val="28"/>
        </w:rPr>
        <w:t>полная административная независимость и самостоятельность товаропроизводителя — товаропроизводитель должен быть собственником результатов своего труда;</w:t>
      </w:r>
    </w:p>
    <w:p w:rsidR="00891583" w:rsidRPr="00006B42" w:rsidRDefault="00891583" w:rsidP="00184DB8">
      <w:pPr>
        <w:numPr>
          <w:ilvl w:val="0"/>
          <w:numId w:val="3"/>
        </w:numPr>
        <w:spacing w:line="300" w:lineRule="auto"/>
        <w:rPr>
          <w:rFonts w:ascii="Times New Roman" w:hAnsi="Times New Roman" w:cs="Times New Roman"/>
          <w:sz w:val="28"/>
          <w:szCs w:val="28"/>
        </w:rPr>
      </w:pPr>
      <w:r w:rsidRPr="00006B42">
        <w:rPr>
          <w:rFonts w:ascii="Times New Roman" w:hAnsi="Times New Roman" w:cs="Times New Roman"/>
          <w:sz w:val="28"/>
          <w:szCs w:val="28"/>
        </w:rPr>
        <w:t>свободный выбор поставщиков сырья и покупателей продукции;</w:t>
      </w:r>
    </w:p>
    <w:p w:rsidR="00891583" w:rsidRPr="00006B42" w:rsidRDefault="00891583" w:rsidP="00184DB8">
      <w:pPr>
        <w:numPr>
          <w:ilvl w:val="0"/>
          <w:numId w:val="3"/>
        </w:numPr>
        <w:spacing w:line="300" w:lineRule="auto"/>
        <w:rPr>
          <w:rFonts w:ascii="Times New Roman" w:hAnsi="Times New Roman" w:cs="Times New Roman"/>
          <w:sz w:val="28"/>
          <w:szCs w:val="28"/>
        </w:rPr>
      </w:pPr>
      <w:r w:rsidRPr="00006B42">
        <w:rPr>
          <w:rFonts w:ascii="Times New Roman" w:hAnsi="Times New Roman" w:cs="Times New Roman"/>
          <w:sz w:val="28"/>
          <w:szCs w:val="28"/>
        </w:rPr>
        <w:t>ориентированный на покупателя рынок.</w:t>
      </w:r>
    </w:p>
    <w:p w:rsidR="00891583" w:rsidRPr="00006B42" w:rsidRDefault="00891583"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Обладает следующими свойствами: </w:t>
      </w:r>
    </w:p>
    <w:p w:rsidR="00891583" w:rsidRPr="00006B42" w:rsidRDefault="00891583" w:rsidP="00184DB8">
      <w:pPr>
        <w:numPr>
          <w:ilvl w:val="0"/>
          <w:numId w:val="4"/>
        </w:numPr>
        <w:spacing w:line="300" w:lineRule="auto"/>
        <w:rPr>
          <w:rFonts w:ascii="Times New Roman" w:hAnsi="Times New Roman" w:cs="Times New Roman"/>
          <w:sz w:val="28"/>
          <w:szCs w:val="28"/>
        </w:rPr>
      </w:pPr>
      <w:r w:rsidRPr="00006B42">
        <w:rPr>
          <w:rFonts w:ascii="Times New Roman" w:hAnsi="Times New Roman" w:cs="Times New Roman"/>
          <w:sz w:val="28"/>
          <w:szCs w:val="28"/>
        </w:rPr>
        <w:lastRenderedPageBreak/>
        <w:t>рыночное ценообразование не предполагает какого-либо вмешательства государства;</w:t>
      </w:r>
    </w:p>
    <w:p w:rsidR="00891583" w:rsidRPr="00006B42" w:rsidRDefault="00891583" w:rsidP="00184DB8">
      <w:pPr>
        <w:numPr>
          <w:ilvl w:val="0"/>
          <w:numId w:val="4"/>
        </w:numPr>
        <w:spacing w:line="300" w:lineRule="auto"/>
        <w:rPr>
          <w:rFonts w:ascii="Times New Roman" w:hAnsi="Times New Roman" w:cs="Times New Roman"/>
          <w:sz w:val="28"/>
          <w:szCs w:val="28"/>
        </w:rPr>
      </w:pPr>
      <w:r w:rsidRPr="00006B42">
        <w:rPr>
          <w:rFonts w:ascii="Times New Roman" w:hAnsi="Times New Roman" w:cs="Times New Roman"/>
          <w:sz w:val="28"/>
          <w:szCs w:val="28"/>
        </w:rPr>
        <w:t>любое вмешательство государства в экономику является ограниченным.</w:t>
      </w:r>
    </w:p>
    <w:p w:rsidR="00891583" w:rsidRPr="00006B42" w:rsidRDefault="00891583"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Преимущества рыночной экономики</w:t>
      </w:r>
    </w:p>
    <w:p w:rsidR="00891583" w:rsidRPr="00006B42" w:rsidRDefault="00891583" w:rsidP="00184DB8">
      <w:pPr>
        <w:spacing w:line="300" w:lineRule="auto"/>
        <w:rPr>
          <w:rFonts w:ascii="Times New Roman" w:hAnsi="Times New Roman" w:cs="Times New Roman"/>
          <w:vanish/>
          <w:sz w:val="28"/>
          <w:szCs w:val="28"/>
        </w:rPr>
      </w:pPr>
    </w:p>
    <w:p w:rsidR="00891583" w:rsidRPr="00006B42" w:rsidRDefault="00891583"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К её преимуществам относят: </w:t>
      </w:r>
    </w:p>
    <w:p w:rsidR="00891583" w:rsidRPr="00006B42" w:rsidRDefault="00891583" w:rsidP="00184DB8">
      <w:pPr>
        <w:numPr>
          <w:ilvl w:val="0"/>
          <w:numId w:val="5"/>
        </w:num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Свободу выбора и действий </w:t>
      </w:r>
      <w:hyperlink r:id="rId20" w:tooltip="Покупатель" w:history="1">
        <w:r w:rsidRPr="00006B42">
          <w:rPr>
            <w:rStyle w:val="a3"/>
            <w:rFonts w:ascii="Times New Roman" w:hAnsi="Times New Roman" w:cs="Times New Roman"/>
            <w:color w:val="auto"/>
            <w:sz w:val="28"/>
            <w:szCs w:val="28"/>
          </w:rPr>
          <w:t>покупателей</w:t>
        </w:r>
      </w:hyperlink>
      <w:r w:rsidRPr="00006B42">
        <w:rPr>
          <w:rFonts w:ascii="Times New Roman" w:hAnsi="Times New Roman" w:cs="Times New Roman"/>
          <w:sz w:val="28"/>
          <w:szCs w:val="28"/>
        </w:rPr>
        <w:t xml:space="preserve"> и </w:t>
      </w:r>
      <w:hyperlink r:id="rId21" w:tooltip="Продавец" w:history="1">
        <w:r w:rsidRPr="00006B42">
          <w:rPr>
            <w:rStyle w:val="a3"/>
            <w:rFonts w:ascii="Times New Roman" w:hAnsi="Times New Roman" w:cs="Times New Roman"/>
            <w:color w:val="auto"/>
            <w:sz w:val="28"/>
            <w:szCs w:val="28"/>
          </w:rPr>
          <w:t>продавцов</w:t>
        </w:r>
      </w:hyperlink>
      <w:r w:rsidRPr="00006B42">
        <w:rPr>
          <w:rFonts w:ascii="Times New Roman" w:hAnsi="Times New Roman" w:cs="Times New Roman"/>
          <w:sz w:val="28"/>
          <w:szCs w:val="28"/>
        </w:rPr>
        <w:t xml:space="preserve"> (они независимы в принятии своих решений, заключении сделок).</w:t>
      </w:r>
    </w:p>
    <w:p w:rsidR="00891583" w:rsidRPr="00006B42" w:rsidRDefault="00891583" w:rsidP="00184DB8">
      <w:pPr>
        <w:numPr>
          <w:ilvl w:val="0"/>
          <w:numId w:val="5"/>
        </w:numPr>
        <w:spacing w:line="300" w:lineRule="auto"/>
        <w:rPr>
          <w:rFonts w:ascii="Times New Roman" w:hAnsi="Times New Roman" w:cs="Times New Roman"/>
          <w:sz w:val="28"/>
          <w:szCs w:val="28"/>
        </w:rPr>
      </w:pPr>
      <w:r w:rsidRPr="00006B42">
        <w:rPr>
          <w:rFonts w:ascii="Times New Roman" w:hAnsi="Times New Roman" w:cs="Times New Roman"/>
          <w:sz w:val="28"/>
          <w:szCs w:val="28"/>
        </w:rPr>
        <w:t>Эффективное распределение ресурсов.</w:t>
      </w:r>
    </w:p>
    <w:p w:rsidR="00891583" w:rsidRPr="00006B42" w:rsidRDefault="00891583" w:rsidP="00184DB8">
      <w:pPr>
        <w:numPr>
          <w:ilvl w:val="0"/>
          <w:numId w:val="5"/>
        </w:numPr>
        <w:spacing w:line="300" w:lineRule="auto"/>
        <w:rPr>
          <w:rFonts w:ascii="Times New Roman" w:hAnsi="Times New Roman" w:cs="Times New Roman"/>
          <w:sz w:val="28"/>
          <w:szCs w:val="28"/>
        </w:rPr>
      </w:pPr>
      <w:r w:rsidRPr="00006B42">
        <w:rPr>
          <w:rFonts w:ascii="Times New Roman" w:hAnsi="Times New Roman" w:cs="Times New Roman"/>
          <w:sz w:val="28"/>
          <w:szCs w:val="28"/>
        </w:rPr>
        <w:t>Гибкость, высокая адаптивность к изменяющимся условиям, способность к удовлетворению разнообразных потребностей, повышению качества товаров и услуг, быстрой корректировке неравновесия.</w:t>
      </w:r>
    </w:p>
    <w:p w:rsidR="00891583" w:rsidRPr="00006B42" w:rsidRDefault="00FA67AF"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Недостатки и слабости рыночной экономики</w:t>
      </w:r>
    </w:p>
    <w:p w:rsidR="00891583" w:rsidRPr="00006B42" w:rsidRDefault="00891583"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1. Рыночный механизм в большинстве случаев  не пригоден для устранения внешних (побочных) эффектов, так называемых </w:t>
      </w:r>
      <w:hyperlink r:id="rId22" w:tooltip="Экстерналия" w:history="1">
        <w:proofErr w:type="spellStart"/>
        <w:r w:rsidRPr="00006B42">
          <w:rPr>
            <w:rStyle w:val="a3"/>
            <w:rFonts w:ascii="Times New Roman" w:hAnsi="Times New Roman" w:cs="Times New Roman"/>
            <w:color w:val="auto"/>
            <w:sz w:val="28"/>
            <w:szCs w:val="28"/>
          </w:rPr>
          <w:t>экстерналий</w:t>
        </w:r>
        <w:proofErr w:type="spellEnd"/>
      </w:hyperlink>
      <w:r w:rsidRPr="00006B42">
        <w:rPr>
          <w:rFonts w:ascii="Times New Roman" w:hAnsi="Times New Roman" w:cs="Times New Roman"/>
          <w:sz w:val="28"/>
          <w:szCs w:val="28"/>
        </w:rPr>
        <w:t xml:space="preserve">. Экономическая деятельность в условиях рынка затрагивает интересы не только его непосредственных участников, но и других людей. Её последствия нередко носят негативный характер. По мере роста общественного богатства проблема внешних эффектов становится все более острой. Увеличение количества автомобилей в пользовании сопровождается загрязнением воздуха. Целлюлозно-бумажные комбинаты отравляют водные источники. </w:t>
      </w:r>
    </w:p>
    <w:p w:rsidR="00891583" w:rsidRPr="00006B42" w:rsidRDefault="00891583"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Сам рынок не способен устранить или компенсировать ущерб, наносимый внешними эффектами. Соглашение между заинтересованными сторонами без внешнего вмешательства может быть достигнуто лишь в редких случаях, когда отрицательный эффект незначителен. На практике при возникновении серьезных проблем необходимо вмешательство государства. Оно вводит жесткие нормативы, ограничения, использует систему штрафов, определяет границы, которые не вправе переступать участники хозяйственной деятельности. </w:t>
      </w:r>
    </w:p>
    <w:p w:rsidR="00891583" w:rsidRPr="00006B42" w:rsidRDefault="00891583"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2. Рынок не обладает способностью обеспечивать </w:t>
      </w:r>
      <w:hyperlink r:id="rId23" w:tooltip="Социальное обеспечение" w:history="1">
        <w:r w:rsidRPr="00006B42">
          <w:rPr>
            <w:rStyle w:val="a3"/>
            <w:rFonts w:ascii="Times New Roman" w:hAnsi="Times New Roman" w:cs="Times New Roman"/>
            <w:color w:val="auto"/>
            <w:sz w:val="28"/>
            <w:szCs w:val="28"/>
          </w:rPr>
          <w:t>социальные гарантии</w:t>
        </w:r>
      </w:hyperlink>
      <w:r w:rsidRPr="00006B42">
        <w:rPr>
          <w:rFonts w:ascii="Times New Roman" w:hAnsi="Times New Roman" w:cs="Times New Roman"/>
          <w:sz w:val="28"/>
          <w:szCs w:val="28"/>
        </w:rPr>
        <w:t xml:space="preserve">, нейтрализовать дифференциацию в распределении доходов. Рынок по своей </w:t>
      </w:r>
      <w:r w:rsidRPr="00006B42">
        <w:rPr>
          <w:rFonts w:ascii="Times New Roman" w:hAnsi="Times New Roman" w:cs="Times New Roman"/>
          <w:sz w:val="28"/>
          <w:szCs w:val="28"/>
        </w:rPr>
        <w:lastRenderedPageBreak/>
        <w:t xml:space="preserve">природе игнорирует социальные и этические критерии. Он сам по себе не обеспечивает стабильную занятость трудоспособного населения. Каждый должен самостоятельно заботиться о своём месте в обществе, что неизбежно ведёт к социальному расслоению, усиливает социальную напряжённость. </w:t>
      </w:r>
    </w:p>
    <w:p w:rsidR="00891583" w:rsidRPr="00006B42" w:rsidRDefault="00891583"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В современном мире огромные различия в жизненном уровне людей не только сохраняются, но и усиливаются. По данным </w:t>
      </w:r>
      <w:hyperlink r:id="rId24" w:tooltip="Организация Объединённых Наций" w:history="1">
        <w:r w:rsidRPr="00006B42">
          <w:rPr>
            <w:rStyle w:val="a3"/>
            <w:rFonts w:ascii="Times New Roman" w:hAnsi="Times New Roman" w:cs="Times New Roman"/>
            <w:color w:val="auto"/>
            <w:sz w:val="28"/>
            <w:szCs w:val="28"/>
          </w:rPr>
          <w:t>ООН</w:t>
        </w:r>
      </w:hyperlink>
      <w:r w:rsidRPr="00006B42">
        <w:rPr>
          <w:rFonts w:ascii="Times New Roman" w:hAnsi="Times New Roman" w:cs="Times New Roman"/>
          <w:sz w:val="28"/>
          <w:szCs w:val="28"/>
        </w:rPr>
        <w:t xml:space="preserve">, разрыв в средних доходах между </w:t>
      </w:r>
      <w:hyperlink r:id="rId25" w:tooltip="Золотой миллиард" w:history="1">
        <w:r w:rsidRPr="00006B42">
          <w:rPr>
            <w:rStyle w:val="a3"/>
            <w:rFonts w:ascii="Times New Roman" w:hAnsi="Times New Roman" w:cs="Times New Roman"/>
            <w:color w:val="auto"/>
            <w:sz w:val="28"/>
            <w:szCs w:val="28"/>
          </w:rPr>
          <w:t>самыми богатыми и самыми бедными странами</w:t>
        </w:r>
      </w:hyperlink>
      <w:r w:rsidRPr="00006B42">
        <w:rPr>
          <w:rFonts w:ascii="Times New Roman" w:hAnsi="Times New Roman" w:cs="Times New Roman"/>
          <w:sz w:val="28"/>
          <w:szCs w:val="28"/>
        </w:rPr>
        <w:t xml:space="preserve"> в 1960 году составлял 30:1, а в 2000 году — уже 74:1, в 2010 — 83:1. </w:t>
      </w:r>
    </w:p>
    <w:p w:rsidR="00891583" w:rsidRPr="00006B42" w:rsidRDefault="00891583"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Соотношение между доходами самых богатых и самых бедных в России (коэффициент фондов) в первом полугодии 2009 года составило 15,8 — точно таким же оно было по итогам аналогичного периода годом ранее. Для сравнения, </w:t>
      </w:r>
      <w:proofErr w:type="gramStart"/>
      <w:r w:rsidRPr="00006B42">
        <w:rPr>
          <w:rFonts w:ascii="Times New Roman" w:hAnsi="Times New Roman" w:cs="Times New Roman"/>
          <w:sz w:val="28"/>
          <w:szCs w:val="28"/>
        </w:rPr>
        <w:t>в первые</w:t>
      </w:r>
      <w:proofErr w:type="gramEnd"/>
      <w:r w:rsidRPr="00006B42">
        <w:rPr>
          <w:rFonts w:ascii="Times New Roman" w:hAnsi="Times New Roman" w:cs="Times New Roman"/>
          <w:sz w:val="28"/>
          <w:szCs w:val="28"/>
        </w:rPr>
        <w:t xml:space="preserve"> полгода 2005 года коэффициент составлял 14,5, через год — 14,9, а в 2007-м — 15,4. </w:t>
      </w:r>
    </w:p>
    <w:p w:rsidR="00184DB8" w:rsidRPr="00006B42" w:rsidRDefault="00FA67AF"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Для определения расслоения общества по получаемым доходам существует несколько методик и условных общепринятых «коэффициентов». Например, </w:t>
      </w:r>
      <w:proofErr w:type="spellStart"/>
      <w:r w:rsidRPr="00006B42">
        <w:rPr>
          <w:rFonts w:ascii="Times New Roman" w:hAnsi="Times New Roman" w:cs="Times New Roman"/>
          <w:sz w:val="28"/>
          <w:szCs w:val="28"/>
        </w:rPr>
        <w:t>децильный</w:t>
      </w:r>
      <w:proofErr w:type="spellEnd"/>
      <w:r w:rsidRPr="00006B42">
        <w:rPr>
          <w:rFonts w:ascii="Times New Roman" w:hAnsi="Times New Roman" w:cs="Times New Roman"/>
          <w:sz w:val="28"/>
          <w:szCs w:val="28"/>
        </w:rPr>
        <w:t xml:space="preserve"> коэффициент – отношение доходов 10% самых богатых к доходам 10% самых бедных</w:t>
      </w:r>
      <w:r w:rsidR="00184DB8" w:rsidRPr="00006B42">
        <w:rPr>
          <w:rFonts w:ascii="Times New Roman" w:hAnsi="Times New Roman" w:cs="Times New Roman"/>
          <w:sz w:val="28"/>
          <w:szCs w:val="28"/>
        </w:rPr>
        <w:t xml:space="preserve">. </w:t>
      </w:r>
    </w:p>
    <w:p w:rsidR="00FA67AF" w:rsidRPr="00006B42" w:rsidRDefault="00184DB8"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Еще один широко используемый коэффициент – коэффициент Джини. </w:t>
      </w:r>
      <w:r w:rsidR="00FA67AF" w:rsidRPr="00006B42">
        <w:rPr>
          <w:rFonts w:ascii="Times New Roman" w:hAnsi="Times New Roman" w:cs="Times New Roman"/>
          <w:sz w:val="28"/>
          <w:szCs w:val="28"/>
        </w:rPr>
        <w:t xml:space="preserve">Чем больше значение коэффициента — тем выше неравенство в обществе. </w:t>
      </w:r>
    </w:p>
    <w:p w:rsidR="00184DB8" w:rsidRPr="00006B42" w:rsidRDefault="00184DB8"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Вот как выглядит таблица коэффициентов Джини по регионам России на 2017 год</w:t>
      </w:r>
    </w:p>
    <w:tbl>
      <w:tblPr>
        <w:tblW w:w="8640" w:type="dxa"/>
        <w:shd w:val="clear" w:color="auto" w:fill="FFFFFF"/>
        <w:tblCellMar>
          <w:top w:w="15" w:type="dxa"/>
          <w:left w:w="15" w:type="dxa"/>
          <w:bottom w:w="15" w:type="dxa"/>
          <w:right w:w="15" w:type="dxa"/>
        </w:tblCellMar>
        <w:tblLook w:val="04A0" w:firstRow="1" w:lastRow="0" w:firstColumn="1" w:lastColumn="0" w:noHBand="0" w:noVBand="1"/>
      </w:tblPr>
      <w:tblGrid>
        <w:gridCol w:w="691"/>
        <w:gridCol w:w="6524"/>
        <w:gridCol w:w="1425"/>
      </w:tblGrid>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1</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26" w:history="1">
              <w:r w:rsidR="00184DB8" w:rsidRPr="00184DB8">
                <w:rPr>
                  <w:rFonts w:ascii="Times New Roman" w:eastAsia="Times New Roman" w:hAnsi="Times New Roman" w:cs="Times New Roman"/>
                  <w:sz w:val="28"/>
                  <w:szCs w:val="28"/>
                  <w:lang w:eastAsia="ru-RU"/>
                </w:rPr>
                <w:t>Ямало-Ненецкий автономный округ</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0.423</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2</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27" w:history="1">
              <w:r w:rsidR="00184DB8" w:rsidRPr="00184DB8">
                <w:rPr>
                  <w:rFonts w:ascii="Times New Roman" w:eastAsia="Times New Roman" w:hAnsi="Times New Roman" w:cs="Times New Roman"/>
                  <w:sz w:val="28"/>
                  <w:szCs w:val="28"/>
                  <w:lang w:eastAsia="ru-RU"/>
                </w:rPr>
                <w:t>Москва</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0.419</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3</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28" w:history="1">
              <w:r w:rsidR="00184DB8" w:rsidRPr="00184DB8">
                <w:rPr>
                  <w:rFonts w:ascii="Times New Roman" w:eastAsia="Times New Roman" w:hAnsi="Times New Roman" w:cs="Times New Roman"/>
                  <w:sz w:val="28"/>
                  <w:szCs w:val="28"/>
                  <w:lang w:eastAsia="ru-RU"/>
                </w:rPr>
                <w:t>Башкортостан</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0.417</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4</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29" w:history="1">
              <w:r w:rsidR="00184DB8" w:rsidRPr="00184DB8">
                <w:rPr>
                  <w:rFonts w:ascii="Times New Roman" w:eastAsia="Times New Roman" w:hAnsi="Times New Roman" w:cs="Times New Roman"/>
                  <w:sz w:val="28"/>
                  <w:szCs w:val="28"/>
                  <w:lang w:eastAsia="ru-RU"/>
                </w:rPr>
                <w:t>Ненецкий автономный округ</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0.414</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5</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30" w:history="1">
              <w:r w:rsidR="00184DB8" w:rsidRPr="00184DB8">
                <w:rPr>
                  <w:rFonts w:ascii="Times New Roman" w:eastAsia="Times New Roman" w:hAnsi="Times New Roman" w:cs="Times New Roman"/>
                  <w:sz w:val="28"/>
                  <w:szCs w:val="28"/>
                  <w:lang w:eastAsia="ru-RU"/>
                </w:rPr>
                <w:t>Сахалинская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0.412</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lastRenderedPageBreak/>
              <w:t>6</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31" w:history="1">
              <w:r w:rsidR="00184DB8" w:rsidRPr="00184DB8">
                <w:rPr>
                  <w:rFonts w:ascii="Times New Roman" w:eastAsia="Times New Roman" w:hAnsi="Times New Roman" w:cs="Times New Roman"/>
                  <w:sz w:val="28"/>
                  <w:szCs w:val="28"/>
                  <w:lang w:eastAsia="ru-RU"/>
                </w:rPr>
                <w:t>Свердловская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0.409</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7</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32" w:history="1">
              <w:r w:rsidR="00184DB8" w:rsidRPr="00184DB8">
                <w:rPr>
                  <w:rFonts w:ascii="Times New Roman" w:eastAsia="Times New Roman" w:hAnsi="Times New Roman" w:cs="Times New Roman"/>
                  <w:sz w:val="28"/>
                  <w:szCs w:val="28"/>
                  <w:lang w:eastAsia="ru-RU"/>
                </w:rPr>
                <w:t>Краснодарский край</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0.409</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8</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33" w:history="1">
              <w:r w:rsidR="00184DB8" w:rsidRPr="00184DB8">
                <w:rPr>
                  <w:rFonts w:ascii="Times New Roman" w:eastAsia="Times New Roman" w:hAnsi="Times New Roman" w:cs="Times New Roman"/>
                  <w:sz w:val="28"/>
                  <w:szCs w:val="28"/>
                  <w:lang w:eastAsia="ru-RU"/>
                </w:rPr>
                <w:t>Санкт-Петербург</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0.408</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9</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34" w:history="1">
              <w:r w:rsidR="00184DB8" w:rsidRPr="00184DB8">
                <w:rPr>
                  <w:rFonts w:ascii="Times New Roman" w:eastAsia="Times New Roman" w:hAnsi="Times New Roman" w:cs="Times New Roman"/>
                  <w:sz w:val="28"/>
                  <w:szCs w:val="28"/>
                  <w:lang w:eastAsia="ru-RU"/>
                </w:rPr>
                <w:t>Пермский край</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0.407</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10</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35" w:history="1">
              <w:r w:rsidR="00184DB8" w:rsidRPr="00184DB8">
                <w:rPr>
                  <w:rFonts w:ascii="Times New Roman" w:eastAsia="Times New Roman" w:hAnsi="Times New Roman" w:cs="Times New Roman"/>
                  <w:sz w:val="28"/>
                  <w:szCs w:val="28"/>
                  <w:lang w:eastAsia="ru-RU"/>
                </w:rPr>
                <w:t>Воронежская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0.406</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11</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36" w:history="1">
              <w:r w:rsidR="00184DB8" w:rsidRPr="00184DB8">
                <w:rPr>
                  <w:rFonts w:ascii="Times New Roman" w:eastAsia="Times New Roman" w:hAnsi="Times New Roman" w:cs="Times New Roman"/>
                  <w:sz w:val="28"/>
                  <w:szCs w:val="28"/>
                  <w:lang w:eastAsia="ru-RU"/>
                </w:rPr>
                <w:t>Татарстан</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0.402</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12</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37" w:history="1">
              <w:r w:rsidR="00184DB8" w:rsidRPr="00184DB8">
                <w:rPr>
                  <w:rFonts w:ascii="Times New Roman" w:eastAsia="Times New Roman" w:hAnsi="Times New Roman" w:cs="Times New Roman"/>
                  <w:sz w:val="28"/>
                  <w:szCs w:val="28"/>
                  <w:lang w:eastAsia="ru-RU"/>
                </w:rPr>
                <w:t>Нижегородская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0.399</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13</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38" w:history="1">
              <w:r w:rsidR="00184DB8" w:rsidRPr="00184DB8">
                <w:rPr>
                  <w:rFonts w:ascii="Times New Roman" w:eastAsia="Times New Roman" w:hAnsi="Times New Roman" w:cs="Times New Roman"/>
                  <w:sz w:val="28"/>
                  <w:szCs w:val="28"/>
                  <w:lang w:eastAsia="ru-RU"/>
                </w:rPr>
                <w:t>Ханты-Мансийский автономный округ</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0.399</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14</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39" w:history="1">
              <w:r w:rsidR="00184DB8" w:rsidRPr="00184DB8">
                <w:rPr>
                  <w:rFonts w:ascii="Times New Roman" w:eastAsia="Times New Roman" w:hAnsi="Times New Roman" w:cs="Times New Roman"/>
                  <w:sz w:val="28"/>
                  <w:szCs w:val="28"/>
                  <w:lang w:eastAsia="ru-RU"/>
                </w:rPr>
                <w:t>Омская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0.397</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15</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40" w:history="1">
              <w:r w:rsidR="00184DB8" w:rsidRPr="00184DB8">
                <w:rPr>
                  <w:rFonts w:ascii="Times New Roman" w:eastAsia="Times New Roman" w:hAnsi="Times New Roman" w:cs="Times New Roman"/>
                  <w:sz w:val="28"/>
                  <w:szCs w:val="28"/>
                  <w:lang w:eastAsia="ru-RU"/>
                </w:rPr>
                <w:t>Амурская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0.397</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16</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41" w:history="1">
              <w:r w:rsidR="00184DB8" w:rsidRPr="00184DB8">
                <w:rPr>
                  <w:rFonts w:ascii="Times New Roman" w:eastAsia="Times New Roman" w:hAnsi="Times New Roman" w:cs="Times New Roman"/>
                  <w:sz w:val="28"/>
                  <w:szCs w:val="28"/>
                  <w:lang w:eastAsia="ru-RU"/>
                </w:rPr>
                <w:t>Бурятия</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0.396</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17</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42" w:history="1">
              <w:r w:rsidR="00184DB8" w:rsidRPr="00184DB8">
                <w:rPr>
                  <w:rFonts w:ascii="Times New Roman" w:eastAsia="Times New Roman" w:hAnsi="Times New Roman" w:cs="Times New Roman"/>
                  <w:sz w:val="28"/>
                  <w:szCs w:val="28"/>
                  <w:lang w:eastAsia="ru-RU"/>
                </w:rPr>
                <w:t>Белгородская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0.396</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18</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43" w:history="1">
              <w:r w:rsidR="00184DB8" w:rsidRPr="00184DB8">
                <w:rPr>
                  <w:rFonts w:ascii="Times New Roman" w:eastAsia="Times New Roman" w:hAnsi="Times New Roman" w:cs="Times New Roman"/>
                  <w:sz w:val="28"/>
                  <w:szCs w:val="28"/>
                  <w:lang w:eastAsia="ru-RU"/>
                </w:rPr>
                <w:t>Ростовская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0.394</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19</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44" w:history="1">
              <w:r w:rsidR="00184DB8" w:rsidRPr="00184DB8">
                <w:rPr>
                  <w:rFonts w:ascii="Times New Roman" w:eastAsia="Times New Roman" w:hAnsi="Times New Roman" w:cs="Times New Roman"/>
                  <w:sz w:val="28"/>
                  <w:szCs w:val="28"/>
                  <w:lang w:eastAsia="ru-RU"/>
                </w:rPr>
                <w:t>Якутия</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0.394</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20</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45" w:history="1">
              <w:r w:rsidR="00184DB8" w:rsidRPr="00184DB8">
                <w:rPr>
                  <w:rFonts w:ascii="Times New Roman" w:eastAsia="Times New Roman" w:hAnsi="Times New Roman" w:cs="Times New Roman"/>
                  <w:sz w:val="28"/>
                  <w:szCs w:val="28"/>
                  <w:lang w:eastAsia="ru-RU"/>
                </w:rPr>
                <w:t>Красноярский край</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0.392</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lastRenderedPageBreak/>
              <w:t>21</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46" w:history="1">
              <w:r w:rsidR="00184DB8" w:rsidRPr="00184DB8">
                <w:rPr>
                  <w:rFonts w:ascii="Times New Roman" w:eastAsia="Times New Roman" w:hAnsi="Times New Roman" w:cs="Times New Roman"/>
                  <w:sz w:val="28"/>
                  <w:szCs w:val="28"/>
                  <w:lang w:eastAsia="ru-RU"/>
                </w:rPr>
                <w:t>Чукотский автономный округ</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0.392</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22</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47" w:history="1">
              <w:r w:rsidR="00184DB8" w:rsidRPr="00184DB8">
                <w:rPr>
                  <w:rFonts w:ascii="Times New Roman" w:eastAsia="Times New Roman" w:hAnsi="Times New Roman" w:cs="Times New Roman"/>
                  <w:sz w:val="28"/>
                  <w:szCs w:val="28"/>
                  <w:lang w:eastAsia="ru-RU"/>
                </w:rPr>
                <w:t>Московская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0.39</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23</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48" w:history="1">
              <w:r w:rsidR="00184DB8" w:rsidRPr="00184DB8">
                <w:rPr>
                  <w:rFonts w:ascii="Times New Roman" w:eastAsia="Times New Roman" w:hAnsi="Times New Roman" w:cs="Times New Roman"/>
                  <w:sz w:val="28"/>
                  <w:szCs w:val="28"/>
                  <w:lang w:eastAsia="ru-RU"/>
                </w:rPr>
                <w:t>Тюменская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0.39</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24</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49" w:history="1">
              <w:r w:rsidR="00184DB8" w:rsidRPr="00184DB8">
                <w:rPr>
                  <w:rFonts w:ascii="Times New Roman" w:eastAsia="Times New Roman" w:hAnsi="Times New Roman" w:cs="Times New Roman"/>
                  <w:sz w:val="28"/>
                  <w:szCs w:val="28"/>
                  <w:lang w:eastAsia="ru-RU"/>
                </w:rPr>
                <w:t>Дагестан</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0.389</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25</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50" w:history="1">
              <w:r w:rsidR="00184DB8" w:rsidRPr="00184DB8">
                <w:rPr>
                  <w:rFonts w:ascii="Times New Roman" w:eastAsia="Times New Roman" w:hAnsi="Times New Roman" w:cs="Times New Roman"/>
                  <w:sz w:val="28"/>
                  <w:szCs w:val="28"/>
                  <w:lang w:eastAsia="ru-RU"/>
                </w:rPr>
                <w:t>Адыгея</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0.389</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26</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51" w:history="1">
              <w:r w:rsidR="00184DB8" w:rsidRPr="00184DB8">
                <w:rPr>
                  <w:rFonts w:ascii="Times New Roman" w:eastAsia="Times New Roman" w:hAnsi="Times New Roman" w:cs="Times New Roman"/>
                  <w:sz w:val="28"/>
                  <w:szCs w:val="28"/>
                  <w:lang w:eastAsia="ru-RU"/>
                </w:rPr>
                <w:t>Липецкая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0.388</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27</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52" w:history="1">
              <w:r w:rsidR="00184DB8" w:rsidRPr="00184DB8">
                <w:rPr>
                  <w:rFonts w:ascii="Times New Roman" w:eastAsia="Times New Roman" w:hAnsi="Times New Roman" w:cs="Times New Roman"/>
                  <w:sz w:val="28"/>
                  <w:szCs w:val="28"/>
                  <w:lang w:eastAsia="ru-RU"/>
                </w:rPr>
                <w:t>Хабаровский край</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0.386</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28</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53" w:history="1">
              <w:r w:rsidR="00184DB8" w:rsidRPr="00184DB8">
                <w:rPr>
                  <w:rFonts w:ascii="Times New Roman" w:eastAsia="Times New Roman" w:hAnsi="Times New Roman" w:cs="Times New Roman"/>
                  <w:sz w:val="28"/>
                  <w:szCs w:val="28"/>
                  <w:lang w:eastAsia="ru-RU"/>
                </w:rPr>
                <w:t>Приморский край</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0.385</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29</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54" w:history="1">
              <w:r w:rsidR="00184DB8" w:rsidRPr="00184DB8">
                <w:rPr>
                  <w:rFonts w:ascii="Times New Roman" w:eastAsia="Times New Roman" w:hAnsi="Times New Roman" w:cs="Times New Roman"/>
                  <w:sz w:val="28"/>
                  <w:szCs w:val="28"/>
                  <w:lang w:eastAsia="ru-RU"/>
                </w:rPr>
                <w:t>Оренбургская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0.384</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30</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55" w:history="1">
              <w:r w:rsidR="00184DB8" w:rsidRPr="00184DB8">
                <w:rPr>
                  <w:rFonts w:ascii="Times New Roman" w:eastAsia="Times New Roman" w:hAnsi="Times New Roman" w:cs="Times New Roman"/>
                  <w:sz w:val="28"/>
                  <w:szCs w:val="28"/>
                  <w:lang w:eastAsia="ru-RU"/>
                </w:rPr>
                <w:t>Чечня</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0.384</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31</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56" w:history="1">
              <w:r w:rsidR="00184DB8" w:rsidRPr="00184DB8">
                <w:rPr>
                  <w:rFonts w:ascii="Times New Roman" w:eastAsia="Times New Roman" w:hAnsi="Times New Roman" w:cs="Times New Roman"/>
                  <w:sz w:val="28"/>
                  <w:szCs w:val="28"/>
                  <w:lang w:eastAsia="ru-RU"/>
                </w:rPr>
                <w:t>Брянская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0.384</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32</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57" w:history="1">
              <w:r w:rsidR="00184DB8" w:rsidRPr="00184DB8">
                <w:rPr>
                  <w:rFonts w:ascii="Times New Roman" w:eastAsia="Times New Roman" w:hAnsi="Times New Roman" w:cs="Times New Roman"/>
                  <w:sz w:val="28"/>
                  <w:szCs w:val="28"/>
                  <w:lang w:eastAsia="ru-RU"/>
                </w:rPr>
                <w:t>Магаданская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0.383</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33</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58" w:history="1">
              <w:r w:rsidR="00184DB8" w:rsidRPr="00184DB8">
                <w:rPr>
                  <w:rFonts w:ascii="Times New Roman" w:eastAsia="Times New Roman" w:hAnsi="Times New Roman" w:cs="Times New Roman"/>
                  <w:sz w:val="28"/>
                  <w:szCs w:val="28"/>
                  <w:lang w:eastAsia="ru-RU"/>
                </w:rPr>
                <w:t>Архангельская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0.383</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34</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59" w:history="1">
              <w:r w:rsidR="00184DB8" w:rsidRPr="00184DB8">
                <w:rPr>
                  <w:rFonts w:ascii="Times New Roman" w:eastAsia="Times New Roman" w:hAnsi="Times New Roman" w:cs="Times New Roman"/>
                  <w:sz w:val="28"/>
                  <w:szCs w:val="28"/>
                  <w:lang w:eastAsia="ru-RU"/>
                </w:rPr>
                <w:t>Тамбовская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0.382</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35</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60" w:history="1">
              <w:r w:rsidR="00184DB8" w:rsidRPr="00184DB8">
                <w:rPr>
                  <w:rFonts w:ascii="Times New Roman" w:eastAsia="Times New Roman" w:hAnsi="Times New Roman" w:cs="Times New Roman"/>
                  <w:sz w:val="28"/>
                  <w:szCs w:val="28"/>
                  <w:lang w:eastAsia="ru-RU"/>
                </w:rPr>
                <w:t>Республика Коми</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0.381</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lastRenderedPageBreak/>
              <w:t>36</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61" w:history="1">
              <w:r w:rsidR="00184DB8" w:rsidRPr="00184DB8">
                <w:rPr>
                  <w:rFonts w:ascii="Times New Roman" w:eastAsia="Times New Roman" w:hAnsi="Times New Roman" w:cs="Times New Roman"/>
                  <w:sz w:val="28"/>
                  <w:szCs w:val="28"/>
                  <w:lang w:eastAsia="ru-RU"/>
                </w:rPr>
                <w:t>Ленинградская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0.381</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37</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62" w:history="1">
              <w:r w:rsidR="00184DB8" w:rsidRPr="00184DB8">
                <w:rPr>
                  <w:rFonts w:ascii="Times New Roman" w:eastAsia="Times New Roman" w:hAnsi="Times New Roman" w:cs="Times New Roman"/>
                  <w:sz w:val="28"/>
                  <w:szCs w:val="28"/>
                  <w:lang w:eastAsia="ru-RU"/>
                </w:rPr>
                <w:t>Ставропольский край</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0.381</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38</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63" w:history="1">
              <w:r w:rsidR="00184DB8" w:rsidRPr="00184DB8">
                <w:rPr>
                  <w:rFonts w:ascii="Times New Roman" w:eastAsia="Times New Roman" w:hAnsi="Times New Roman" w:cs="Times New Roman"/>
                  <w:sz w:val="28"/>
                  <w:szCs w:val="28"/>
                  <w:lang w:eastAsia="ru-RU"/>
                </w:rPr>
                <w:t>Смоленская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0.381</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39</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64" w:history="1">
              <w:r w:rsidR="00184DB8" w:rsidRPr="00184DB8">
                <w:rPr>
                  <w:rFonts w:ascii="Times New Roman" w:eastAsia="Times New Roman" w:hAnsi="Times New Roman" w:cs="Times New Roman"/>
                  <w:sz w:val="28"/>
                  <w:szCs w:val="28"/>
                  <w:lang w:eastAsia="ru-RU"/>
                </w:rPr>
                <w:t>Самарская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0.379</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40</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65" w:history="1">
              <w:r w:rsidR="00184DB8" w:rsidRPr="00184DB8">
                <w:rPr>
                  <w:rFonts w:ascii="Times New Roman" w:eastAsia="Times New Roman" w:hAnsi="Times New Roman" w:cs="Times New Roman"/>
                  <w:sz w:val="28"/>
                  <w:szCs w:val="28"/>
                  <w:lang w:eastAsia="ru-RU"/>
                </w:rPr>
                <w:t>Курская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0.379</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41</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66" w:history="1">
              <w:r w:rsidR="00184DB8" w:rsidRPr="00184DB8">
                <w:rPr>
                  <w:rFonts w:ascii="Times New Roman" w:eastAsia="Times New Roman" w:hAnsi="Times New Roman" w:cs="Times New Roman"/>
                  <w:sz w:val="28"/>
                  <w:szCs w:val="28"/>
                  <w:lang w:eastAsia="ru-RU"/>
                </w:rPr>
                <w:t>Алтайский край</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0.376</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42</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67" w:history="1">
              <w:r w:rsidR="00184DB8" w:rsidRPr="00184DB8">
                <w:rPr>
                  <w:rFonts w:ascii="Times New Roman" w:eastAsia="Times New Roman" w:hAnsi="Times New Roman" w:cs="Times New Roman"/>
                  <w:sz w:val="28"/>
                  <w:szCs w:val="28"/>
                  <w:lang w:eastAsia="ru-RU"/>
                </w:rPr>
                <w:t>Забайкальский край</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0.373</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43</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68" w:history="1">
              <w:r w:rsidR="00184DB8" w:rsidRPr="00184DB8">
                <w:rPr>
                  <w:rFonts w:ascii="Times New Roman" w:eastAsia="Times New Roman" w:hAnsi="Times New Roman" w:cs="Times New Roman"/>
                  <w:sz w:val="28"/>
                  <w:szCs w:val="28"/>
                  <w:lang w:eastAsia="ru-RU"/>
                </w:rPr>
                <w:t>Астраханская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0.373</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44</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69" w:history="1">
              <w:r w:rsidR="00184DB8" w:rsidRPr="00184DB8">
                <w:rPr>
                  <w:rFonts w:ascii="Times New Roman" w:eastAsia="Times New Roman" w:hAnsi="Times New Roman" w:cs="Times New Roman"/>
                  <w:sz w:val="28"/>
                  <w:szCs w:val="28"/>
                  <w:lang w:eastAsia="ru-RU"/>
                </w:rPr>
                <w:t>Ярославская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0.373</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45</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70" w:history="1">
              <w:r w:rsidR="00184DB8" w:rsidRPr="00184DB8">
                <w:rPr>
                  <w:rFonts w:ascii="Times New Roman" w:eastAsia="Times New Roman" w:hAnsi="Times New Roman" w:cs="Times New Roman"/>
                  <w:sz w:val="28"/>
                  <w:szCs w:val="28"/>
                  <w:lang w:eastAsia="ru-RU"/>
                </w:rPr>
                <w:t>Рязанская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0.371</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46</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71" w:history="1">
              <w:r w:rsidR="00184DB8" w:rsidRPr="00184DB8">
                <w:rPr>
                  <w:rFonts w:ascii="Times New Roman" w:eastAsia="Times New Roman" w:hAnsi="Times New Roman" w:cs="Times New Roman"/>
                  <w:sz w:val="28"/>
                  <w:szCs w:val="28"/>
                  <w:lang w:eastAsia="ru-RU"/>
                </w:rPr>
                <w:t>Калужская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0.371</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47</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72" w:history="1">
              <w:r w:rsidR="00184DB8" w:rsidRPr="00184DB8">
                <w:rPr>
                  <w:rFonts w:ascii="Times New Roman" w:eastAsia="Times New Roman" w:hAnsi="Times New Roman" w:cs="Times New Roman"/>
                  <w:sz w:val="28"/>
                  <w:szCs w:val="28"/>
                  <w:lang w:eastAsia="ru-RU"/>
                </w:rPr>
                <w:t>Иркутская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0.371</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48</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73" w:history="1">
              <w:r w:rsidR="00184DB8" w:rsidRPr="00184DB8">
                <w:rPr>
                  <w:rFonts w:ascii="Times New Roman" w:eastAsia="Times New Roman" w:hAnsi="Times New Roman" w:cs="Times New Roman"/>
                  <w:sz w:val="28"/>
                  <w:szCs w:val="28"/>
                  <w:lang w:eastAsia="ru-RU"/>
                </w:rPr>
                <w:t>Орловская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0.37</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49</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74" w:history="1">
              <w:r w:rsidR="00184DB8" w:rsidRPr="00184DB8">
                <w:rPr>
                  <w:rFonts w:ascii="Times New Roman" w:eastAsia="Times New Roman" w:hAnsi="Times New Roman" w:cs="Times New Roman"/>
                  <w:sz w:val="28"/>
                  <w:szCs w:val="28"/>
                  <w:lang w:eastAsia="ru-RU"/>
                </w:rPr>
                <w:t>Тульская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0.37</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50</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75" w:history="1">
              <w:r w:rsidR="00184DB8" w:rsidRPr="00184DB8">
                <w:rPr>
                  <w:rFonts w:ascii="Times New Roman" w:eastAsia="Times New Roman" w:hAnsi="Times New Roman" w:cs="Times New Roman"/>
                  <w:sz w:val="28"/>
                  <w:szCs w:val="28"/>
                  <w:lang w:eastAsia="ru-RU"/>
                </w:rPr>
                <w:t>Удмуртия</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0.37</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lastRenderedPageBreak/>
              <w:t>51</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76" w:history="1">
              <w:r w:rsidR="00184DB8" w:rsidRPr="00184DB8">
                <w:rPr>
                  <w:rFonts w:ascii="Times New Roman" w:eastAsia="Times New Roman" w:hAnsi="Times New Roman" w:cs="Times New Roman"/>
                  <w:sz w:val="28"/>
                  <w:szCs w:val="28"/>
                  <w:lang w:eastAsia="ru-RU"/>
                </w:rPr>
                <w:t>Марий Эл</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0.369</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52</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77" w:history="1">
              <w:r w:rsidR="00184DB8" w:rsidRPr="00184DB8">
                <w:rPr>
                  <w:rFonts w:ascii="Times New Roman" w:eastAsia="Times New Roman" w:hAnsi="Times New Roman" w:cs="Times New Roman"/>
                  <w:sz w:val="28"/>
                  <w:szCs w:val="28"/>
                  <w:lang w:eastAsia="ru-RU"/>
                </w:rPr>
                <w:t>Республика Алтай</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0.367</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53</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78" w:history="1">
              <w:r w:rsidR="00184DB8" w:rsidRPr="00184DB8">
                <w:rPr>
                  <w:rFonts w:ascii="Times New Roman" w:eastAsia="Times New Roman" w:hAnsi="Times New Roman" w:cs="Times New Roman"/>
                  <w:sz w:val="28"/>
                  <w:szCs w:val="28"/>
                  <w:lang w:eastAsia="ru-RU"/>
                </w:rPr>
                <w:t>Новгородская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0.366</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54</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79" w:history="1">
              <w:r w:rsidR="00184DB8" w:rsidRPr="00184DB8">
                <w:rPr>
                  <w:rFonts w:ascii="Times New Roman" w:eastAsia="Times New Roman" w:hAnsi="Times New Roman" w:cs="Times New Roman"/>
                  <w:sz w:val="28"/>
                  <w:szCs w:val="28"/>
                  <w:lang w:eastAsia="ru-RU"/>
                </w:rPr>
                <w:t>Кабардино-Балкария</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0.366</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55</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80" w:history="1">
              <w:r w:rsidR="00184DB8" w:rsidRPr="00184DB8">
                <w:rPr>
                  <w:rFonts w:ascii="Times New Roman" w:eastAsia="Times New Roman" w:hAnsi="Times New Roman" w:cs="Times New Roman"/>
                  <w:sz w:val="28"/>
                  <w:szCs w:val="28"/>
                  <w:lang w:eastAsia="ru-RU"/>
                </w:rPr>
                <w:t>Новосибирская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0.365</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56</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81" w:history="1">
              <w:r w:rsidR="00184DB8" w:rsidRPr="00184DB8">
                <w:rPr>
                  <w:rFonts w:ascii="Times New Roman" w:eastAsia="Times New Roman" w:hAnsi="Times New Roman" w:cs="Times New Roman"/>
                  <w:sz w:val="28"/>
                  <w:szCs w:val="28"/>
                  <w:lang w:eastAsia="ru-RU"/>
                </w:rPr>
                <w:t>Курганская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0.365</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57</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82" w:history="1">
              <w:r w:rsidR="00184DB8" w:rsidRPr="00184DB8">
                <w:rPr>
                  <w:rFonts w:ascii="Times New Roman" w:eastAsia="Times New Roman" w:hAnsi="Times New Roman" w:cs="Times New Roman"/>
                  <w:sz w:val="28"/>
                  <w:szCs w:val="28"/>
                  <w:lang w:eastAsia="ru-RU"/>
                </w:rPr>
                <w:t>Ивановская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0.364</w:t>
            </w:r>
          </w:p>
        </w:tc>
      </w:tr>
      <w:tr w:rsidR="00006B42" w:rsidRPr="00006B42"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color w:val="FF0000"/>
                <w:sz w:val="28"/>
                <w:szCs w:val="28"/>
                <w:lang w:eastAsia="ru-RU"/>
              </w:rPr>
            </w:pPr>
            <w:r w:rsidRPr="00184DB8">
              <w:rPr>
                <w:rFonts w:ascii="Times New Roman" w:eastAsia="Times New Roman" w:hAnsi="Times New Roman" w:cs="Times New Roman"/>
                <w:color w:val="FF0000"/>
                <w:sz w:val="28"/>
                <w:szCs w:val="28"/>
                <w:lang w:eastAsia="ru-RU"/>
              </w:rPr>
              <w:t>58</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color w:val="FF0000"/>
                <w:sz w:val="28"/>
                <w:szCs w:val="28"/>
                <w:lang w:eastAsia="ru-RU"/>
              </w:rPr>
            </w:pPr>
            <w:hyperlink r:id="rId83" w:history="1">
              <w:r w:rsidR="00184DB8" w:rsidRPr="00184DB8">
                <w:rPr>
                  <w:rFonts w:ascii="Times New Roman" w:eastAsia="Times New Roman" w:hAnsi="Times New Roman" w:cs="Times New Roman"/>
                  <w:color w:val="FF0000"/>
                  <w:sz w:val="28"/>
                  <w:szCs w:val="28"/>
                  <w:lang w:eastAsia="ru-RU"/>
                </w:rPr>
                <w:t>Мурманская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color w:val="FF0000"/>
                <w:sz w:val="28"/>
                <w:szCs w:val="28"/>
                <w:lang w:eastAsia="ru-RU"/>
              </w:rPr>
            </w:pPr>
            <w:r w:rsidRPr="00184DB8">
              <w:rPr>
                <w:rFonts w:ascii="Times New Roman" w:eastAsia="Times New Roman" w:hAnsi="Times New Roman" w:cs="Times New Roman"/>
                <w:color w:val="FF0000"/>
                <w:sz w:val="28"/>
                <w:szCs w:val="28"/>
                <w:lang w:eastAsia="ru-RU"/>
              </w:rPr>
              <w:t>0.363</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59</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84" w:history="1">
              <w:r w:rsidR="00184DB8" w:rsidRPr="00184DB8">
                <w:rPr>
                  <w:rFonts w:ascii="Times New Roman" w:eastAsia="Times New Roman" w:hAnsi="Times New Roman" w:cs="Times New Roman"/>
                  <w:sz w:val="28"/>
                  <w:szCs w:val="28"/>
                  <w:lang w:eastAsia="ru-RU"/>
                </w:rPr>
                <w:t>Крым</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0.363</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60</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85" w:history="1">
              <w:r w:rsidR="00184DB8" w:rsidRPr="00184DB8">
                <w:rPr>
                  <w:rFonts w:ascii="Times New Roman" w:eastAsia="Times New Roman" w:hAnsi="Times New Roman" w:cs="Times New Roman"/>
                  <w:sz w:val="28"/>
                  <w:szCs w:val="28"/>
                  <w:lang w:eastAsia="ru-RU"/>
                </w:rPr>
                <w:t>Хакасия</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0.363</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61</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86" w:history="1">
              <w:r w:rsidR="00184DB8" w:rsidRPr="00184DB8">
                <w:rPr>
                  <w:rFonts w:ascii="Times New Roman" w:eastAsia="Times New Roman" w:hAnsi="Times New Roman" w:cs="Times New Roman"/>
                  <w:sz w:val="28"/>
                  <w:szCs w:val="28"/>
                  <w:lang w:eastAsia="ru-RU"/>
                </w:rPr>
                <w:t>Калининградская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0.362</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62</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87" w:history="1">
              <w:r w:rsidR="00184DB8" w:rsidRPr="00184DB8">
                <w:rPr>
                  <w:rFonts w:ascii="Times New Roman" w:eastAsia="Times New Roman" w:hAnsi="Times New Roman" w:cs="Times New Roman"/>
                  <w:sz w:val="28"/>
                  <w:szCs w:val="28"/>
                  <w:lang w:eastAsia="ru-RU"/>
                </w:rPr>
                <w:t>Ульяновская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0.362</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63</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88" w:history="1">
              <w:r w:rsidR="00184DB8" w:rsidRPr="00184DB8">
                <w:rPr>
                  <w:rFonts w:ascii="Times New Roman" w:eastAsia="Times New Roman" w:hAnsi="Times New Roman" w:cs="Times New Roman"/>
                  <w:sz w:val="28"/>
                  <w:szCs w:val="28"/>
                  <w:lang w:eastAsia="ru-RU"/>
                </w:rPr>
                <w:t>Северная Осетия</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0.362</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64</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89" w:history="1">
              <w:r w:rsidR="00184DB8" w:rsidRPr="00184DB8">
                <w:rPr>
                  <w:rFonts w:ascii="Times New Roman" w:eastAsia="Times New Roman" w:hAnsi="Times New Roman" w:cs="Times New Roman"/>
                  <w:sz w:val="28"/>
                  <w:szCs w:val="28"/>
                  <w:lang w:eastAsia="ru-RU"/>
                </w:rPr>
                <w:t>Саратовская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0.361</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65</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90" w:history="1">
              <w:r w:rsidR="00184DB8" w:rsidRPr="00184DB8">
                <w:rPr>
                  <w:rFonts w:ascii="Times New Roman" w:eastAsia="Times New Roman" w:hAnsi="Times New Roman" w:cs="Times New Roman"/>
                  <w:sz w:val="28"/>
                  <w:szCs w:val="28"/>
                  <w:lang w:eastAsia="ru-RU"/>
                </w:rPr>
                <w:t>Костромская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0.361</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lastRenderedPageBreak/>
              <w:t>66</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91" w:history="1">
              <w:r w:rsidR="00184DB8" w:rsidRPr="00184DB8">
                <w:rPr>
                  <w:rFonts w:ascii="Times New Roman" w:eastAsia="Times New Roman" w:hAnsi="Times New Roman" w:cs="Times New Roman"/>
                  <w:sz w:val="28"/>
                  <w:szCs w:val="28"/>
                  <w:lang w:eastAsia="ru-RU"/>
                </w:rPr>
                <w:t>Мордовия</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0.36</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67</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92" w:history="1">
              <w:r w:rsidR="00184DB8" w:rsidRPr="00184DB8">
                <w:rPr>
                  <w:rFonts w:ascii="Times New Roman" w:eastAsia="Times New Roman" w:hAnsi="Times New Roman" w:cs="Times New Roman"/>
                  <w:sz w:val="28"/>
                  <w:szCs w:val="28"/>
                  <w:lang w:eastAsia="ru-RU"/>
                </w:rPr>
                <w:t>Пензенская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0.359</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68</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93" w:history="1">
              <w:r w:rsidR="00184DB8" w:rsidRPr="00184DB8">
                <w:rPr>
                  <w:rFonts w:ascii="Times New Roman" w:eastAsia="Times New Roman" w:hAnsi="Times New Roman" w:cs="Times New Roman"/>
                  <w:sz w:val="28"/>
                  <w:szCs w:val="28"/>
                  <w:lang w:eastAsia="ru-RU"/>
                </w:rPr>
                <w:t>Ингушетия</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0.359</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69</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94" w:history="1">
              <w:r w:rsidR="00184DB8" w:rsidRPr="00184DB8">
                <w:rPr>
                  <w:rFonts w:ascii="Times New Roman" w:eastAsia="Times New Roman" w:hAnsi="Times New Roman" w:cs="Times New Roman"/>
                  <w:sz w:val="28"/>
                  <w:szCs w:val="28"/>
                  <w:lang w:eastAsia="ru-RU"/>
                </w:rPr>
                <w:t>Республика Тыва</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0.358</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70</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95" w:history="1">
              <w:r w:rsidR="00184DB8" w:rsidRPr="00184DB8">
                <w:rPr>
                  <w:rFonts w:ascii="Times New Roman" w:eastAsia="Times New Roman" w:hAnsi="Times New Roman" w:cs="Times New Roman"/>
                  <w:sz w:val="28"/>
                  <w:szCs w:val="28"/>
                  <w:lang w:eastAsia="ru-RU"/>
                </w:rPr>
                <w:t>Кемеровская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0.358</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71</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96" w:history="1">
              <w:r w:rsidR="00184DB8" w:rsidRPr="00184DB8">
                <w:rPr>
                  <w:rFonts w:ascii="Times New Roman" w:eastAsia="Times New Roman" w:hAnsi="Times New Roman" w:cs="Times New Roman"/>
                  <w:sz w:val="28"/>
                  <w:szCs w:val="28"/>
                  <w:lang w:eastAsia="ru-RU"/>
                </w:rPr>
                <w:t>Калмыкия</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0.358</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72</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97" w:history="1">
              <w:r w:rsidR="00184DB8" w:rsidRPr="00184DB8">
                <w:rPr>
                  <w:rFonts w:ascii="Times New Roman" w:eastAsia="Times New Roman" w:hAnsi="Times New Roman" w:cs="Times New Roman"/>
                  <w:sz w:val="28"/>
                  <w:szCs w:val="28"/>
                  <w:lang w:eastAsia="ru-RU"/>
                </w:rPr>
                <w:t>Вологодская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0.358</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73</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98" w:history="1">
              <w:r w:rsidR="00184DB8" w:rsidRPr="00184DB8">
                <w:rPr>
                  <w:rFonts w:ascii="Times New Roman" w:eastAsia="Times New Roman" w:hAnsi="Times New Roman" w:cs="Times New Roman"/>
                  <w:sz w:val="28"/>
                  <w:szCs w:val="28"/>
                  <w:lang w:eastAsia="ru-RU"/>
                </w:rPr>
                <w:t>Владимирская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0.358</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74</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99" w:history="1">
              <w:r w:rsidR="00184DB8" w:rsidRPr="00184DB8">
                <w:rPr>
                  <w:rFonts w:ascii="Times New Roman" w:eastAsia="Times New Roman" w:hAnsi="Times New Roman" w:cs="Times New Roman"/>
                  <w:sz w:val="28"/>
                  <w:szCs w:val="28"/>
                  <w:lang w:eastAsia="ru-RU"/>
                </w:rPr>
                <w:t>Карачаево-Черкесия</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0.357</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75</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100" w:history="1">
              <w:r w:rsidR="00184DB8" w:rsidRPr="00184DB8">
                <w:rPr>
                  <w:rFonts w:ascii="Times New Roman" w:eastAsia="Times New Roman" w:hAnsi="Times New Roman" w:cs="Times New Roman"/>
                  <w:sz w:val="28"/>
                  <w:szCs w:val="28"/>
                  <w:lang w:eastAsia="ru-RU"/>
                </w:rPr>
                <w:t>Челябинская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0.355</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76</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101" w:history="1">
              <w:r w:rsidR="00184DB8" w:rsidRPr="00184DB8">
                <w:rPr>
                  <w:rFonts w:ascii="Times New Roman" w:eastAsia="Times New Roman" w:hAnsi="Times New Roman" w:cs="Times New Roman"/>
                  <w:sz w:val="28"/>
                  <w:szCs w:val="28"/>
                  <w:lang w:eastAsia="ru-RU"/>
                </w:rPr>
                <w:t>Псковская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0.35</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77</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102" w:history="1">
              <w:r w:rsidR="00184DB8" w:rsidRPr="00184DB8">
                <w:rPr>
                  <w:rFonts w:ascii="Times New Roman" w:eastAsia="Times New Roman" w:hAnsi="Times New Roman" w:cs="Times New Roman"/>
                  <w:sz w:val="28"/>
                  <w:szCs w:val="28"/>
                  <w:lang w:eastAsia="ru-RU"/>
                </w:rPr>
                <w:t>Еврейская автономная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0.347</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78</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103" w:history="1">
              <w:r w:rsidR="00184DB8" w:rsidRPr="00184DB8">
                <w:rPr>
                  <w:rFonts w:ascii="Times New Roman" w:eastAsia="Times New Roman" w:hAnsi="Times New Roman" w:cs="Times New Roman"/>
                  <w:sz w:val="28"/>
                  <w:szCs w:val="28"/>
                  <w:lang w:eastAsia="ru-RU"/>
                </w:rPr>
                <w:t>Севастополь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0.345</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79</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104" w:history="1">
              <w:r w:rsidR="00184DB8" w:rsidRPr="00184DB8">
                <w:rPr>
                  <w:rFonts w:ascii="Times New Roman" w:eastAsia="Times New Roman" w:hAnsi="Times New Roman" w:cs="Times New Roman"/>
                  <w:sz w:val="28"/>
                  <w:szCs w:val="28"/>
                  <w:lang w:eastAsia="ru-RU"/>
                </w:rPr>
                <w:t>Томская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0.345</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80</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105" w:history="1">
              <w:r w:rsidR="00184DB8" w:rsidRPr="00184DB8">
                <w:rPr>
                  <w:rFonts w:ascii="Times New Roman" w:eastAsia="Times New Roman" w:hAnsi="Times New Roman" w:cs="Times New Roman"/>
                  <w:sz w:val="28"/>
                  <w:szCs w:val="28"/>
                  <w:lang w:eastAsia="ru-RU"/>
                </w:rPr>
                <w:t>Кировская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0.344</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lastRenderedPageBreak/>
              <w:t>81</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106" w:history="1">
              <w:r w:rsidR="00184DB8" w:rsidRPr="00184DB8">
                <w:rPr>
                  <w:rFonts w:ascii="Times New Roman" w:eastAsia="Times New Roman" w:hAnsi="Times New Roman" w:cs="Times New Roman"/>
                  <w:sz w:val="28"/>
                  <w:szCs w:val="28"/>
                  <w:lang w:eastAsia="ru-RU"/>
                </w:rPr>
                <w:t>Камчатский край</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0.344</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82</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107" w:history="1">
              <w:r w:rsidR="00184DB8" w:rsidRPr="00184DB8">
                <w:rPr>
                  <w:rFonts w:ascii="Times New Roman" w:eastAsia="Times New Roman" w:hAnsi="Times New Roman" w:cs="Times New Roman"/>
                  <w:sz w:val="28"/>
                  <w:szCs w:val="28"/>
                  <w:lang w:eastAsia="ru-RU"/>
                </w:rPr>
                <w:t>Волгоградская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0.344</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83</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108" w:history="1">
              <w:r w:rsidR="00184DB8" w:rsidRPr="00184DB8">
                <w:rPr>
                  <w:rFonts w:ascii="Times New Roman" w:eastAsia="Times New Roman" w:hAnsi="Times New Roman" w:cs="Times New Roman"/>
                  <w:sz w:val="28"/>
                  <w:szCs w:val="28"/>
                  <w:lang w:eastAsia="ru-RU"/>
                </w:rPr>
                <w:t>Тверская область</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0.342</w:t>
            </w:r>
          </w:p>
        </w:tc>
      </w:tr>
      <w:tr w:rsidR="00006B42" w:rsidRPr="00184DB8" w:rsidTr="00184DB8">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84</w:t>
            </w:r>
          </w:p>
        </w:tc>
        <w:tc>
          <w:tcPr>
            <w:tcW w:w="0" w:type="auto"/>
            <w:tcBorders>
              <w:top w:val="single" w:sz="6" w:space="0" w:color="DDDDDD"/>
            </w:tcBorders>
            <w:shd w:val="clear" w:color="auto" w:fill="FFFFFF"/>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109" w:history="1">
              <w:r w:rsidR="00184DB8" w:rsidRPr="00184DB8">
                <w:rPr>
                  <w:rFonts w:ascii="Times New Roman" w:eastAsia="Times New Roman" w:hAnsi="Times New Roman" w:cs="Times New Roman"/>
                  <w:sz w:val="28"/>
                  <w:szCs w:val="28"/>
                  <w:lang w:eastAsia="ru-RU"/>
                </w:rPr>
                <w:t>Чувашия</w:t>
              </w:r>
            </w:hyperlink>
          </w:p>
        </w:tc>
        <w:tc>
          <w:tcPr>
            <w:tcW w:w="1425" w:type="dxa"/>
            <w:tcBorders>
              <w:top w:val="single" w:sz="6" w:space="0" w:color="DDDDDD"/>
            </w:tcBorders>
            <w:shd w:val="clear" w:color="auto" w:fill="FFFFFF"/>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0.341</w:t>
            </w:r>
          </w:p>
        </w:tc>
      </w:tr>
      <w:tr w:rsidR="00006B42" w:rsidRPr="00184DB8" w:rsidTr="00184DB8">
        <w:tc>
          <w:tcPr>
            <w:tcW w:w="0" w:type="auto"/>
            <w:tcBorders>
              <w:top w:val="single" w:sz="6" w:space="0" w:color="DDDDDD"/>
            </w:tcBorders>
            <w:shd w:val="clear" w:color="auto" w:fill="F5F5F5"/>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85</w:t>
            </w:r>
          </w:p>
        </w:tc>
        <w:tc>
          <w:tcPr>
            <w:tcW w:w="0" w:type="auto"/>
            <w:tcBorders>
              <w:top w:val="single" w:sz="6" w:space="0" w:color="DDDDDD"/>
            </w:tcBorders>
            <w:shd w:val="clear" w:color="auto" w:fill="F5F5F5"/>
            <w:tcMar>
              <w:top w:w="120" w:type="dxa"/>
              <w:left w:w="120" w:type="dxa"/>
              <w:bottom w:w="120" w:type="dxa"/>
              <w:right w:w="120" w:type="dxa"/>
            </w:tcMar>
            <w:hideMark/>
          </w:tcPr>
          <w:p w:rsidR="00184DB8" w:rsidRPr="00184DB8" w:rsidRDefault="00FC2E5E" w:rsidP="00184DB8">
            <w:pPr>
              <w:spacing w:after="300" w:line="300" w:lineRule="auto"/>
              <w:rPr>
                <w:rFonts w:ascii="Times New Roman" w:eastAsia="Times New Roman" w:hAnsi="Times New Roman" w:cs="Times New Roman"/>
                <w:sz w:val="28"/>
                <w:szCs w:val="28"/>
                <w:lang w:eastAsia="ru-RU"/>
              </w:rPr>
            </w:pPr>
            <w:hyperlink r:id="rId110" w:history="1">
              <w:r w:rsidR="00184DB8" w:rsidRPr="00184DB8">
                <w:rPr>
                  <w:rFonts w:ascii="Times New Roman" w:eastAsia="Times New Roman" w:hAnsi="Times New Roman" w:cs="Times New Roman"/>
                  <w:sz w:val="28"/>
                  <w:szCs w:val="28"/>
                  <w:lang w:eastAsia="ru-RU"/>
                </w:rPr>
                <w:t>Карелия</w:t>
              </w:r>
            </w:hyperlink>
          </w:p>
        </w:tc>
        <w:tc>
          <w:tcPr>
            <w:tcW w:w="1425" w:type="dxa"/>
            <w:tcBorders>
              <w:top w:val="single" w:sz="6" w:space="0" w:color="DDDDDD"/>
            </w:tcBorders>
            <w:shd w:val="clear" w:color="auto" w:fill="F5F5F5"/>
            <w:noWrap/>
            <w:tcMar>
              <w:top w:w="120" w:type="dxa"/>
              <w:left w:w="120" w:type="dxa"/>
              <w:bottom w:w="120" w:type="dxa"/>
              <w:right w:w="120" w:type="dxa"/>
            </w:tcMar>
            <w:hideMark/>
          </w:tcPr>
          <w:p w:rsidR="00184DB8" w:rsidRPr="00184DB8" w:rsidRDefault="00184DB8" w:rsidP="00184DB8">
            <w:pPr>
              <w:spacing w:after="300" w:line="300" w:lineRule="auto"/>
              <w:rPr>
                <w:rFonts w:ascii="Times New Roman" w:eastAsia="Times New Roman" w:hAnsi="Times New Roman" w:cs="Times New Roman"/>
                <w:sz w:val="28"/>
                <w:szCs w:val="28"/>
                <w:lang w:eastAsia="ru-RU"/>
              </w:rPr>
            </w:pPr>
            <w:r w:rsidRPr="00184DB8">
              <w:rPr>
                <w:rFonts w:ascii="Times New Roman" w:eastAsia="Times New Roman" w:hAnsi="Times New Roman" w:cs="Times New Roman"/>
                <w:sz w:val="28"/>
                <w:szCs w:val="28"/>
                <w:lang w:eastAsia="ru-RU"/>
              </w:rPr>
              <w:t>0.335</w:t>
            </w:r>
          </w:p>
        </w:tc>
      </w:tr>
    </w:tbl>
    <w:p w:rsidR="00184DB8" w:rsidRPr="00006B42" w:rsidRDefault="00184DB8" w:rsidP="00184DB8">
      <w:pPr>
        <w:spacing w:line="300" w:lineRule="auto"/>
        <w:rPr>
          <w:rFonts w:ascii="Times New Roman" w:hAnsi="Times New Roman" w:cs="Times New Roman"/>
          <w:sz w:val="28"/>
          <w:szCs w:val="28"/>
        </w:rPr>
      </w:pPr>
    </w:p>
    <w:p w:rsidR="00891583" w:rsidRPr="00006B42" w:rsidRDefault="00891583"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За 1998 год 20 % наиболее обеспеченных людей на Земле потребили 86 % мировой продукции и услуг, а 20 % наиболее бедных — всего 1,3 %. </w:t>
      </w:r>
    </w:p>
    <w:p w:rsidR="00891583" w:rsidRPr="00006B42" w:rsidRDefault="00891583"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К началу 2008 года доходы 10 % самых богатых слоев населения превышали доходы 10 % самых бедных слоев не менее чем в 17 раз</w:t>
      </w:r>
      <w:r w:rsidR="00184DB8" w:rsidRPr="00006B42">
        <w:rPr>
          <w:rFonts w:ascii="Times New Roman" w:hAnsi="Times New Roman" w:cs="Times New Roman"/>
          <w:sz w:val="28"/>
          <w:szCs w:val="28"/>
        </w:rPr>
        <w:t xml:space="preserve"> (тот самый </w:t>
      </w:r>
      <w:proofErr w:type="spellStart"/>
      <w:r w:rsidR="00184DB8" w:rsidRPr="00006B42">
        <w:rPr>
          <w:rFonts w:ascii="Times New Roman" w:hAnsi="Times New Roman" w:cs="Times New Roman"/>
          <w:sz w:val="28"/>
          <w:szCs w:val="28"/>
        </w:rPr>
        <w:t>децильный</w:t>
      </w:r>
      <w:proofErr w:type="spellEnd"/>
      <w:r w:rsidR="00184DB8" w:rsidRPr="00006B42">
        <w:rPr>
          <w:rFonts w:ascii="Times New Roman" w:hAnsi="Times New Roman" w:cs="Times New Roman"/>
          <w:sz w:val="28"/>
          <w:szCs w:val="28"/>
        </w:rPr>
        <w:t xml:space="preserve"> коэффициент)</w:t>
      </w:r>
      <w:r w:rsidRPr="00006B42">
        <w:rPr>
          <w:rFonts w:ascii="Times New Roman" w:hAnsi="Times New Roman" w:cs="Times New Roman"/>
          <w:sz w:val="28"/>
          <w:szCs w:val="28"/>
        </w:rPr>
        <w:t xml:space="preserve">. В индустриально развитых странах этот коэффициент вдвое и </w:t>
      </w:r>
      <w:proofErr w:type="gramStart"/>
      <w:r w:rsidRPr="00006B42">
        <w:rPr>
          <w:rFonts w:ascii="Times New Roman" w:hAnsi="Times New Roman" w:cs="Times New Roman"/>
          <w:sz w:val="28"/>
          <w:szCs w:val="28"/>
        </w:rPr>
        <w:t>более ниже</w:t>
      </w:r>
      <w:proofErr w:type="gramEnd"/>
      <w:r w:rsidRPr="00006B42">
        <w:rPr>
          <w:rFonts w:ascii="Times New Roman" w:hAnsi="Times New Roman" w:cs="Times New Roman"/>
          <w:sz w:val="28"/>
          <w:szCs w:val="28"/>
        </w:rPr>
        <w:t xml:space="preserve">. </w:t>
      </w:r>
    </w:p>
    <w:p w:rsidR="00891583" w:rsidRPr="00006B42" w:rsidRDefault="00891583"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3. Современный рынок таит в себе опасность </w:t>
      </w:r>
      <w:hyperlink r:id="rId111" w:tooltip="Безработица" w:history="1">
        <w:r w:rsidRPr="00006B42">
          <w:rPr>
            <w:rStyle w:val="a3"/>
            <w:rFonts w:ascii="Times New Roman" w:hAnsi="Times New Roman" w:cs="Times New Roman"/>
            <w:color w:val="auto"/>
            <w:sz w:val="28"/>
            <w:szCs w:val="28"/>
          </w:rPr>
          <w:t>безработицы</w:t>
        </w:r>
      </w:hyperlink>
      <w:r w:rsidRPr="00006B42">
        <w:rPr>
          <w:rFonts w:ascii="Times New Roman" w:hAnsi="Times New Roman" w:cs="Times New Roman"/>
          <w:sz w:val="28"/>
          <w:szCs w:val="28"/>
        </w:rPr>
        <w:t xml:space="preserve">. Реальность безработицы в условиях рыночной экономики подтверждается многими историческими фактами. </w:t>
      </w:r>
      <w:proofErr w:type="gramStart"/>
      <w:r w:rsidRPr="00006B42">
        <w:rPr>
          <w:rFonts w:ascii="Times New Roman" w:hAnsi="Times New Roman" w:cs="Times New Roman"/>
          <w:sz w:val="28"/>
          <w:szCs w:val="28"/>
        </w:rPr>
        <w:t xml:space="preserve">В массовом виде она возникла именно в странах с развитым </w:t>
      </w:r>
      <w:hyperlink r:id="rId112" w:tooltip="Капитализм" w:history="1">
        <w:r w:rsidRPr="00006B42">
          <w:rPr>
            <w:rStyle w:val="a3"/>
            <w:rFonts w:ascii="Times New Roman" w:hAnsi="Times New Roman" w:cs="Times New Roman"/>
            <w:color w:val="auto"/>
            <w:sz w:val="28"/>
            <w:szCs w:val="28"/>
          </w:rPr>
          <w:t>капиталистическим</w:t>
        </w:r>
      </w:hyperlink>
      <w:r w:rsidRPr="00006B42">
        <w:rPr>
          <w:rFonts w:ascii="Times New Roman" w:hAnsi="Times New Roman" w:cs="Times New Roman"/>
          <w:sz w:val="28"/>
          <w:szCs w:val="28"/>
        </w:rPr>
        <w:t xml:space="preserve"> товарным производством, прежде всего в Англии после </w:t>
      </w:r>
      <w:hyperlink r:id="rId113" w:tooltip="Промышленная революция в Англии" w:history="1">
        <w:r w:rsidRPr="00006B42">
          <w:rPr>
            <w:rStyle w:val="a3"/>
            <w:rFonts w:ascii="Times New Roman" w:hAnsi="Times New Roman" w:cs="Times New Roman"/>
            <w:color w:val="auto"/>
            <w:sz w:val="28"/>
            <w:szCs w:val="28"/>
          </w:rPr>
          <w:t>промышленной революции</w:t>
        </w:r>
      </w:hyperlink>
      <w:r w:rsidRPr="00006B42">
        <w:rPr>
          <w:rFonts w:ascii="Times New Roman" w:hAnsi="Times New Roman" w:cs="Times New Roman"/>
          <w:sz w:val="28"/>
          <w:szCs w:val="28"/>
        </w:rPr>
        <w:t xml:space="preserve">. Причём наибольшая величина относительного перенаселения тесно связана с </w:t>
      </w:r>
      <w:hyperlink r:id="rId114" w:tooltip="Экономический кризис" w:history="1">
        <w:r w:rsidRPr="00006B42">
          <w:rPr>
            <w:rStyle w:val="a3"/>
            <w:rFonts w:ascii="Times New Roman" w:hAnsi="Times New Roman" w:cs="Times New Roman"/>
            <w:color w:val="auto"/>
            <w:sz w:val="28"/>
            <w:szCs w:val="28"/>
          </w:rPr>
          <w:t>экономическими кризисами</w:t>
        </w:r>
      </w:hyperlink>
      <w:r w:rsidRPr="00006B42">
        <w:rPr>
          <w:rFonts w:ascii="Times New Roman" w:hAnsi="Times New Roman" w:cs="Times New Roman"/>
          <w:sz w:val="28"/>
          <w:szCs w:val="28"/>
        </w:rPr>
        <w:t xml:space="preserve">. Скажем, во время мирового </w:t>
      </w:r>
      <w:hyperlink r:id="rId115" w:anchor="Кризис_1857_года" w:tooltip="Кризис перепроизводства" w:history="1">
        <w:r w:rsidRPr="00006B42">
          <w:rPr>
            <w:rStyle w:val="a3"/>
            <w:rFonts w:ascii="Times New Roman" w:hAnsi="Times New Roman" w:cs="Times New Roman"/>
            <w:color w:val="auto"/>
            <w:sz w:val="28"/>
            <w:szCs w:val="28"/>
          </w:rPr>
          <w:t>кризиса 1857 года</w:t>
        </w:r>
      </w:hyperlink>
      <w:r w:rsidRPr="00006B42">
        <w:rPr>
          <w:rFonts w:ascii="Times New Roman" w:hAnsi="Times New Roman" w:cs="Times New Roman"/>
          <w:sz w:val="28"/>
          <w:szCs w:val="28"/>
        </w:rPr>
        <w:t xml:space="preserve"> безработица среди членов профсоюза английской металлообрабатывающей промышленности достигла 12 %. В этот же период в </w:t>
      </w:r>
      <w:hyperlink r:id="rId116" w:tooltip="США" w:history="1">
        <w:r w:rsidRPr="00006B42">
          <w:rPr>
            <w:rStyle w:val="a3"/>
            <w:rFonts w:ascii="Times New Roman" w:hAnsi="Times New Roman" w:cs="Times New Roman"/>
            <w:color w:val="auto"/>
            <w:sz w:val="28"/>
            <w:szCs w:val="28"/>
          </w:rPr>
          <w:t>США</w:t>
        </w:r>
      </w:hyperlink>
      <w:r w:rsidRPr="00006B42">
        <w:rPr>
          <w:rFonts w:ascii="Times New Roman" w:hAnsi="Times New Roman" w:cs="Times New Roman"/>
          <w:sz w:val="28"/>
          <w:szCs w:val="28"/>
        </w:rPr>
        <w:t xml:space="preserve"> только в Нью-Йорке число «лишних людей» превысило 150</w:t>
      </w:r>
      <w:proofErr w:type="gramEnd"/>
      <w:r w:rsidRPr="00006B42">
        <w:rPr>
          <w:rFonts w:ascii="Times New Roman" w:hAnsi="Times New Roman" w:cs="Times New Roman"/>
          <w:sz w:val="28"/>
          <w:szCs w:val="28"/>
        </w:rPr>
        <w:t xml:space="preserve"> тысяч. </w:t>
      </w:r>
    </w:p>
    <w:p w:rsidR="00891583" w:rsidRPr="00006B42" w:rsidRDefault="00891583"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4. Рыночный механизм порождает </w:t>
      </w:r>
      <w:hyperlink r:id="rId117" w:tooltip="Асимметричность информации" w:history="1">
        <w:r w:rsidRPr="00006B42">
          <w:rPr>
            <w:rStyle w:val="a3"/>
            <w:rFonts w:ascii="Times New Roman" w:hAnsi="Times New Roman" w:cs="Times New Roman"/>
            <w:color w:val="auto"/>
            <w:sz w:val="28"/>
            <w:szCs w:val="28"/>
          </w:rPr>
          <w:t>неполную и асимметричную информацию</w:t>
        </w:r>
      </w:hyperlink>
      <w:r w:rsidRPr="00006B42">
        <w:rPr>
          <w:rFonts w:ascii="Times New Roman" w:hAnsi="Times New Roman" w:cs="Times New Roman"/>
          <w:sz w:val="28"/>
          <w:szCs w:val="28"/>
        </w:rPr>
        <w:t xml:space="preserve">. Только в условиях </w:t>
      </w:r>
      <w:hyperlink r:id="rId118" w:tooltip="Совершенная конкуренция" w:history="1">
        <w:proofErr w:type="spellStart"/>
        <w:proofErr w:type="gramStart"/>
        <w:r w:rsidRPr="00006B42">
          <w:rPr>
            <w:rStyle w:val="a3"/>
            <w:rFonts w:ascii="Times New Roman" w:hAnsi="Times New Roman" w:cs="Times New Roman"/>
            <w:color w:val="auto"/>
            <w:sz w:val="28"/>
            <w:szCs w:val="28"/>
          </w:rPr>
          <w:t>c</w:t>
        </w:r>
        <w:proofErr w:type="gramEnd"/>
        <w:r w:rsidRPr="00006B42">
          <w:rPr>
            <w:rStyle w:val="a3"/>
            <w:rFonts w:ascii="Times New Roman" w:hAnsi="Times New Roman" w:cs="Times New Roman"/>
            <w:color w:val="auto"/>
            <w:sz w:val="28"/>
            <w:szCs w:val="28"/>
          </w:rPr>
          <w:t>овершенной</w:t>
        </w:r>
        <w:proofErr w:type="spellEnd"/>
        <w:r w:rsidRPr="00006B42">
          <w:rPr>
            <w:rStyle w:val="a3"/>
            <w:rFonts w:ascii="Times New Roman" w:hAnsi="Times New Roman" w:cs="Times New Roman"/>
            <w:color w:val="auto"/>
            <w:sz w:val="28"/>
            <w:szCs w:val="28"/>
          </w:rPr>
          <w:t xml:space="preserve"> конкуренции</w:t>
        </w:r>
      </w:hyperlink>
      <w:r w:rsidRPr="00006B42">
        <w:rPr>
          <w:rFonts w:ascii="Times New Roman" w:hAnsi="Times New Roman" w:cs="Times New Roman"/>
          <w:sz w:val="28"/>
          <w:szCs w:val="28"/>
        </w:rPr>
        <w:t xml:space="preserve"> все участники рынка обладают достаточно исчерпывающей информацией о ценах и перспективах развития производства. Но сама конкуренция заставляет фирмы скрывать реальные данные о положении дел. Информация стоит денег, и </w:t>
      </w:r>
      <w:hyperlink r:id="rId119" w:tooltip="Экономический агент" w:history="1">
        <w:r w:rsidRPr="00006B42">
          <w:rPr>
            <w:rStyle w:val="a3"/>
            <w:rFonts w:ascii="Times New Roman" w:hAnsi="Times New Roman" w:cs="Times New Roman"/>
            <w:color w:val="auto"/>
            <w:sz w:val="28"/>
            <w:szCs w:val="28"/>
          </w:rPr>
          <w:t>экономические агенты</w:t>
        </w:r>
      </w:hyperlink>
      <w:r w:rsidRPr="00006B42">
        <w:rPr>
          <w:rFonts w:ascii="Times New Roman" w:hAnsi="Times New Roman" w:cs="Times New Roman"/>
          <w:sz w:val="28"/>
          <w:szCs w:val="28"/>
        </w:rPr>
        <w:t xml:space="preserve"> — производители и потребители — обладают ею в различной </w:t>
      </w:r>
      <w:r w:rsidRPr="00006B42">
        <w:rPr>
          <w:rFonts w:ascii="Times New Roman" w:hAnsi="Times New Roman" w:cs="Times New Roman"/>
          <w:sz w:val="28"/>
          <w:szCs w:val="28"/>
        </w:rPr>
        <w:lastRenderedPageBreak/>
        <w:t xml:space="preserve">степени, притом доступ к большей и качественной информации получают те, кто уже имеет в своём распоряжении значительные материальные ресурсы. </w:t>
      </w:r>
    </w:p>
    <w:p w:rsidR="00D3083B" w:rsidRDefault="00891583" w:rsidP="00184DB8">
      <w:pPr>
        <w:spacing w:line="300" w:lineRule="auto"/>
        <w:rPr>
          <w:rFonts w:ascii="Times New Roman" w:hAnsi="Times New Roman" w:cs="Times New Roman"/>
          <w:sz w:val="28"/>
          <w:szCs w:val="28"/>
        </w:rPr>
      </w:pPr>
      <w:r w:rsidRPr="00006B42">
        <w:rPr>
          <w:rFonts w:ascii="Times New Roman" w:hAnsi="Times New Roman" w:cs="Times New Roman"/>
          <w:sz w:val="28"/>
          <w:szCs w:val="28"/>
        </w:rPr>
        <w:t xml:space="preserve">5. </w:t>
      </w:r>
      <w:proofErr w:type="gramStart"/>
      <w:r w:rsidRPr="00006B42">
        <w:rPr>
          <w:rFonts w:ascii="Times New Roman" w:hAnsi="Times New Roman" w:cs="Times New Roman"/>
          <w:sz w:val="28"/>
          <w:szCs w:val="28"/>
        </w:rPr>
        <w:t xml:space="preserve">Субъекты, не обладающие сколько-нибудь значимыми экономическими ресурсами, в условиях рынка часто </w:t>
      </w:r>
      <w:hyperlink r:id="rId120" w:tooltip="Ловушка нищеты" w:history="1">
        <w:r w:rsidRPr="00006B42">
          <w:rPr>
            <w:rStyle w:val="a3"/>
            <w:rFonts w:ascii="Times New Roman" w:hAnsi="Times New Roman" w:cs="Times New Roman"/>
            <w:color w:val="auto"/>
            <w:sz w:val="28"/>
            <w:szCs w:val="28"/>
          </w:rPr>
          <w:t>обречены на пребывание</w:t>
        </w:r>
      </w:hyperlink>
      <w:r w:rsidRPr="00006B42">
        <w:rPr>
          <w:rFonts w:ascii="Times New Roman" w:hAnsi="Times New Roman" w:cs="Times New Roman"/>
          <w:sz w:val="28"/>
          <w:szCs w:val="28"/>
        </w:rPr>
        <w:t xml:space="preserve"> в </w:t>
      </w:r>
      <w:hyperlink r:id="rId121" w:tooltip="Порочный круг бедности" w:history="1">
        <w:r w:rsidRPr="00006B42">
          <w:rPr>
            <w:rStyle w:val="a3"/>
            <w:rFonts w:ascii="Times New Roman" w:hAnsi="Times New Roman" w:cs="Times New Roman"/>
            <w:color w:val="auto"/>
            <w:sz w:val="28"/>
            <w:szCs w:val="28"/>
          </w:rPr>
          <w:t>порочном круге бедности</w:t>
        </w:r>
      </w:hyperlink>
      <w:r w:rsidRPr="00006B42">
        <w:rPr>
          <w:rFonts w:ascii="Times New Roman" w:hAnsi="Times New Roman" w:cs="Times New Roman"/>
          <w:sz w:val="28"/>
          <w:szCs w:val="28"/>
        </w:rPr>
        <w:t>, зачастую носящем наследственный характер</w:t>
      </w:r>
      <w:hyperlink r:id="rId122" w:anchor="cite_note-5" w:history="1">
        <w:r w:rsidRPr="00006B42">
          <w:rPr>
            <w:rStyle w:val="a3"/>
            <w:rFonts w:ascii="Times New Roman" w:hAnsi="Times New Roman" w:cs="Times New Roman"/>
            <w:color w:val="auto"/>
            <w:sz w:val="28"/>
            <w:szCs w:val="28"/>
            <w:vertAlign w:val="superscript"/>
          </w:rPr>
          <w:t>[5]</w:t>
        </w:r>
      </w:hyperlink>
      <w:r w:rsidRPr="00006B42">
        <w:rPr>
          <w:rFonts w:ascii="Times New Roman" w:hAnsi="Times New Roman" w:cs="Times New Roman"/>
          <w:sz w:val="28"/>
          <w:szCs w:val="28"/>
        </w:rPr>
        <w:t xml:space="preserve"> (Пример: родители-алкоголики не способны дать ребёнку хорошее образование, не получив его, повзрослевший молодой человек не может претендовать на высокооплачиваемое рабочее место и не обладает навыками и </w:t>
      </w:r>
      <w:hyperlink r:id="rId123" w:tooltip="Капитал" w:history="1">
        <w:r w:rsidRPr="00006B42">
          <w:rPr>
            <w:rStyle w:val="a3"/>
            <w:rFonts w:ascii="Times New Roman" w:hAnsi="Times New Roman" w:cs="Times New Roman"/>
            <w:color w:val="auto"/>
            <w:sz w:val="28"/>
            <w:szCs w:val="28"/>
          </w:rPr>
          <w:t>капиталом</w:t>
        </w:r>
      </w:hyperlink>
      <w:r w:rsidRPr="00006B42">
        <w:rPr>
          <w:rFonts w:ascii="Times New Roman" w:hAnsi="Times New Roman" w:cs="Times New Roman"/>
          <w:sz w:val="28"/>
          <w:szCs w:val="28"/>
        </w:rPr>
        <w:t>, необходимыми для открытия собственного бизнеса.</w:t>
      </w:r>
      <w:proofErr w:type="gramEnd"/>
      <w:r w:rsidRPr="00006B42">
        <w:rPr>
          <w:rFonts w:ascii="Times New Roman" w:hAnsi="Times New Roman" w:cs="Times New Roman"/>
          <w:sz w:val="28"/>
          <w:szCs w:val="28"/>
        </w:rPr>
        <w:t xml:space="preserve"> </w:t>
      </w:r>
      <w:proofErr w:type="gramStart"/>
      <w:r w:rsidRPr="00006B42">
        <w:rPr>
          <w:rFonts w:ascii="Times New Roman" w:hAnsi="Times New Roman" w:cs="Times New Roman"/>
          <w:sz w:val="28"/>
          <w:szCs w:val="28"/>
        </w:rPr>
        <w:t xml:space="preserve">В таких условиях велика вероятность, что он сам станет социально неблагополучным индивидом и передаст свою социальную </w:t>
      </w:r>
      <w:proofErr w:type="spellStart"/>
      <w:r w:rsidRPr="00006B42">
        <w:rPr>
          <w:rFonts w:ascii="Times New Roman" w:hAnsi="Times New Roman" w:cs="Times New Roman"/>
          <w:sz w:val="28"/>
          <w:szCs w:val="28"/>
        </w:rPr>
        <w:t>неблагополучность</w:t>
      </w:r>
      <w:proofErr w:type="spellEnd"/>
      <w:r w:rsidRPr="00006B42">
        <w:rPr>
          <w:rFonts w:ascii="Times New Roman" w:hAnsi="Times New Roman" w:cs="Times New Roman"/>
          <w:sz w:val="28"/>
          <w:szCs w:val="28"/>
        </w:rPr>
        <w:t xml:space="preserve"> потомкам). </w:t>
      </w:r>
      <w:proofErr w:type="gramEnd"/>
    </w:p>
    <w:tbl>
      <w:tblPr>
        <w:tblW w:w="0" w:type="auto"/>
        <w:tblInd w:w="10" w:type="dxa"/>
        <w:tblLayout w:type="fixed"/>
        <w:tblCellMar>
          <w:left w:w="10" w:type="dxa"/>
          <w:right w:w="10" w:type="dxa"/>
        </w:tblCellMar>
        <w:tblLook w:val="0000" w:firstRow="0" w:lastRow="0" w:firstColumn="0" w:lastColumn="0" w:noHBand="0" w:noVBand="0"/>
      </w:tblPr>
      <w:tblGrid>
        <w:gridCol w:w="3890"/>
        <w:gridCol w:w="4879"/>
      </w:tblGrid>
      <w:tr w:rsidR="00CA6E6D" w:rsidRPr="00CA6E6D" w:rsidTr="00CA6E6D">
        <w:trPr>
          <w:trHeight w:hRule="exact" w:val="683"/>
        </w:trPr>
        <w:tc>
          <w:tcPr>
            <w:tcW w:w="8769" w:type="dxa"/>
            <w:gridSpan w:val="2"/>
            <w:shd w:val="clear" w:color="auto" w:fill="FFFFFF"/>
          </w:tcPr>
          <w:p w:rsidR="00CA6E6D" w:rsidRPr="00CA6E6D" w:rsidRDefault="00CA6E6D" w:rsidP="00CA6E6D">
            <w:pPr>
              <w:widowControl w:val="0"/>
              <w:spacing w:after="0" w:line="252" w:lineRule="auto"/>
              <w:ind w:left="130" w:right="193"/>
              <w:jc w:val="center"/>
              <w:rPr>
                <w:rFonts w:ascii="Times New Roman" w:eastAsia="Times New Roman" w:hAnsi="Times New Roman" w:cs="Times New Roman"/>
                <w:color w:val="000000"/>
                <w:spacing w:val="3"/>
                <w:sz w:val="24"/>
                <w:szCs w:val="24"/>
                <w:lang w:eastAsia="ru-RU"/>
              </w:rPr>
            </w:pPr>
            <w:r w:rsidRPr="00CA6E6D">
              <w:rPr>
                <w:rFonts w:ascii="Times New Roman" w:eastAsia="Franklin Gothic Medium" w:hAnsi="Times New Roman" w:cs="Times New Roman"/>
                <w:color w:val="000000"/>
                <w:sz w:val="24"/>
                <w:szCs w:val="24"/>
                <w:lang w:eastAsia="ru-RU"/>
              </w:rPr>
              <w:t>Черты рынка</w:t>
            </w:r>
          </w:p>
        </w:tc>
      </w:tr>
      <w:tr w:rsidR="00CA6E6D" w:rsidRPr="00CA6E6D" w:rsidTr="00CA6E6D">
        <w:trPr>
          <w:trHeight w:hRule="exact" w:val="439"/>
        </w:trPr>
        <w:tc>
          <w:tcPr>
            <w:tcW w:w="3890" w:type="dxa"/>
            <w:tcBorders>
              <w:top w:val="single" w:sz="4" w:space="0" w:color="auto"/>
              <w:left w:val="single" w:sz="4" w:space="0" w:color="auto"/>
            </w:tcBorders>
            <w:shd w:val="clear" w:color="auto" w:fill="FFFFFF"/>
          </w:tcPr>
          <w:p w:rsidR="00CA6E6D" w:rsidRPr="00CA6E6D" w:rsidRDefault="00CA6E6D" w:rsidP="00CA6E6D">
            <w:pPr>
              <w:widowControl w:val="0"/>
              <w:spacing w:after="0" w:line="252" w:lineRule="auto"/>
              <w:ind w:left="130" w:right="193"/>
              <w:jc w:val="center"/>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Позитивные</w:t>
            </w:r>
          </w:p>
        </w:tc>
        <w:tc>
          <w:tcPr>
            <w:tcW w:w="4879" w:type="dxa"/>
            <w:tcBorders>
              <w:top w:val="single" w:sz="4" w:space="0" w:color="auto"/>
              <w:left w:val="single" w:sz="4" w:space="0" w:color="auto"/>
              <w:right w:val="single" w:sz="4" w:space="0" w:color="auto"/>
            </w:tcBorders>
            <w:shd w:val="clear" w:color="auto" w:fill="FFFFFF"/>
          </w:tcPr>
          <w:p w:rsidR="00CA6E6D" w:rsidRPr="00CA6E6D" w:rsidRDefault="00CA6E6D" w:rsidP="00CA6E6D">
            <w:pPr>
              <w:widowControl w:val="0"/>
              <w:spacing w:after="0" w:line="252" w:lineRule="auto"/>
              <w:ind w:left="130" w:right="193"/>
              <w:jc w:val="center"/>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Негативные</w:t>
            </w:r>
          </w:p>
        </w:tc>
      </w:tr>
      <w:tr w:rsidR="00CA6E6D" w:rsidRPr="00CA6E6D" w:rsidTr="00CA6E6D">
        <w:trPr>
          <w:trHeight w:hRule="exact" w:val="5400"/>
        </w:trPr>
        <w:tc>
          <w:tcPr>
            <w:tcW w:w="3890" w:type="dxa"/>
            <w:tcBorders>
              <w:top w:val="single" w:sz="4" w:space="0" w:color="auto"/>
              <w:left w:val="single" w:sz="4" w:space="0" w:color="auto"/>
              <w:bottom w:val="single" w:sz="4" w:space="0" w:color="auto"/>
            </w:tcBorders>
            <w:shd w:val="clear" w:color="auto" w:fill="FFFFFF"/>
          </w:tcPr>
          <w:p w:rsidR="00CA6E6D" w:rsidRPr="00CA6E6D" w:rsidRDefault="00CA6E6D" w:rsidP="00CA6E6D">
            <w:pPr>
              <w:widowControl w:val="0"/>
              <w:numPr>
                <w:ilvl w:val="0"/>
                <w:numId w:val="6"/>
              </w:numPr>
              <w:tabs>
                <w:tab w:val="left" w:pos="-2"/>
              </w:tabs>
              <w:spacing w:after="0" w:line="252" w:lineRule="auto"/>
              <w:ind w:left="130" w:right="193" w:hanging="220"/>
              <w:jc w:val="both"/>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Способствует эффективно</w:t>
            </w:r>
            <w:r w:rsidRPr="00CA6E6D">
              <w:rPr>
                <w:rFonts w:ascii="Times New Roman" w:eastAsia="Times New Roman" w:hAnsi="Times New Roman" w:cs="Times New Roman"/>
                <w:bCs/>
                <w:color w:val="000000"/>
                <w:spacing w:val="-1"/>
                <w:sz w:val="24"/>
                <w:szCs w:val="24"/>
                <w:lang w:eastAsia="ru-RU"/>
              </w:rPr>
              <w:softHyphen/>
              <w:t>му распределению ресур</w:t>
            </w:r>
            <w:r w:rsidRPr="00CA6E6D">
              <w:rPr>
                <w:rFonts w:ascii="Times New Roman" w:eastAsia="Times New Roman" w:hAnsi="Times New Roman" w:cs="Times New Roman"/>
                <w:bCs/>
                <w:color w:val="000000"/>
                <w:spacing w:val="-1"/>
                <w:sz w:val="24"/>
                <w:szCs w:val="24"/>
                <w:lang w:eastAsia="ru-RU"/>
              </w:rPr>
              <w:softHyphen/>
              <w:t>сов, направляя их в те от</w:t>
            </w:r>
            <w:r w:rsidRPr="00CA6E6D">
              <w:rPr>
                <w:rFonts w:ascii="Times New Roman" w:eastAsia="Times New Roman" w:hAnsi="Times New Roman" w:cs="Times New Roman"/>
                <w:bCs/>
                <w:color w:val="000000"/>
                <w:spacing w:val="-1"/>
                <w:sz w:val="24"/>
                <w:szCs w:val="24"/>
                <w:lang w:eastAsia="ru-RU"/>
              </w:rPr>
              <w:softHyphen/>
              <w:t>расли, где они в данный момент более всего необхо</w:t>
            </w:r>
            <w:r w:rsidRPr="00CA6E6D">
              <w:rPr>
                <w:rFonts w:ascii="Times New Roman" w:eastAsia="Times New Roman" w:hAnsi="Times New Roman" w:cs="Times New Roman"/>
                <w:bCs/>
                <w:color w:val="000000"/>
                <w:spacing w:val="-1"/>
                <w:sz w:val="24"/>
                <w:szCs w:val="24"/>
                <w:lang w:eastAsia="ru-RU"/>
              </w:rPr>
              <w:softHyphen/>
              <w:t>димы, т.е. объективно формирует структуру про</w:t>
            </w:r>
            <w:r w:rsidRPr="00CA6E6D">
              <w:rPr>
                <w:rFonts w:ascii="Times New Roman" w:eastAsia="Times New Roman" w:hAnsi="Times New Roman" w:cs="Times New Roman"/>
                <w:bCs/>
                <w:color w:val="000000"/>
                <w:spacing w:val="-1"/>
                <w:sz w:val="24"/>
                <w:szCs w:val="24"/>
                <w:lang w:eastAsia="ru-RU"/>
              </w:rPr>
              <w:softHyphen/>
              <w:t>изводства.</w:t>
            </w:r>
          </w:p>
          <w:p w:rsidR="00CA6E6D" w:rsidRPr="00CA6E6D" w:rsidRDefault="00CA6E6D" w:rsidP="00CA6E6D">
            <w:pPr>
              <w:widowControl w:val="0"/>
              <w:numPr>
                <w:ilvl w:val="0"/>
                <w:numId w:val="6"/>
              </w:numPr>
              <w:tabs>
                <w:tab w:val="left" w:pos="1"/>
              </w:tabs>
              <w:spacing w:after="0" w:line="252" w:lineRule="auto"/>
              <w:ind w:left="130" w:right="193" w:hanging="220"/>
              <w:jc w:val="both"/>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Стимулирует научно-тех</w:t>
            </w:r>
            <w:r w:rsidRPr="00CA6E6D">
              <w:rPr>
                <w:rFonts w:ascii="Times New Roman" w:eastAsia="Times New Roman" w:hAnsi="Times New Roman" w:cs="Times New Roman"/>
                <w:bCs/>
                <w:color w:val="000000"/>
                <w:spacing w:val="-1"/>
                <w:sz w:val="24"/>
                <w:szCs w:val="24"/>
                <w:lang w:eastAsia="ru-RU"/>
              </w:rPr>
              <w:softHyphen/>
              <w:t>нический прогресс и тем самым способствует ресур</w:t>
            </w:r>
            <w:r w:rsidRPr="00CA6E6D">
              <w:rPr>
                <w:rFonts w:ascii="Times New Roman" w:eastAsia="Times New Roman" w:hAnsi="Times New Roman" w:cs="Times New Roman"/>
                <w:bCs/>
                <w:color w:val="000000"/>
                <w:spacing w:val="-1"/>
                <w:sz w:val="24"/>
                <w:szCs w:val="24"/>
                <w:lang w:eastAsia="ru-RU"/>
              </w:rPr>
              <w:softHyphen/>
              <w:t>сосбережению в обществе.</w:t>
            </w:r>
          </w:p>
          <w:p w:rsidR="00CA6E6D" w:rsidRPr="00CA6E6D" w:rsidRDefault="00CA6E6D" w:rsidP="00CA6E6D">
            <w:pPr>
              <w:tabs>
                <w:tab w:val="left" w:pos="-2"/>
              </w:tabs>
              <w:spacing w:line="252" w:lineRule="auto"/>
              <w:ind w:left="130" w:right="193" w:hanging="220"/>
              <w:rPr>
                <w:rFonts w:ascii="Times New Roman" w:eastAsia="Times New Roman" w:hAnsi="Times New Roman" w:cs="Times New Roman"/>
                <w:bCs/>
                <w:color w:val="000000"/>
                <w:spacing w:val="-1"/>
                <w:sz w:val="24"/>
                <w:szCs w:val="24"/>
                <w:lang w:eastAsia="ru-RU"/>
              </w:rPr>
            </w:pPr>
            <w:r w:rsidRPr="00CA6E6D">
              <w:rPr>
                <w:rFonts w:ascii="Times New Roman" w:eastAsia="Times New Roman" w:hAnsi="Times New Roman" w:cs="Times New Roman"/>
                <w:bCs/>
                <w:color w:val="000000"/>
                <w:spacing w:val="-1"/>
                <w:sz w:val="24"/>
                <w:szCs w:val="24"/>
                <w:lang w:eastAsia="ru-RU"/>
              </w:rPr>
              <w:t>Направляет всю экономи</w:t>
            </w:r>
            <w:r w:rsidRPr="00CA6E6D">
              <w:rPr>
                <w:rFonts w:ascii="Times New Roman" w:eastAsia="Times New Roman" w:hAnsi="Times New Roman" w:cs="Times New Roman"/>
                <w:bCs/>
                <w:color w:val="000000"/>
                <w:spacing w:val="-1"/>
                <w:sz w:val="24"/>
                <w:szCs w:val="24"/>
                <w:lang w:eastAsia="ru-RU"/>
              </w:rPr>
              <w:softHyphen/>
              <w:t>ческую деятельность на удовлетворение потребно</w:t>
            </w:r>
            <w:r w:rsidRPr="00CA6E6D">
              <w:rPr>
                <w:rFonts w:ascii="Times New Roman" w:eastAsia="Times New Roman" w:hAnsi="Times New Roman" w:cs="Times New Roman"/>
                <w:bCs/>
                <w:color w:val="000000"/>
                <w:spacing w:val="-1"/>
                <w:sz w:val="24"/>
                <w:szCs w:val="24"/>
                <w:lang w:eastAsia="ru-RU"/>
              </w:rPr>
              <w:softHyphen/>
              <w:t>стей человека и общества, т. е. создаёт материальную заинтересованность произ</w:t>
            </w:r>
            <w:r w:rsidRPr="00CA6E6D">
              <w:rPr>
                <w:rStyle w:val="85pt0pt"/>
                <w:rFonts w:eastAsiaTheme="minorHAnsi"/>
                <w:b w:val="0"/>
                <w:sz w:val="24"/>
                <w:szCs w:val="24"/>
                <w:shd w:val="clear" w:color="auto" w:fill="auto"/>
                <w:lang w:eastAsia="ru-RU"/>
              </w:rPr>
              <w:t>водить то, в чём есть по</w:t>
            </w:r>
            <w:r w:rsidRPr="00CA6E6D">
              <w:rPr>
                <w:rStyle w:val="85pt0pt"/>
                <w:rFonts w:eastAsiaTheme="minorHAnsi"/>
                <w:b w:val="0"/>
                <w:sz w:val="24"/>
                <w:szCs w:val="24"/>
                <w:shd w:val="clear" w:color="auto" w:fill="auto"/>
                <w:lang w:eastAsia="ru-RU"/>
              </w:rPr>
              <w:softHyphen/>
              <w:t>требность.</w:t>
            </w:r>
          </w:p>
          <w:p w:rsidR="00CA6E6D" w:rsidRPr="00CA6E6D" w:rsidRDefault="00CA6E6D" w:rsidP="00CA6E6D">
            <w:pPr>
              <w:widowControl w:val="0"/>
              <w:numPr>
                <w:ilvl w:val="0"/>
                <w:numId w:val="6"/>
              </w:numPr>
              <w:tabs>
                <w:tab w:val="left" w:pos="1"/>
              </w:tabs>
              <w:spacing w:after="0" w:line="252" w:lineRule="auto"/>
              <w:ind w:left="130" w:right="193" w:hanging="220"/>
              <w:jc w:val="both"/>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w:t>
            </w:r>
          </w:p>
        </w:tc>
        <w:tc>
          <w:tcPr>
            <w:tcW w:w="4879" w:type="dxa"/>
            <w:tcBorders>
              <w:top w:val="single" w:sz="4" w:space="0" w:color="auto"/>
              <w:left w:val="single" w:sz="4" w:space="0" w:color="auto"/>
              <w:bottom w:val="single" w:sz="4" w:space="0" w:color="auto"/>
              <w:right w:val="single" w:sz="4" w:space="0" w:color="auto"/>
            </w:tcBorders>
            <w:shd w:val="clear" w:color="auto" w:fill="FFFFFF"/>
          </w:tcPr>
          <w:p w:rsidR="00CA6E6D" w:rsidRPr="00CA6E6D" w:rsidRDefault="00CA6E6D" w:rsidP="00CA6E6D">
            <w:pPr>
              <w:widowControl w:val="0"/>
              <w:numPr>
                <w:ilvl w:val="0"/>
                <w:numId w:val="7"/>
              </w:numPr>
              <w:tabs>
                <w:tab w:val="left" w:pos="1"/>
              </w:tabs>
              <w:spacing w:after="0" w:line="252" w:lineRule="auto"/>
              <w:ind w:left="130" w:right="193" w:hanging="220"/>
              <w:jc w:val="both"/>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Не гарантирует решение таких со</w:t>
            </w:r>
            <w:r w:rsidRPr="00CA6E6D">
              <w:rPr>
                <w:rFonts w:ascii="Times New Roman" w:eastAsia="Times New Roman" w:hAnsi="Times New Roman" w:cs="Times New Roman"/>
                <w:bCs/>
                <w:color w:val="000000"/>
                <w:spacing w:val="-1"/>
                <w:sz w:val="24"/>
                <w:szCs w:val="24"/>
                <w:lang w:eastAsia="ru-RU"/>
              </w:rPr>
              <w:softHyphen/>
              <w:t>циально-экономических проблем, как безработица, инфляция, за</w:t>
            </w:r>
            <w:r w:rsidRPr="00CA6E6D">
              <w:rPr>
                <w:rFonts w:ascii="Times New Roman" w:eastAsia="Times New Roman" w:hAnsi="Times New Roman" w:cs="Times New Roman"/>
                <w:bCs/>
                <w:color w:val="000000"/>
                <w:spacing w:val="-1"/>
                <w:sz w:val="24"/>
                <w:szCs w:val="24"/>
                <w:lang w:eastAsia="ru-RU"/>
              </w:rPr>
              <w:softHyphen/>
              <w:t>щита окружающей среды, обеспе</w:t>
            </w:r>
            <w:r w:rsidRPr="00CA6E6D">
              <w:rPr>
                <w:rFonts w:ascii="Times New Roman" w:eastAsia="Times New Roman" w:hAnsi="Times New Roman" w:cs="Times New Roman"/>
                <w:bCs/>
                <w:color w:val="000000"/>
                <w:spacing w:val="-1"/>
                <w:sz w:val="24"/>
                <w:szCs w:val="24"/>
                <w:lang w:eastAsia="ru-RU"/>
              </w:rPr>
              <w:softHyphen/>
              <w:t>чение экономической безопасно</w:t>
            </w:r>
            <w:r w:rsidRPr="00CA6E6D">
              <w:rPr>
                <w:rFonts w:ascii="Times New Roman" w:eastAsia="Times New Roman" w:hAnsi="Times New Roman" w:cs="Times New Roman"/>
                <w:bCs/>
                <w:color w:val="000000"/>
                <w:spacing w:val="-1"/>
                <w:sz w:val="24"/>
                <w:szCs w:val="24"/>
                <w:lang w:eastAsia="ru-RU"/>
              </w:rPr>
              <w:softHyphen/>
              <w:t>сти, развитие фундаментальной науки.</w:t>
            </w:r>
          </w:p>
          <w:p w:rsidR="00CA6E6D" w:rsidRPr="00CA6E6D" w:rsidRDefault="00CA6E6D" w:rsidP="00CA6E6D">
            <w:pPr>
              <w:widowControl w:val="0"/>
              <w:numPr>
                <w:ilvl w:val="0"/>
                <w:numId w:val="7"/>
              </w:numPr>
              <w:tabs>
                <w:tab w:val="left" w:pos="3"/>
              </w:tabs>
              <w:spacing w:after="0" w:line="252" w:lineRule="auto"/>
              <w:ind w:left="130" w:right="193" w:hanging="220"/>
              <w:jc w:val="both"/>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Распределяет продукты по резуль</w:t>
            </w:r>
            <w:r w:rsidRPr="00CA6E6D">
              <w:rPr>
                <w:rFonts w:ascii="Times New Roman" w:eastAsia="Times New Roman" w:hAnsi="Times New Roman" w:cs="Times New Roman"/>
                <w:bCs/>
                <w:color w:val="000000"/>
                <w:spacing w:val="-1"/>
                <w:sz w:val="24"/>
                <w:szCs w:val="24"/>
                <w:lang w:eastAsia="ru-RU"/>
              </w:rPr>
              <w:softHyphen/>
              <w:t>татам конкуренции, что рождает социальное неравенство.</w:t>
            </w:r>
          </w:p>
          <w:p w:rsidR="00CA6E6D" w:rsidRPr="00CA6E6D" w:rsidRDefault="00CA6E6D" w:rsidP="00CA6E6D">
            <w:pPr>
              <w:widowControl w:val="0"/>
              <w:numPr>
                <w:ilvl w:val="0"/>
                <w:numId w:val="7"/>
              </w:numPr>
              <w:tabs>
                <w:tab w:val="left" w:pos="3"/>
              </w:tabs>
              <w:spacing w:after="0" w:line="252" w:lineRule="auto"/>
              <w:ind w:left="130" w:right="193" w:hanging="220"/>
              <w:jc w:val="both"/>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Порождает тенденцию к монопо</w:t>
            </w:r>
            <w:r w:rsidRPr="00CA6E6D">
              <w:rPr>
                <w:rFonts w:ascii="Times New Roman" w:eastAsia="Times New Roman" w:hAnsi="Times New Roman" w:cs="Times New Roman"/>
                <w:bCs/>
                <w:color w:val="000000"/>
                <w:spacing w:val="-1"/>
                <w:sz w:val="24"/>
                <w:szCs w:val="24"/>
                <w:lang w:eastAsia="ru-RU"/>
              </w:rPr>
              <w:softHyphen/>
              <w:t>лизации производства, поскольку необходимость защиты от конку</w:t>
            </w:r>
            <w:r w:rsidRPr="00CA6E6D">
              <w:rPr>
                <w:rFonts w:ascii="Times New Roman" w:eastAsia="Times New Roman" w:hAnsi="Times New Roman" w:cs="Times New Roman"/>
                <w:bCs/>
                <w:color w:val="000000"/>
                <w:spacing w:val="-1"/>
                <w:sz w:val="24"/>
                <w:szCs w:val="24"/>
                <w:lang w:eastAsia="ru-RU"/>
              </w:rPr>
              <w:softHyphen/>
              <w:t>рентов приводит к сговорам и сли</w:t>
            </w:r>
            <w:r w:rsidRPr="00CA6E6D">
              <w:rPr>
                <w:rFonts w:ascii="Times New Roman" w:eastAsia="Times New Roman" w:hAnsi="Times New Roman" w:cs="Times New Roman"/>
                <w:bCs/>
                <w:color w:val="000000"/>
                <w:spacing w:val="-1"/>
                <w:sz w:val="24"/>
                <w:szCs w:val="24"/>
                <w:lang w:eastAsia="ru-RU"/>
              </w:rPr>
              <w:softHyphen/>
              <w:t>яниям; научно-технический про</w:t>
            </w:r>
            <w:r w:rsidRPr="00CA6E6D">
              <w:rPr>
                <w:rFonts w:ascii="Times New Roman" w:eastAsia="Times New Roman" w:hAnsi="Times New Roman" w:cs="Times New Roman"/>
                <w:bCs/>
                <w:color w:val="000000"/>
                <w:spacing w:val="-1"/>
                <w:sz w:val="24"/>
                <w:szCs w:val="24"/>
                <w:lang w:eastAsia="ru-RU"/>
              </w:rPr>
              <w:softHyphen/>
              <w:t>гресс вызывает необходимость концентрации и накопления ка</w:t>
            </w:r>
            <w:r w:rsidRPr="00CA6E6D">
              <w:rPr>
                <w:rFonts w:ascii="Times New Roman" w:eastAsia="Times New Roman" w:hAnsi="Times New Roman" w:cs="Times New Roman"/>
                <w:bCs/>
                <w:color w:val="000000"/>
                <w:spacing w:val="-1"/>
                <w:sz w:val="24"/>
                <w:szCs w:val="24"/>
                <w:lang w:eastAsia="ru-RU"/>
              </w:rPr>
              <w:softHyphen/>
              <w:t>питала.</w:t>
            </w:r>
          </w:p>
        </w:tc>
      </w:tr>
      <w:tr w:rsidR="00CA6E6D" w:rsidTr="00CA6E6D">
        <w:trPr>
          <w:trHeight w:hRule="exact" w:val="3695"/>
        </w:trPr>
        <w:tc>
          <w:tcPr>
            <w:tcW w:w="3890" w:type="dxa"/>
            <w:tcBorders>
              <w:top w:val="single" w:sz="4" w:space="0" w:color="auto"/>
              <w:left w:val="single" w:sz="4" w:space="0" w:color="auto"/>
              <w:bottom w:val="single" w:sz="4" w:space="0" w:color="auto"/>
            </w:tcBorders>
            <w:shd w:val="clear" w:color="auto" w:fill="FFFFFF"/>
          </w:tcPr>
          <w:p w:rsidR="00CA6E6D" w:rsidRPr="00CA6E6D" w:rsidRDefault="00CA6E6D" w:rsidP="00CA6E6D">
            <w:pPr>
              <w:tabs>
                <w:tab w:val="left" w:pos="-2"/>
              </w:tabs>
              <w:spacing w:line="252" w:lineRule="auto"/>
              <w:ind w:left="130" w:right="193" w:hanging="220"/>
              <w:jc w:val="both"/>
              <w:rPr>
                <w:rFonts w:ascii="Times New Roman" w:eastAsia="Times New Roman" w:hAnsi="Times New Roman" w:cs="Times New Roman"/>
                <w:bCs/>
                <w:color w:val="000000"/>
                <w:spacing w:val="-1"/>
                <w:sz w:val="24"/>
                <w:szCs w:val="24"/>
                <w:lang w:eastAsia="ru-RU"/>
              </w:rPr>
            </w:pPr>
            <w:r w:rsidRPr="00CA6E6D">
              <w:rPr>
                <w:rStyle w:val="85pt0pt"/>
                <w:rFonts w:eastAsiaTheme="minorHAnsi"/>
                <w:b w:val="0"/>
                <w:sz w:val="24"/>
                <w:szCs w:val="24"/>
                <w:shd w:val="clear" w:color="auto" w:fill="auto"/>
                <w:lang w:eastAsia="ru-RU"/>
              </w:rPr>
              <w:lastRenderedPageBreak/>
              <w:t>— Стихийно координирует действия людей в процессе экономической деятель</w:t>
            </w:r>
            <w:r w:rsidRPr="00CA6E6D">
              <w:rPr>
                <w:rStyle w:val="85pt0pt"/>
                <w:rFonts w:eastAsiaTheme="minorHAnsi"/>
                <w:b w:val="0"/>
                <w:sz w:val="24"/>
                <w:szCs w:val="24"/>
                <w:shd w:val="clear" w:color="auto" w:fill="auto"/>
                <w:lang w:eastAsia="ru-RU"/>
              </w:rPr>
              <w:softHyphen/>
              <w:t>ности, опираясь на прин</w:t>
            </w:r>
            <w:r w:rsidRPr="00CA6E6D">
              <w:rPr>
                <w:rStyle w:val="85pt0pt"/>
                <w:rFonts w:eastAsiaTheme="minorHAnsi"/>
                <w:b w:val="0"/>
                <w:sz w:val="24"/>
                <w:szCs w:val="24"/>
                <w:shd w:val="clear" w:color="auto" w:fill="auto"/>
                <w:lang w:eastAsia="ru-RU"/>
              </w:rPr>
              <w:softHyphen/>
              <w:t xml:space="preserve">ципы </w:t>
            </w:r>
            <w:proofErr w:type="spellStart"/>
            <w:r w:rsidRPr="00CA6E6D">
              <w:rPr>
                <w:rStyle w:val="85pt0pt"/>
                <w:rFonts w:eastAsiaTheme="minorHAnsi"/>
                <w:b w:val="0"/>
                <w:sz w:val="24"/>
                <w:szCs w:val="24"/>
                <w:shd w:val="clear" w:color="auto" w:fill="auto"/>
                <w:lang w:eastAsia="ru-RU"/>
              </w:rPr>
              <w:t>саморегуляции</w:t>
            </w:r>
            <w:proofErr w:type="spellEnd"/>
            <w:r w:rsidRPr="00CA6E6D">
              <w:rPr>
                <w:rStyle w:val="85pt0pt"/>
                <w:rFonts w:eastAsiaTheme="minorHAnsi"/>
                <w:b w:val="0"/>
                <w:sz w:val="24"/>
                <w:szCs w:val="24"/>
                <w:shd w:val="clear" w:color="auto" w:fill="auto"/>
                <w:lang w:eastAsia="ru-RU"/>
              </w:rPr>
              <w:t xml:space="preserve"> и со</w:t>
            </w:r>
            <w:r w:rsidRPr="00CA6E6D">
              <w:rPr>
                <w:rStyle w:val="85pt0pt"/>
                <w:rFonts w:eastAsiaTheme="minorHAnsi"/>
                <w:b w:val="0"/>
                <w:sz w:val="24"/>
                <w:szCs w:val="24"/>
                <w:shd w:val="clear" w:color="auto" w:fill="auto"/>
                <w:lang w:eastAsia="ru-RU"/>
              </w:rPr>
              <w:softHyphen/>
              <w:t>поставляя экономические интересы</w:t>
            </w:r>
          </w:p>
        </w:tc>
        <w:tc>
          <w:tcPr>
            <w:tcW w:w="4879" w:type="dxa"/>
            <w:tcBorders>
              <w:top w:val="single" w:sz="4" w:space="0" w:color="auto"/>
              <w:left w:val="single" w:sz="4" w:space="0" w:color="auto"/>
              <w:bottom w:val="single" w:sz="4" w:space="0" w:color="auto"/>
              <w:right w:val="single" w:sz="4" w:space="0" w:color="auto"/>
            </w:tcBorders>
            <w:shd w:val="clear" w:color="auto" w:fill="FFFFFF"/>
          </w:tcPr>
          <w:p w:rsidR="00CA6E6D" w:rsidRPr="00CA6E6D" w:rsidRDefault="00CA6E6D" w:rsidP="00CA6E6D">
            <w:pPr>
              <w:pStyle w:val="1"/>
              <w:numPr>
                <w:ilvl w:val="0"/>
                <w:numId w:val="10"/>
              </w:numPr>
              <w:shd w:val="clear" w:color="auto" w:fill="auto"/>
              <w:spacing w:before="0" w:line="252" w:lineRule="auto"/>
              <w:ind w:right="112"/>
              <w:rPr>
                <w:bCs/>
                <w:color w:val="000000"/>
                <w:spacing w:val="-1"/>
                <w:sz w:val="24"/>
                <w:szCs w:val="24"/>
                <w:lang w:eastAsia="ru-RU"/>
              </w:rPr>
            </w:pPr>
            <w:r w:rsidRPr="00CA6E6D">
              <w:rPr>
                <w:rStyle w:val="85pt0pt"/>
                <w:b w:val="0"/>
                <w:sz w:val="24"/>
                <w:szCs w:val="24"/>
                <w:shd w:val="clear" w:color="auto" w:fill="auto"/>
                <w:lang w:eastAsia="ru-RU"/>
              </w:rPr>
              <w:t>Не решает проблему внешних за</w:t>
            </w:r>
            <w:r w:rsidRPr="00CA6E6D">
              <w:rPr>
                <w:rStyle w:val="85pt0pt"/>
                <w:b w:val="0"/>
                <w:sz w:val="24"/>
                <w:szCs w:val="24"/>
                <w:shd w:val="clear" w:color="auto" w:fill="auto"/>
                <w:lang w:eastAsia="ru-RU"/>
              </w:rPr>
              <w:softHyphen/>
              <w:t>трат (эффектов), т. е. затрат, не от</w:t>
            </w:r>
            <w:r w:rsidRPr="00CA6E6D">
              <w:rPr>
                <w:rStyle w:val="85pt0pt"/>
                <w:b w:val="0"/>
                <w:sz w:val="24"/>
                <w:szCs w:val="24"/>
                <w:shd w:val="clear" w:color="auto" w:fill="auto"/>
                <w:lang w:eastAsia="ru-RU"/>
              </w:rPr>
              <w:softHyphen/>
              <w:t>ражённых в ценах рынка, кото</w:t>
            </w:r>
            <w:r w:rsidRPr="00CA6E6D">
              <w:rPr>
                <w:rStyle w:val="85pt0pt"/>
                <w:b w:val="0"/>
                <w:sz w:val="24"/>
                <w:szCs w:val="24"/>
                <w:shd w:val="clear" w:color="auto" w:fill="auto"/>
                <w:lang w:eastAsia="ru-RU"/>
              </w:rPr>
              <w:softHyphen/>
              <w:t>рые ложатся на плечи общества.</w:t>
            </w:r>
          </w:p>
          <w:p w:rsidR="00CA6E6D" w:rsidRPr="00CA6E6D" w:rsidRDefault="00CA6E6D" w:rsidP="00CA6E6D">
            <w:pPr>
              <w:pStyle w:val="1"/>
              <w:numPr>
                <w:ilvl w:val="0"/>
                <w:numId w:val="10"/>
              </w:numPr>
              <w:shd w:val="clear" w:color="auto" w:fill="auto"/>
              <w:spacing w:before="0" w:line="252" w:lineRule="auto"/>
              <w:ind w:right="112"/>
              <w:rPr>
                <w:bCs/>
                <w:color w:val="000000"/>
                <w:spacing w:val="-1"/>
                <w:sz w:val="24"/>
                <w:szCs w:val="24"/>
                <w:lang w:eastAsia="ru-RU"/>
              </w:rPr>
            </w:pPr>
            <w:r w:rsidRPr="00CA6E6D">
              <w:rPr>
                <w:rStyle w:val="85pt0pt"/>
                <w:b w:val="0"/>
                <w:sz w:val="24"/>
                <w:szCs w:val="24"/>
                <w:shd w:val="clear" w:color="auto" w:fill="auto"/>
                <w:lang w:eastAsia="ru-RU"/>
              </w:rPr>
              <w:t>Не может решить все региональ</w:t>
            </w:r>
            <w:r w:rsidRPr="00CA6E6D">
              <w:rPr>
                <w:rStyle w:val="85pt0pt"/>
                <w:b w:val="0"/>
                <w:sz w:val="24"/>
                <w:szCs w:val="24"/>
                <w:shd w:val="clear" w:color="auto" w:fill="auto"/>
                <w:lang w:eastAsia="ru-RU"/>
              </w:rPr>
              <w:softHyphen/>
              <w:t>ные проблемы, которые связаны, прежде всего, с неравномерностью распределения природных, инвес</w:t>
            </w:r>
            <w:r w:rsidRPr="00CA6E6D">
              <w:rPr>
                <w:rStyle w:val="85pt0pt"/>
                <w:b w:val="0"/>
                <w:sz w:val="24"/>
                <w:szCs w:val="24"/>
                <w:shd w:val="clear" w:color="auto" w:fill="auto"/>
                <w:lang w:eastAsia="ru-RU"/>
              </w:rPr>
              <w:softHyphen/>
              <w:t>тиционных и человеческих ресур</w:t>
            </w:r>
            <w:r w:rsidRPr="00CA6E6D">
              <w:rPr>
                <w:rStyle w:val="85pt0pt"/>
                <w:b w:val="0"/>
                <w:sz w:val="24"/>
                <w:szCs w:val="24"/>
                <w:shd w:val="clear" w:color="auto" w:fill="auto"/>
                <w:lang w:eastAsia="ru-RU"/>
              </w:rPr>
              <w:softHyphen/>
              <w:t>сов.</w:t>
            </w:r>
          </w:p>
          <w:p w:rsidR="00CA6E6D" w:rsidRPr="00CA6E6D" w:rsidRDefault="00CA6E6D" w:rsidP="00CA6E6D">
            <w:pPr>
              <w:pStyle w:val="1"/>
              <w:numPr>
                <w:ilvl w:val="0"/>
                <w:numId w:val="10"/>
              </w:numPr>
              <w:shd w:val="clear" w:color="auto" w:fill="auto"/>
              <w:spacing w:before="0" w:line="252" w:lineRule="auto"/>
              <w:ind w:right="112"/>
              <w:rPr>
                <w:bCs/>
                <w:color w:val="000000"/>
                <w:spacing w:val="-1"/>
                <w:sz w:val="24"/>
                <w:szCs w:val="24"/>
                <w:lang w:eastAsia="ru-RU"/>
              </w:rPr>
            </w:pPr>
            <w:r w:rsidRPr="00CA6E6D">
              <w:rPr>
                <w:rStyle w:val="85pt0pt"/>
                <w:b w:val="0"/>
                <w:sz w:val="24"/>
                <w:szCs w:val="24"/>
                <w:shd w:val="clear" w:color="auto" w:fill="auto"/>
                <w:lang w:eastAsia="ru-RU"/>
              </w:rPr>
              <w:t>Способствует циклическому раз</w:t>
            </w:r>
            <w:r w:rsidRPr="00CA6E6D">
              <w:rPr>
                <w:rStyle w:val="85pt0pt"/>
                <w:b w:val="0"/>
                <w:sz w:val="24"/>
                <w:szCs w:val="24"/>
                <w:shd w:val="clear" w:color="auto" w:fill="auto"/>
                <w:lang w:eastAsia="ru-RU"/>
              </w:rPr>
              <w:softHyphen/>
              <w:t>витию, в основе которого лежит необходимость обновления капи</w:t>
            </w:r>
            <w:r w:rsidRPr="00CA6E6D">
              <w:rPr>
                <w:rStyle w:val="85pt0pt"/>
                <w:b w:val="0"/>
                <w:sz w:val="24"/>
                <w:szCs w:val="24"/>
                <w:shd w:val="clear" w:color="auto" w:fill="auto"/>
                <w:lang w:eastAsia="ru-RU"/>
              </w:rPr>
              <w:softHyphen/>
              <w:t>тала</w:t>
            </w:r>
          </w:p>
        </w:tc>
      </w:tr>
    </w:tbl>
    <w:p w:rsidR="00CA6E6D" w:rsidRDefault="00CA6E6D" w:rsidP="00184DB8">
      <w:pPr>
        <w:spacing w:line="300" w:lineRule="auto"/>
        <w:rPr>
          <w:rFonts w:ascii="Times New Roman" w:hAnsi="Times New Roman" w:cs="Times New Roman"/>
          <w:sz w:val="28"/>
          <w:szCs w:val="28"/>
        </w:rPr>
      </w:pPr>
    </w:p>
    <w:p w:rsidR="00CA6E6D" w:rsidRPr="00CA6E6D" w:rsidRDefault="00CA6E6D" w:rsidP="00CA6E6D">
      <w:pPr>
        <w:spacing w:line="300" w:lineRule="auto"/>
        <w:rPr>
          <w:rFonts w:ascii="Times New Roman" w:hAnsi="Times New Roman" w:cs="Times New Roman"/>
          <w:b/>
          <w:sz w:val="28"/>
          <w:szCs w:val="28"/>
          <w:u w:val="single"/>
        </w:rPr>
      </w:pPr>
      <w:r w:rsidRPr="00CA6E6D">
        <w:rPr>
          <w:rFonts w:ascii="Times New Roman" w:hAnsi="Times New Roman" w:cs="Times New Roman"/>
          <w:b/>
          <w:sz w:val="28"/>
          <w:szCs w:val="28"/>
          <w:u w:val="single"/>
        </w:rPr>
        <w:t>Однако, несмотря на все очевидные недостатки, экономическая теория и анализ опыта ведения хо</w:t>
      </w:r>
      <w:r w:rsidRPr="00CA6E6D">
        <w:rPr>
          <w:rFonts w:ascii="Times New Roman" w:hAnsi="Times New Roman" w:cs="Times New Roman"/>
          <w:b/>
          <w:sz w:val="28"/>
          <w:szCs w:val="28"/>
          <w:u w:val="single"/>
        </w:rPr>
        <w:softHyphen/>
        <w:t>зяйства в различных странах мира показывают, что до сих пор не изобретено более эффективного инструмента развития экономики, чем рынок.</w:t>
      </w:r>
    </w:p>
    <w:p w:rsidR="00CA6E6D" w:rsidRPr="00CA6E6D" w:rsidRDefault="00CA6E6D" w:rsidP="00CA6E6D">
      <w:pPr>
        <w:spacing w:line="300" w:lineRule="auto"/>
        <w:rPr>
          <w:rFonts w:ascii="Times New Roman" w:hAnsi="Times New Roman" w:cs="Times New Roman"/>
          <w:sz w:val="28"/>
          <w:szCs w:val="28"/>
        </w:rPr>
      </w:pPr>
      <w:r w:rsidRPr="00CA6E6D">
        <w:rPr>
          <w:rFonts w:ascii="Times New Roman" w:hAnsi="Times New Roman" w:cs="Times New Roman"/>
          <w:noProof/>
          <w:sz w:val="28"/>
          <w:szCs w:val="28"/>
          <w:lang w:eastAsia="ru-RU"/>
        </w:rPr>
        <w:drawing>
          <wp:inline distT="0" distB="0" distL="0" distR="0">
            <wp:extent cx="5534025" cy="4337098"/>
            <wp:effectExtent l="0" t="0" r="0" b="6350"/>
            <wp:docPr id="1" name="Рисунок 1" descr="L:\Колледж 2020 Интерактивное дистанционное обучение\Экономика\Рынок и рыночные отношения\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Колледж 2020 Интерактивное дистанционное обучение\Экономика\Рынок и рыночные отношения\media\image1.jpe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534025" cy="4337098"/>
                    </a:xfrm>
                    <a:prstGeom prst="rect">
                      <a:avLst/>
                    </a:prstGeom>
                    <a:noFill/>
                    <a:ln>
                      <a:noFill/>
                    </a:ln>
                  </pic:spPr>
                </pic:pic>
              </a:graphicData>
            </a:graphic>
          </wp:inline>
        </w:drawing>
      </w:r>
    </w:p>
    <w:p w:rsidR="00CA6E6D" w:rsidRPr="00CA6E6D" w:rsidRDefault="00CA6E6D" w:rsidP="00CA6E6D">
      <w:pPr>
        <w:spacing w:line="300" w:lineRule="auto"/>
        <w:rPr>
          <w:rFonts w:ascii="Times New Roman" w:hAnsi="Times New Roman" w:cs="Times New Roman"/>
          <w:sz w:val="28"/>
          <w:szCs w:val="28"/>
        </w:rPr>
      </w:pPr>
      <w:r w:rsidRPr="00CA6E6D">
        <w:rPr>
          <w:rFonts w:ascii="Times New Roman" w:hAnsi="Times New Roman" w:cs="Times New Roman"/>
          <w:sz w:val="28"/>
          <w:szCs w:val="28"/>
        </w:rPr>
        <w:t>Рынок выполняет много разнообразных функций, среди которых главными считаются следующие.</w:t>
      </w:r>
    </w:p>
    <w:tbl>
      <w:tblPr>
        <w:tblW w:w="0" w:type="auto"/>
        <w:tblInd w:w="10" w:type="dxa"/>
        <w:tblLayout w:type="fixed"/>
        <w:tblCellMar>
          <w:left w:w="10" w:type="dxa"/>
          <w:right w:w="10" w:type="dxa"/>
        </w:tblCellMar>
        <w:tblLook w:val="0000" w:firstRow="0" w:lastRow="0" w:firstColumn="0" w:lastColumn="0" w:noHBand="0" w:noVBand="0"/>
      </w:tblPr>
      <w:tblGrid>
        <w:gridCol w:w="2500"/>
        <w:gridCol w:w="6090"/>
      </w:tblGrid>
      <w:tr w:rsidR="00CA6E6D" w:rsidRPr="00CA6E6D" w:rsidTr="00CA6E6D">
        <w:trPr>
          <w:trHeight w:hRule="exact" w:val="415"/>
        </w:trPr>
        <w:tc>
          <w:tcPr>
            <w:tcW w:w="8590" w:type="dxa"/>
            <w:gridSpan w:val="2"/>
            <w:shd w:val="clear" w:color="auto" w:fill="FFFFFF"/>
          </w:tcPr>
          <w:p w:rsidR="00CA6E6D" w:rsidRPr="00CA6E6D" w:rsidRDefault="00CA6E6D" w:rsidP="00CA6E6D">
            <w:pPr>
              <w:widowControl w:val="0"/>
              <w:spacing w:after="0" w:line="180" w:lineRule="exact"/>
              <w:jc w:val="center"/>
              <w:rPr>
                <w:rFonts w:ascii="Times New Roman" w:eastAsia="Times New Roman" w:hAnsi="Times New Roman" w:cs="Times New Roman"/>
                <w:color w:val="000000"/>
                <w:spacing w:val="3"/>
                <w:sz w:val="21"/>
                <w:szCs w:val="21"/>
                <w:lang w:eastAsia="ru-RU"/>
              </w:rPr>
            </w:pPr>
            <w:r w:rsidRPr="00CA6E6D">
              <w:rPr>
                <w:rFonts w:ascii="Franklin Gothic Medium" w:eastAsia="Franklin Gothic Medium" w:hAnsi="Franklin Gothic Medium" w:cs="Franklin Gothic Medium"/>
                <w:color w:val="000000"/>
                <w:sz w:val="18"/>
                <w:szCs w:val="18"/>
                <w:lang w:eastAsia="ru-RU"/>
              </w:rPr>
              <w:t>Функции рынка</w:t>
            </w:r>
          </w:p>
        </w:tc>
      </w:tr>
      <w:tr w:rsidR="00CA6E6D" w:rsidRPr="00CA6E6D" w:rsidTr="00CA6E6D">
        <w:trPr>
          <w:trHeight w:hRule="exact" w:val="656"/>
        </w:trPr>
        <w:tc>
          <w:tcPr>
            <w:tcW w:w="2500" w:type="dxa"/>
            <w:tcBorders>
              <w:top w:val="single" w:sz="4" w:space="0" w:color="auto"/>
              <w:left w:val="single" w:sz="4" w:space="0" w:color="auto"/>
            </w:tcBorders>
            <w:shd w:val="clear" w:color="auto" w:fill="FFFFFF"/>
            <w:vAlign w:val="center"/>
          </w:tcPr>
          <w:p w:rsidR="00CA6E6D" w:rsidRPr="00CA6E6D" w:rsidRDefault="00CA6E6D" w:rsidP="00CA6E6D">
            <w:pPr>
              <w:widowControl w:val="0"/>
              <w:spacing w:after="60" w:line="170" w:lineRule="exact"/>
              <w:jc w:val="center"/>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lastRenderedPageBreak/>
              <w:t>Наименование</w:t>
            </w:r>
          </w:p>
          <w:p w:rsidR="00CA6E6D" w:rsidRPr="00CA6E6D" w:rsidRDefault="00CA6E6D" w:rsidP="00CA6E6D">
            <w:pPr>
              <w:widowControl w:val="0"/>
              <w:spacing w:before="60" w:after="0" w:line="170" w:lineRule="exact"/>
              <w:jc w:val="center"/>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функции</w:t>
            </w:r>
          </w:p>
        </w:tc>
        <w:tc>
          <w:tcPr>
            <w:tcW w:w="6090" w:type="dxa"/>
            <w:tcBorders>
              <w:top w:val="single" w:sz="4" w:space="0" w:color="auto"/>
              <w:left w:val="single" w:sz="4" w:space="0" w:color="auto"/>
              <w:right w:val="single" w:sz="4" w:space="0" w:color="auto"/>
            </w:tcBorders>
            <w:shd w:val="clear" w:color="auto" w:fill="FFFFFF"/>
            <w:vAlign w:val="center"/>
          </w:tcPr>
          <w:p w:rsidR="00CA6E6D" w:rsidRPr="00CA6E6D" w:rsidRDefault="00CA6E6D" w:rsidP="00CA6E6D">
            <w:pPr>
              <w:widowControl w:val="0"/>
              <w:spacing w:after="0" w:line="170" w:lineRule="exact"/>
              <w:jc w:val="center"/>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Её содержание</w:t>
            </w:r>
          </w:p>
        </w:tc>
      </w:tr>
      <w:tr w:rsidR="00CA6E6D" w:rsidRPr="00CA6E6D" w:rsidTr="00CA6E6D">
        <w:trPr>
          <w:trHeight w:hRule="exact" w:val="631"/>
        </w:trPr>
        <w:tc>
          <w:tcPr>
            <w:tcW w:w="2500" w:type="dxa"/>
            <w:tcBorders>
              <w:top w:val="single" w:sz="4" w:space="0" w:color="auto"/>
              <w:left w:val="single" w:sz="4" w:space="0" w:color="auto"/>
            </w:tcBorders>
            <w:shd w:val="clear" w:color="auto" w:fill="FFFFFF"/>
            <w:vAlign w:val="center"/>
          </w:tcPr>
          <w:p w:rsidR="00CA6E6D" w:rsidRPr="00CA6E6D" w:rsidRDefault="00CA6E6D" w:rsidP="00CA6E6D">
            <w:pPr>
              <w:widowControl w:val="0"/>
              <w:spacing w:after="0" w:line="170" w:lineRule="exact"/>
              <w:jc w:val="center"/>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Посредническая</w:t>
            </w:r>
          </w:p>
        </w:tc>
        <w:tc>
          <w:tcPr>
            <w:tcW w:w="6090" w:type="dxa"/>
            <w:tcBorders>
              <w:top w:val="single" w:sz="4" w:space="0" w:color="auto"/>
              <w:left w:val="single" w:sz="4" w:space="0" w:color="auto"/>
              <w:right w:val="single" w:sz="4" w:space="0" w:color="auto"/>
            </w:tcBorders>
            <w:shd w:val="clear" w:color="auto" w:fill="FFFFFF"/>
            <w:vAlign w:val="center"/>
          </w:tcPr>
          <w:p w:rsidR="00CA6E6D" w:rsidRPr="00CA6E6D" w:rsidRDefault="00CA6E6D" w:rsidP="00CA6E6D">
            <w:pPr>
              <w:widowControl w:val="0"/>
              <w:spacing w:after="0" w:line="199" w:lineRule="exact"/>
              <w:jc w:val="center"/>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Соединение производителей товаров и их пот</w:t>
            </w:r>
            <w:r w:rsidRPr="00CA6E6D">
              <w:rPr>
                <w:rFonts w:ascii="Times New Roman" w:eastAsia="Times New Roman" w:hAnsi="Times New Roman" w:cs="Times New Roman"/>
                <w:bCs/>
                <w:color w:val="000000"/>
                <w:spacing w:val="-1"/>
                <w:sz w:val="24"/>
                <w:szCs w:val="24"/>
                <w:lang w:eastAsia="ru-RU"/>
              </w:rPr>
              <w:softHyphen/>
              <w:t>ребителей</w:t>
            </w:r>
          </w:p>
        </w:tc>
      </w:tr>
      <w:tr w:rsidR="00CA6E6D" w:rsidRPr="00CA6E6D" w:rsidTr="00CA6E6D">
        <w:trPr>
          <w:trHeight w:hRule="exact" w:val="884"/>
        </w:trPr>
        <w:tc>
          <w:tcPr>
            <w:tcW w:w="2500" w:type="dxa"/>
            <w:tcBorders>
              <w:top w:val="single" w:sz="4" w:space="0" w:color="auto"/>
              <w:left w:val="single" w:sz="4" w:space="0" w:color="auto"/>
            </w:tcBorders>
            <w:shd w:val="clear" w:color="auto" w:fill="FFFFFF"/>
            <w:vAlign w:val="center"/>
          </w:tcPr>
          <w:p w:rsidR="00CA6E6D" w:rsidRPr="00CA6E6D" w:rsidRDefault="00CA6E6D" w:rsidP="00CA6E6D">
            <w:pPr>
              <w:widowControl w:val="0"/>
              <w:spacing w:after="0" w:line="170" w:lineRule="exact"/>
              <w:jc w:val="center"/>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Ценообразования</w:t>
            </w:r>
          </w:p>
        </w:tc>
        <w:tc>
          <w:tcPr>
            <w:tcW w:w="6090" w:type="dxa"/>
            <w:tcBorders>
              <w:top w:val="single" w:sz="4" w:space="0" w:color="auto"/>
              <w:left w:val="single" w:sz="4" w:space="0" w:color="auto"/>
              <w:right w:val="single" w:sz="4" w:space="0" w:color="auto"/>
            </w:tcBorders>
            <w:shd w:val="clear" w:color="auto" w:fill="FFFFFF"/>
            <w:vAlign w:val="center"/>
          </w:tcPr>
          <w:p w:rsidR="00CA6E6D" w:rsidRPr="00CA6E6D" w:rsidRDefault="00CA6E6D" w:rsidP="00CA6E6D">
            <w:pPr>
              <w:widowControl w:val="0"/>
              <w:spacing w:after="0" w:line="199" w:lineRule="exact"/>
              <w:jc w:val="center"/>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 xml:space="preserve">Установление </w:t>
            </w:r>
            <w:r w:rsidRPr="00CA6E6D">
              <w:rPr>
                <w:rFonts w:ascii="Times New Roman" w:eastAsia="Times New Roman" w:hAnsi="Times New Roman" w:cs="Times New Roman"/>
                <w:bCs/>
                <w:i/>
                <w:iCs/>
                <w:color w:val="000000"/>
                <w:spacing w:val="3"/>
                <w:sz w:val="24"/>
                <w:szCs w:val="24"/>
                <w:lang w:eastAsia="ru-RU"/>
              </w:rPr>
              <w:t>равновесной цены</w:t>
            </w:r>
            <w:r w:rsidRPr="00CA6E6D">
              <w:rPr>
                <w:rFonts w:ascii="Times New Roman" w:eastAsia="Times New Roman" w:hAnsi="Times New Roman" w:cs="Times New Roman"/>
                <w:bCs/>
                <w:color w:val="000000"/>
                <w:spacing w:val="-1"/>
                <w:sz w:val="24"/>
                <w:szCs w:val="24"/>
                <w:lang w:eastAsia="ru-RU"/>
              </w:rPr>
              <w:t xml:space="preserve"> на тот или иной вид товара — </w:t>
            </w:r>
            <w:r w:rsidRPr="00CA6E6D">
              <w:rPr>
                <w:rFonts w:ascii="Times New Roman" w:eastAsia="Times New Roman" w:hAnsi="Times New Roman" w:cs="Times New Roman"/>
                <w:bCs/>
                <w:i/>
                <w:iCs/>
                <w:color w:val="000000"/>
                <w:spacing w:val="3"/>
                <w:sz w:val="24"/>
                <w:szCs w:val="24"/>
                <w:lang w:eastAsia="ru-RU"/>
              </w:rPr>
              <w:t>цены</w:t>
            </w:r>
            <w:r w:rsidRPr="00CA6E6D">
              <w:rPr>
                <w:rFonts w:ascii="Times New Roman" w:eastAsia="Times New Roman" w:hAnsi="Times New Roman" w:cs="Times New Roman"/>
                <w:bCs/>
                <w:color w:val="000000"/>
                <w:spacing w:val="-1"/>
                <w:sz w:val="24"/>
                <w:szCs w:val="24"/>
                <w:lang w:eastAsia="ru-RU"/>
              </w:rPr>
              <w:t xml:space="preserve">, </w:t>
            </w:r>
            <w:r w:rsidRPr="00CA6E6D">
              <w:rPr>
                <w:rFonts w:ascii="Times New Roman" w:eastAsia="Times New Roman" w:hAnsi="Times New Roman" w:cs="Times New Roman"/>
                <w:bCs/>
                <w:i/>
                <w:iCs/>
                <w:color w:val="000000"/>
                <w:spacing w:val="3"/>
                <w:sz w:val="24"/>
                <w:szCs w:val="24"/>
                <w:lang w:eastAsia="ru-RU"/>
              </w:rPr>
              <w:t>при которой спрос на товар равен предложению товара</w:t>
            </w:r>
          </w:p>
        </w:tc>
      </w:tr>
      <w:tr w:rsidR="00CA6E6D" w:rsidRPr="00CA6E6D" w:rsidTr="00CA6E6D">
        <w:trPr>
          <w:trHeight w:hRule="exact" w:val="884"/>
        </w:trPr>
        <w:tc>
          <w:tcPr>
            <w:tcW w:w="2500" w:type="dxa"/>
            <w:tcBorders>
              <w:top w:val="single" w:sz="4" w:space="0" w:color="auto"/>
              <w:left w:val="single" w:sz="4" w:space="0" w:color="auto"/>
            </w:tcBorders>
            <w:shd w:val="clear" w:color="auto" w:fill="FFFFFF"/>
            <w:vAlign w:val="center"/>
          </w:tcPr>
          <w:p w:rsidR="00CA6E6D" w:rsidRPr="00CA6E6D" w:rsidRDefault="00CA6E6D" w:rsidP="00CA6E6D">
            <w:pPr>
              <w:widowControl w:val="0"/>
              <w:spacing w:after="0" w:line="170" w:lineRule="exact"/>
              <w:jc w:val="center"/>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Информационная</w:t>
            </w:r>
          </w:p>
        </w:tc>
        <w:tc>
          <w:tcPr>
            <w:tcW w:w="6090" w:type="dxa"/>
            <w:tcBorders>
              <w:top w:val="single" w:sz="4" w:space="0" w:color="auto"/>
              <w:left w:val="single" w:sz="4" w:space="0" w:color="auto"/>
              <w:right w:val="single" w:sz="4" w:space="0" w:color="auto"/>
            </w:tcBorders>
            <w:shd w:val="clear" w:color="auto" w:fill="FFFFFF"/>
            <w:vAlign w:val="center"/>
          </w:tcPr>
          <w:p w:rsidR="00CA6E6D" w:rsidRPr="00CA6E6D" w:rsidRDefault="00CA6E6D" w:rsidP="00CA6E6D">
            <w:pPr>
              <w:widowControl w:val="0"/>
              <w:spacing w:after="0" w:line="199" w:lineRule="exact"/>
              <w:jc w:val="center"/>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Предоставление информации о размерах того или иного производства и удовлетворении пот</w:t>
            </w:r>
            <w:r w:rsidRPr="00CA6E6D">
              <w:rPr>
                <w:rFonts w:ascii="Times New Roman" w:eastAsia="Times New Roman" w:hAnsi="Times New Roman" w:cs="Times New Roman"/>
                <w:bCs/>
                <w:color w:val="000000"/>
                <w:spacing w:val="-1"/>
                <w:sz w:val="24"/>
                <w:szCs w:val="24"/>
                <w:lang w:eastAsia="ru-RU"/>
              </w:rPr>
              <w:softHyphen/>
              <w:t>ребительского спроса на конкретные товары</w:t>
            </w:r>
          </w:p>
        </w:tc>
      </w:tr>
      <w:tr w:rsidR="00CA6E6D" w:rsidRPr="00CA6E6D" w:rsidTr="00CA6E6D">
        <w:trPr>
          <w:trHeight w:hRule="exact" w:val="1144"/>
        </w:trPr>
        <w:tc>
          <w:tcPr>
            <w:tcW w:w="2500" w:type="dxa"/>
            <w:tcBorders>
              <w:top w:val="single" w:sz="4" w:space="0" w:color="auto"/>
              <w:left w:val="single" w:sz="4" w:space="0" w:color="auto"/>
            </w:tcBorders>
            <w:shd w:val="clear" w:color="auto" w:fill="FFFFFF"/>
            <w:vAlign w:val="center"/>
          </w:tcPr>
          <w:p w:rsidR="00CA6E6D" w:rsidRPr="00CA6E6D" w:rsidRDefault="00CA6E6D" w:rsidP="00CA6E6D">
            <w:pPr>
              <w:widowControl w:val="0"/>
              <w:spacing w:after="0" w:line="170" w:lineRule="exact"/>
              <w:jc w:val="center"/>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Регулирующая</w:t>
            </w:r>
          </w:p>
        </w:tc>
        <w:tc>
          <w:tcPr>
            <w:tcW w:w="6090" w:type="dxa"/>
            <w:tcBorders>
              <w:top w:val="single" w:sz="4" w:space="0" w:color="auto"/>
              <w:left w:val="single" w:sz="4" w:space="0" w:color="auto"/>
              <w:right w:val="single" w:sz="4" w:space="0" w:color="auto"/>
            </w:tcBorders>
            <w:shd w:val="clear" w:color="auto" w:fill="FFFFFF"/>
            <w:vAlign w:val="center"/>
          </w:tcPr>
          <w:p w:rsidR="00CA6E6D" w:rsidRPr="00CA6E6D" w:rsidRDefault="00CA6E6D" w:rsidP="00CA6E6D">
            <w:pPr>
              <w:widowControl w:val="0"/>
              <w:spacing w:after="0" w:line="197" w:lineRule="exact"/>
              <w:jc w:val="center"/>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«Перетекание» капиталов из менее выгодных отраслей производства с пониженными ценами в более прибыльные отрасли с повышенными ценами</w:t>
            </w:r>
          </w:p>
        </w:tc>
      </w:tr>
      <w:tr w:rsidR="00CA6E6D" w:rsidRPr="00CA6E6D" w:rsidTr="00CA6E6D">
        <w:trPr>
          <w:trHeight w:hRule="exact" w:val="1416"/>
        </w:trPr>
        <w:tc>
          <w:tcPr>
            <w:tcW w:w="2500" w:type="dxa"/>
            <w:tcBorders>
              <w:top w:val="single" w:sz="4" w:space="0" w:color="auto"/>
              <w:left w:val="single" w:sz="4" w:space="0" w:color="auto"/>
              <w:bottom w:val="single" w:sz="4" w:space="0" w:color="auto"/>
            </w:tcBorders>
            <w:shd w:val="clear" w:color="auto" w:fill="FFFFFF"/>
            <w:vAlign w:val="center"/>
          </w:tcPr>
          <w:p w:rsidR="00CA6E6D" w:rsidRPr="00CA6E6D" w:rsidRDefault="00CA6E6D" w:rsidP="00CA6E6D">
            <w:pPr>
              <w:widowControl w:val="0"/>
              <w:spacing w:after="0" w:line="170" w:lineRule="exact"/>
              <w:ind w:left="80"/>
              <w:jc w:val="center"/>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Санирующая</w:t>
            </w:r>
          </w:p>
          <w:p w:rsidR="00CA6E6D" w:rsidRPr="00CA6E6D" w:rsidRDefault="00CA6E6D" w:rsidP="00CA6E6D">
            <w:pPr>
              <w:widowControl w:val="0"/>
              <w:spacing w:after="0" w:line="170" w:lineRule="exact"/>
              <w:jc w:val="center"/>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(оздоровительная)</w:t>
            </w:r>
          </w:p>
        </w:tc>
        <w:tc>
          <w:tcPr>
            <w:tcW w:w="6090" w:type="dxa"/>
            <w:tcBorders>
              <w:top w:val="single" w:sz="4" w:space="0" w:color="auto"/>
              <w:left w:val="single" w:sz="4" w:space="0" w:color="auto"/>
              <w:bottom w:val="single" w:sz="4" w:space="0" w:color="auto"/>
              <w:right w:val="single" w:sz="4" w:space="0" w:color="auto"/>
            </w:tcBorders>
            <w:shd w:val="clear" w:color="auto" w:fill="FFFFFF"/>
            <w:vAlign w:val="center"/>
          </w:tcPr>
          <w:p w:rsidR="00CA6E6D" w:rsidRPr="00CA6E6D" w:rsidRDefault="00CA6E6D" w:rsidP="00CA6E6D">
            <w:pPr>
              <w:widowControl w:val="0"/>
              <w:spacing w:after="0" w:line="197" w:lineRule="exact"/>
              <w:jc w:val="center"/>
              <w:rPr>
                <w:rFonts w:ascii="Times New Roman" w:eastAsia="Times New Roman" w:hAnsi="Times New Roman" w:cs="Times New Roman"/>
                <w:color w:val="000000"/>
                <w:spacing w:val="3"/>
                <w:sz w:val="24"/>
                <w:szCs w:val="24"/>
                <w:lang w:eastAsia="ru-RU"/>
              </w:rPr>
            </w:pPr>
            <w:r w:rsidRPr="00CA6E6D">
              <w:rPr>
                <w:rFonts w:ascii="Times New Roman" w:eastAsia="Times New Roman" w:hAnsi="Times New Roman" w:cs="Times New Roman"/>
                <w:bCs/>
                <w:color w:val="000000"/>
                <w:spacing w:val="-1"/>
                <w:sz w:val="24"/>
                <w:szCs w:val="24"/>
                <w:lang w:eastAsia="ru-RU"/>
              </w:rPr>
              <w:t>«Освобождение» экономики от неэффективной хозяйственной деятельности: банкротство (не</w:t>
            </w:r>
            <w:r w:rsidRPr="00CA6E6D">
              <w:rPr>
                <w:rFonts w:ascii="Times New Roman" w:eastAsia="Times New Roman" w:hAnsi="Times New Roman" w:cs="Times New Roman"/>
                <w:bCs/>
                <w:color w:val="000000"/>
                <w:spacing w:val="-1"/>
                <w:sz w:val="24"/>
                <w:szCs w:val="24"/>
                <w:lang w:eastAsia="ru-RU"/>
              </w:rPr>
              <w:softHyphen/>
              <w:t>состоятельность, крах) нерентабельных пред</w:t>
            </w:r>
            <w:r w:rsidRPr="00CA6E6D">
              <w:rPr>
                <w:rFonts w:ascii="Times New Roman" w:eastAsia="Times New Roman" w:hAnsi="Times New Roman" w:cs="Times New Roman"/>
                <w:bCs/>
                <w:color w:val="000000"/>
                <w:spacing w:val="-1"/>
                <w:sz w:val="24"/>
                <w:szCs w:val="24"/>
                <w:lang w:eastAsia="ru-RU"/>
              </w:rPr>
              <w:softHyphen/>
              <w:t>приятий и процветание общественно полезных производств</w:t>
            </w:r>
          </w:p>
        </w:tc>
      </w:tr>
    </w:tbl>
    <w:p w:rsidR="00CA6E6D" w:rsidRDefault="00CA6E6D" w:rsidP="00CA6E6D">
      <w:pPr>
        <w:spacing w:line="300" w:lineRule="auto"/>
        <w:rPr>
          <w:rFonts w:ascii="Times New Roman" w:hAnsi="Times New Roman" w:cs="Times New Roman"/>
          <w:sz w:val="28"/>
          <w:szCs w:val="28"/>
        </w:rPr>
      </w:pPr>
    </w:p>
    <w:p w:rsidR="00CA6E6D" w:rsidRPr="00CA6E6D" w:rsidRDefault="00CA6E6D" w:rsidP="00CA6E6D">
      <w:pPr>
        <w:spacing w:line="300" w:lineRule="auto"/>
        <w:rPr>
          <w:rFonts w:ascii="Times New Roman" w:hAnsi="Times New Roman" w:cs="Times New Roman"/>
          <w:sz w:val="28"/>
          <w:szCs w:val="28"/>
        </w:rPr>
      </w:pPr>
      <w:r w:rsidRPr="00CA6E6D">
        <w:rPr>
          <w:rFonts w:ascii="Times New Roman" w:hAnsi="Times New Roman" w:cs="Times New Roman"/>
          <w:sz w:val="28"/>
          <w:szCs w:val="28"/>
        </w:rPr>
        <w:t>В современной экономике существует не один ры</w:t>
      </w:r>
      <w:r w:rsidRPr="00CA6E6D">
        <w:rPr>
          <w:rFonts w:ascii="Times New Roman" w:hAnsi="Times New Roman" w:cs="Times New Roman"/>
          <w:sz w:val="28"/>
          <w:szCs w:val="28"/>
        </w:rPr>
        <w:softHyphen/>
        <w:t>нок, а целая их система.</w:t>
      </w:r>
    </w:p>
    <w:tbl>
      <w:tblPr>
        <w:tblW w:w="0" w:type="auto"/>
        <w:tblInd w:w="10" w:type="dxa"/>
        <w:tblLayout w:type="fixed"/>
        <w:tblCellMar>
          <w:left w:w="10" w:type="dxa"/>
          <w:right w:w="10" w:type="dxa"/>
        </w:tblCellMar>
        <w:tblLook w:val="0000" w:firstRow="0" w:lastRow="0" w:firstColumn="0" w:lastColumn="0" w:noHBand="0" w:noVBand="0"/>
      </w:tblPr>
      <w:tblGrid>
        <w:gridCol w:w="3381"/>
        <w:gridCol w:w="5126"/>
      </w:tblGrid>
      <w:tr w:rsidR="00CA6E6D" w:rsidRPr="00CA6E6D" w:rsidTr="00CA6E6D">
        <w:trPr>
          <w:trHeight w:hRule="exact" w:val="487"/>
        </w:trPr>
        <w:tc>
          <w:tcPr>
            <w:tcW w:w="8507" w:type="dxa"/>
            <w:gridSpan w:val="2"/>
            <w:shd w:val="clear" w:color="auto" w:fill="FFFFFF"/>
          </w:tcPr>
          <w:p w:rsidR="00CA6E6D" w:rsidRPr="00CA6E6D" w:rsidRDefault="00CA6E6D" w:rsidP="00CA6E6D">
            <w:pPr>
              <w:widowControl w:val="0"/>
              <w:spacing w:after="0" w:line="180" w:lineRule="exact"/>
              <w:jc w:val="center"/>
              <w:rPr>
                <w:rFonts w:ascii="Times New Roman" w:eastAsia="Times New Roman" w:hAnsi="Times New Roman" w:cs="Times New Roman"/>
                <w:spacing w:val="3"/>
                <w:sz w:val="24"/>
                <w:szCs w:val="24"/>
                <w:lang w:eastAsia="ru-RU"/>
              </w:rPr>
            </w:pPr>
            <w:r w:rsidRPr="00CA6E6D">
              <w:rPr>
                <w:rFonts w:ascii="Times New Roman" w:eastAsia="Franklin Gothic Medium" w:hAnsi="Times New Roman" w:cs="Times New Roman"/>
                <w:color w:val="000000"/>
                <w:sz w:val="24"/>
                <w:szCs w:val="24"/>
                <w:shd w:val="clear" w:color="auto" w:fill="FFFFFF"/>
                <w:lang w:eastAsia="ru-RU"/>
              </w:rPr>
              <w:t>Классификации рынков</w:t>
            </w:r>
          </w:p>
        </w:tc>
      </w:tr>
      <w:tr w:rsidR="00CA6E6D" w:rsidRPr="00CA6E6D" w:rsidTr="00CA6E6D">
        <w:trPr>
          <w:trHeight w:hRule="exact" w:val="409"/>
        </w:trPr>
        <w:tc>
          <w:tcPr>
            <w:tcW w:w="3381" w:type="dxa"/>
            <w:tcBorders>
              <w:top w:val="single" w:sz="4" w:space="0" w:color="auto"/>
              <w:left w:val="single" w:sz="4" w:space="0" w:color="auto"/>
            </w:tcBorders>
            <w:shd w:val="clear" w:color="auto" w:fill="FFFFFF"/>
            <w:vAlign w:val="center"/>
          </w:tcPr>
          <w:p w:rsidR="00CA6E6D" w:rsidRPr="00CA6E6D" w:rsidRDefault="00CA6E6D" w:rsidP="00CA6E6D">
            <w:pPr>
              <w:widowControl w:val="0"/>
              <w:spacing w:after="0" w:line="252" w:lineRule="auto"/>
              <w:ind w:left="80"/>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color w:val="000000"/>
                <w:spacing w:val="-1"/>
                <w:sz w:val="24"/>
                <w:szCs w:val="24"/>
                <w:shd w:val="clear" w:color="auto" w:fill="FFFFFF"/>
                <w:lang w:eastAsia="ru-RU"/>
              </w:rPr>
              <w:t>Основа классификации</w:t>
            </w:r>
          </w:p>
        </w:tc>
        <w:tc>
          <w:tcPr>
            <w:tcW w:w="5126" w:type="dxa"/>
            <w:tcBorders>
              <w:top w:val="single" w:sz="4" w:space="0" w:color="auto"/>
              <w:left w:val="single" w:sz="4" w:space="0" w:color="auto"/>
              <w:right w:val="single" w:sz="4" w:space="0" w:color="auto"/>
            </w:tcBorders>
            <w:shd w:val="clear" w:color="auto" w:fill="FFFFFF"/>
            <w:vAlign w:val="center"/>
          </w:tcPr>
          <w:p w:rsidR="00CA6E6D" w:rsidRPr="00CA6E6D" w:rsidRDefault="00CA6E6D" w:rsidP="00CA6E6D">
            <w:pPr>
              <w:widowControl w:val="0"/>
              <w:spacing w:after="0" w:line="252" w:lineRule="auto"/>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color w:val="000000"/>
                <w:spacing w:val="-1"/>
                <w:sz w:val="24"/>
                <w:szCs w:val="24"/>
                <w:shd w:val="clear" w:color="auto" w:fill="FFFFFF"/>
                <w:lang w:eastAsia="ru-RU"/>
              </w:rPr>
              <w:t>Виды рынков</w:t>
            </w:r>
          </w:p>
        </w:tc>
      </w:tr>
      <w:tr w:rsidR="00CA6E6D" w:rsidRPr="00CA6E6D" w:rsidTr="00CA6E6D">
        <w:trPr>
          <w:trHeight w:hRule="exact" w:val="685"/>
        </w:trPr>
        <w:tc>
          <w:tcPr>
            <w:tcW w:w="3381" w:type="dxa"/>
            <w:tcBorders>
              <w:top w:val="single" w:sz="4" w:space="0" w:color="auto"/>
              <w:left w:val="single" w:sz="4" w:space="0" w:color="auto"/>
            </w:tcBorders>
            <w:shd w:val="clear" w:color="auto" w:fill="FFFFFF"/>
            <w:vAlign w:val="center"/>
          </w:tcPr>
          <w:p w:rsidR="00CA6E6D" w:rsidRPr="00CA6E6D" w:rsidRDefault="00CA6E6D" w:rsidP="00CA6E6D">
            <w:pPr>
              <w:widowControl w:val="0"/>
              <w:spacing w:after="60" w:line="252" w:lineRule="auto"/>
              <w:ind w:left="80"/>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color w:val="000000"/>
                <w:spacing w:val="-1"/>
                <w:sz w:val="24"/>
                <w:szCs w:val="24"/>
                <w:shd w:val="clear" w:color="auto" w:fill="FFFFFF"/>
                <w:lang w:eastAsia="ru-RU"/>
              </w:rPr>
              <w:t>Действующее</w:t>
            </w:r>
          </w:p>
          <w:p w:rsidR="00CA6E6D" w:rsidRPr="00CA6E6D" w:rsidRDefault="00CA6E6D" w:rsidP="00CA6E6D">
            <w:pPr>
              <w:widowControl w:val="0"/>
              <w:spacing w:before="60" w:after="0" w:line="252" w:lineRule="auto"/>
              <w:ind w:left="80"/>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color w:val="000000"/>
                <w:spacing w:val="-1"/>
                <w:sz w:val="24"/>
                <w:szCs w:val="24"/>
                <w:shd w:val="clear" w:color="auto" w:fill="FFFFFF"/>
                <w:lang w:eastAsia="ru-RU"/>
              </w:rPr>
              <w:t>законодательство</w:t>
            </w:r>
          </w:p>
        </w:tc>
        <w:tc>
          <w:tcPr>
            <w:tcW w:w="5126" w:type="dxa"/>
            <w:tcBorders>
              <w:top w:val="single" w:sz="4" w:space="0" w:color="auto"/>
              <w:left w:val="single" w:sz="4" w:space="0" w:color="auto"/>
              <w:right w:val="single" w:sz="4" w:space="0" w:color="auto"/>
            </w:tcBorders>
            <w:shd w:val="clear" w:color="auto" w:fill="FFFFFF"/>
            <w:vAlign w:val="center"/>
          </w:tcPr>
          <w:p w:rsidR="00CA6E6D" w:rsidRPr="00CA6E6D" w:rsidRDefault="00CA6E6D" w:rsidP="00CA6E6D">
            <w:pPr>
              <w:widowControl w:val="0"/>
              <w:spacing w:after="0" w:line="252" w:lineRule="auto"/>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i/>
                <w:iCs/>
                <w:color w:val="000000"/>
                <w:spacing w:val="3"/>
                <w:sz w:val="24"/>
                <w:szCs w:val="24"/>
                <w:shd w:val="clear" w:color="auto" w:fill="FFFFFF"/>
                <w:lang w:eastAsia="ru-RU"/>
              </w:rPr>
              <w:t xml:space="preserve">Легальный (законный); нелегальный </w:t>
            </w:r>
            <w:proofErr w:type="gramStart"/>
            <w:r w:rsidRPr="00CA6E6D">
              <w:rPr>
                <w:rFonts w:ascii="Times New Roman" w:eastAsia="Times New Roman" w:hAnsi="Times New Roman" w:cs="Times New Roman"/>
                <w:bCs/>
                <w:i/>
                <w:iCs/>
                <w:color w:val="000000"/>
                <w:spacing w:val="3"/>
                <w:sz w:val="24"/>
                <w:szCs w:val="24"/>
                <w:shd w:val="clear" w:color="auto" w:fill="FFFFFF"/>
                <w:lang w:eastAsia="ru-RU"/>
              </w:rPr>
              <w:t xml:space="preserve">( </w:t>
            </w:r>
            <w:proofErr w:type="gramEnd"/>
            <w:r w:rsidRPr="00CA6E6D">
              <w:rPr>
                <w:rFonts w:ascii="Times New Roman" w:eastAsia="Times New Roman" w:hAnsi="Times New Roman" w:cs="Times New Roman"/>
                <w:bCs/>
                <w:i/>
                <w:iCs/>
                <w:color w:val="000000"/>
                <w:spacing w:val="3"/>
                <w:sz w:val="24"/>
                <w:szCs w:val="24"/>
                <w:shd w:val="clear" w:color="auto" w:fill="FFFFFF"/>
                <w:lang w:eastAsia="ru-RU"/>
              </w:rPr>
              <w:t>теневой )</w:t>
            </w:r>
          </w:p>
        </w:tc>
      </w:tr>
      <w:tr w:rsidR="00CA6E6D" w:rsidRPr="00CA6E6D" w:rsidTr="00CA6E6D">
        <w:trPr>
          <w:trHeight w:hRule="exact" w:val="1780"/>
        </w:trPr>
        <w:tc>
          <w:tcPr>
            <w:tcW w:w="3381" w:type="dxa"/>
            <w:tcBorders>
              <w:top w:val="single" w:sz="4" w:space="0" w:color="auto"/>
              <w:left w:val="single" w:sz="4" w:space="0" w:color="auto"/>
            </w:tcBorders>
            <w:shd w:val="clear" w:color="auto" w:fill="FFFFFF"/>
            <w:vAlign w:val="center"/>
          </w:tcPr>
          <w:p w:rsidR="00CA6E6D" w:rsidRPr="00CA6E6D" w:rsidRDefault="00CA6E6D" w:rsidP="00CA6E6D">
            <w:pPr>
              <w:widowControl w:val="0"/>
              <w:spacing w:after="0" w:line="252" w:lineRule="auto"/>
              <w:ind w:left="80"/>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color w:val="000000"/>
                <w:spacing w:val="-1"/>
                <w:sz w:val="24"/>
                <w:szCs w:val="24"/>
                <w:shd w:val="clear" w:color="auto" w:fill="FFFFFF"/>
                <w:lang w:eastAsia="ru-RU"/>
              </w:rPr>
              <w:t>Объекты купли-продажи</w:t>
            </w:r>
          </w:p>
        </w:tc>
        <w:tc>
          <w:tcPr>
            <w:tcW w:w="5126" w:type="dxa"/>
            <w:tcBorders>
              <w:top w:val="single" w:sz="4" w:space="0" w:color="auto"/>
              <w:left w:val="single" w:sz="4" w:space="0" w:color="auto"/>
              <w:right w:val="single" w:sz="4" w:space="0" w:color="auto"/>
            </w:tcBorders>
            <w:shd w:val="clear" w:color="auto" w:fill="FFFFFF"/>
            <w:vAlign w:val="center"/>
          </w:tcPr>
          <w:p w:rsidR="00CA6E6D" w:rsidRPr="00CA6E6D" w:rsidRDefault="00CA6E6D" w:rsidP="00CA6E6D">
            <w:pPr>
              <w:widowControl w:val="0"/>
              <w:spacing w:after="0" w:line="252" w:lineRule="auto"/>
              <w:jc w:val="center"/>
              <w:rPr>
                <w:rFonts w:ascii="Times New Roman" w:eastAsia="Times New Roman" w:hAnsi="Times New Roman" w:cs="Times New Roman"/>
                <w:spacing w:val="3"/>
                <w:sz w:val="24"/>
                <w:szCs w:val="24"/>
                <w:lang w:eastAsia="ru-RU"/>
              </w:rPr>
            </w:pPr>
            <w:proofErr w:type="gramStart"/>
            <w:r w:rsidRPr="00CA6E6D">
              <w:rPr>
                <w:rFonts w:ascii="Times New Roman" w:eastAsia="Times New Roman" w:hAnsi="Times New Roman" w:cs="Times New Roman"/>
                <w:bCs/>
                <w:i/>
                <w:iCs/>
                <w:color w:val="000000"/>
                <w:spacing w:val="3"/>
                <w:sz w:val="24"/>
                <w:szCs w:val="24"/>
                <w:shd w:val="clear" w:color="auto" w:fill="FFFFFF"/>
                <w:lang w:eastAsia="ru-RU"/>
              </w:rPr>
              <w:t>Товаров</w:t>
            </w:r>
            <w:r w:rsidRPr="00CA6E6D">
              <w:rPr>
                <w:rFonts w:ascii="Times New Roman" w:eastAsia="Times New Roman" w:hAnsi="Times New Roman" w:cs="Times New Roman"/>
                <w:bCs/>
                <w:color w:val="000000"/>
                <w:spacing w:val="-1"/>
                <w:sz w:val="24"/>
                <w:szCs w:val="24"/>
                <w:shd w:val="clear" w:color="auto" w:fill="FFFFFF"/>
                <w:lang w:eastAsia="ru-RU"/>
              </w:rPr>
              <w:t xml:space="preserve"> (товарные биржи, ярмарки, аукционы и т. д.) </w:t>
            </w:r>
            <w:r w:rsidRPr="00CA6E6D">
              <w:rPr>
                <w:rFonts w:ascii="Times New Roman" w:eastAsia="Times New Roman" w:hAnsi="Times New Roman" w:cs="Times New Roman"/>
                <w:bCs/>
                <w:i/>
                <w:iCs/>
                <w:color w:val="000000"/>
                <w:spacing w:val="3"/>
                <w:sz w:val="24"/>
                <w:szCs w:val="24"/>
                <w:shd w:val="clear" w:color="auto" w:fill="FFFFFF"/>
                <w:lang w:eastAsia="ru-RU"/>
              </w:rPr>
              <w:t>и услуг</w:t>
            </w:r>
            <w:r w:rsidRPr="00CA6E6D">
              <w:rPr>
                <w:rFonts w:ascii="Times New Roman" w:eastAsia="Times New Roman" w:hAnsi="Times New Roman" w:cs="Times New Roman"/>
                <w:bCs/>
                <w:color w:val="000000"/>
                <w:spacing w:val="-1"/>
                <w:sz w:val="24"/>
                <w:szCs w:val="24"/>
                <w:shd w:val="clear" w:color="auto" w:fill="FFFFFF"/>
                <w:lang w:eastAsia="ru-RU"/>
              </w:rPr>
              <w:t xml:space="preserve">; </w:t>
            </w:r>
            <w:r w:rsidRPr="00CA6E6D">
              <w:rPr>
                <w:rFonts w:ascii="Times New Roman" w:eastAsia="Times New Roman" w:hAnsi="Times New Roman" w:cs="Times New Roman"/>
                <w:bCs/>
                <w:i/>
                <w:iCs/>
                <w:color w:val="000000"/>
                <w:spacing w:val="3"/>
                <w:sz w:val="24"/>
                <w:szCs w:val="24"/>
                <w:shd w:val="clear" w:color="auto" w:fill="FFFFFF"/>
                <w:lang w:eastAsia="ru-RU"/>
              </w:rPr>
              <w:t>факторов производства</w:t>
            </w:r>
            <w:r w:rsidRPr="00CA6E6D">
              <w:rPr>
                <w:rFonts w:ascii="Times New Roman" w:eastAsia="Times New Roman" w:hAnsi="Times New Roman" w:cs="Times New Roman"/>
                <w:bCs/>
                <w:color w:val="000000"/>
                <w:spacing w:val="-1"/>
                <w:sz w:val="24"/>
                <w:szCs w:val="24"/>
                <w:shd w:val="clear" w:color="auto" w:fill="FFFFFF"/>
                <w:lang w:eastAsia="ru-RU"/>
              </w:rPr>
              <w:t xml:space="preserve"> (труда, капитала (денег, ценных бумаг), земли, интеллектуаль</w:t>
            </w:r>
            <w:r w:rsidRPr="00CA6E6D">
              <w:rPr>
                <w:rFonts w:ascii="Times New Roman" w:eastAsia="Times New Roman" w:hAnsi="Times New Roman" w:cs="Times New Roman"/>
                <w:bCs/>
                <w:color w:val="000000"/>
                <w:spacing w:val="-1"/>
                <w:sz w:val="24"/>
                <w:szCs w:val="24"/>
                <w:shd w:val="clear" w:color="auto" w:fill="FFFFFF"/>
                <w:lang w:eastAsia="ru-RU"/>
              </w:rPr>
              <w:softHyphen/>
              <w:t xml:space="preserve">ных продуктов и информации); </w:t>
            </w:r>
            <w:r w:rsidRPr="00CA6E6D">
              <w:rPr>
                <w:rFonts w:ascii="Times New Roman" w:eastAsia="Times New Roman" w:hAnsi="Times New Roman" w:cs="Times New Roman"/>
                <w:bCs/>
                <w:i/>
                <w:iCs/>
                <w:color w:val="000000"/>
                <w:spacing w:val="3"/>
                <w:sz w:val="24"/>
                <w:szCs w:val="24"/>
                <w:shd w:val="clear" w:color="auto" w:fill="FFFFFF"/>
                <w:lang w:eastAsia="ru-RU"/>
              </w:rPr>
              <w:t>жилья и прочих сооружений</w:t>
            </w:r>
            <w:proofErr w:type="gramEnd"/>
          </w:p>
        </w:tc>
      </w:tr>
      <w:tr w:rsidR="00CA6E6D" w:rsidRPr="00CA6E6D" w:rsidTr="00CA6E6D">
        <w:trPr>
          <w:trHeight w:hRule="exact" w:val="685"/>
        </w:trPr>
        <w:tc>
          <w:tcPr>
            <w:tcW w:w="3381" w:type="dxa"/>
            <w:tcBorders>
              <w:top w:val="single" w:sz="4" w:space="0" w:color="auto"/>
              <w:left w:val="single" w:sz="4" w:space="0" w:color="auto"/>
            </w:tcBorders>
            <w:shd w:val="clear" w:color="auto" w:fill="FFFFFF"/>
            <w:vAlign w:val="center"/>
          </w:tcPr>
          <w:p w:rsidR="00CA6E6D" w:rsidRPr="00CA6E6D" w:rsidRDefault="00CA6E6D" w:rsidP="00CA6E6D">
            <w:pPr>
              <w:widowControl w:val="0"/>
              <w:spacing w:after="60" w:line="252" w:lineRule="auto"/>
              <w:ind w:left="80"/>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color w:val="000000"/>
                <w:spacing w:val="-1"/>
                <w:sz w:val="24"/>
                <w:szCs w:val="24"/>
                <w:shd w:val="clear" w:color="auto" w:fill="FFFFFF"/>
                <w:lang w:eastAsia="ru-RU"/>
              </w:rPr>
              <w:t>Пространственный</w:t>
            </w:r>
          </w:p>
          <w:p w:rsidR="00CA6E6D" w:rsidRPr="00CA6E6D" w:rsidRDefault="00CA6E6D" w:rsidP="00CA6E6D">
            <w:pPr>
              <w:widowControl w:val="0"/>
              <w:spacing w:before="60" w:after="0" w:line="252" w:lineRule="auto"/>
              <w:ind w:left="80"/>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color w:val="000000"/>
                <w:spacing w:val="-1"/>
                <w:sz w:val="24"/>
                <w:szCs w:val="24"/>
                <w:shd w:val="clear" w:color="auto" w:fill="FFFFFF"/>
                <w:lang w:eastAsia="ru-RU"/>
              </w:rPr>
              <w:t>признак</w:t>
            </w:r>
          </w:p>
        </w:tc>
        <w:tc>
          <w:tcPr>
            <w:tcW w:w="5126" w:type="dxa"/>
            <w:tcBorders>
              <w:top w:val="single" w:sz="4" w:space="0" w:color="auto"/>
              <w:left w:val="single" w:sz="4" w:space="0" w:color="auto"/>
              <w:right w:val="single" w:sz="4" w:space="0" w:color="auto"/>
            </w:tcBorders>
            <w:shd w:val="clear" w:color="auto" w:fill="FFFFFF"/>
            <w:vAlign w:val="center"/>
          </w:tcPr>
          <w:p w:rsidR="00CA6E6D" w:rsidRPr="00CA6E6D" w:rsidRDefault="00CA6E6D" w:rsidP="00CA6E6D">
            <w:pPr>
              <w:widowControl w:val="0"/>
              <w:spacing w:after="0" w:line="252" w:lineRule="auto"/>
              <w:ind w:left="60"/>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i/>
                <w:iCs/>
                <w:color w:val="000000"/>
                <w:spacing w:val="3"/>
                <w:sz w:val="24"/>
                <w:szCs w:val="24"/>
                <w:shd w:val="clear" w:color="auto" w:fill="FFFFFF"/>
                <w:lang w:eastAsia="ru-RU"/>
              </w:rPr>
              <w:t>Мировой; национальный</w:t>
            </w:r>
            <w:r w:rsidRPr="00CA6E6D">
              <w:rPr>
                <w:rFonts w:ascii="Times New Roman" w:eastAsia="Times New Roman" w:hAnsi="Times New Roman" w:cs="Times New Roman"/>
                <w:bCs/>
                <w:color w:val="000000"/>
                <w:spacing w:val="-1"/>
                <w:sz w:val="24"/>
                <w:szCs w:val="24"/>
                <w:shd w:val="clear" w:color="auto" w:fill="FFFFFF"/>
                <w:lang w:eastAsia="ru-RU"/>
              </w:rPr>
              <w:t xml:space="preserve">; </w:t>
            </w:r>
            <w:r w:rsidRPr="00CA6E6D">
              <w:rPr>
                <w:rFonts w:ascii="Times New Roman" w:eastAsia="Times New Roman" w:hAnsi="Times New Roman" w:cs="Times New Roman"/>
                <w:bCs/>
                <w:i/>
                <w:iCs/>
                <w:color w:val="000000"/>
                <w:spacing w:val="3"/>
                <w:sz w:val="24"/>
                <w:szCs w:val="24"/>
                <w:shd w:val="clear" w:color="auto" w:fill="FFFFFF"/>
                <w:lang w:eastAsia="ru-RU"/>
              </w:rPr>
              <w:t>региональ</w:t>
            </w:r>
            <w:r w:rsidRPr="00CA6E6D">
              <w:rPr>
                <w:rFonts w:ascii="Times New Roman" w:eastAsia="Times New Roman" w:hAnsi="Times New Roman" w:cs="Times New Roman"/>
                <w:bCs/>
                <w:i/>
                <w:iCs/>
                <w:color w:val="000000"/>
                <w:spacing w:val="3"/>
                <w:sz w:val="24"/>
                <w:szCs w:val="24"/>
                <w:shd w:val="clear" w:color="auto" w:fill="FFFFFF"/>
                <w:lang w:eastAsia="ru-RU"/>
              </w:rPr>
              <w:softHyphen/>
              <w:t>ный</w:t>
            </w:r>
            <w:r w:rsidRPr="00CA6E6D">
              <w:rPr>
                <w:rFonts w:ascii="Times New Roman" w:eastAsia="Times New Roman" w:hAnsi="Times New Roman" w:cs="Times New Roman"/>
                <w:bCs/>
                <w:color w:val="000000"/>
                <w:spacing w:val="-1"/>
                <w:sz w:val="24"/>
                <w:szCs w:val="24"/>
                <w:shd w:val="clear" w:color="auto" w:fill="FFFFFF"/>
                <w:lang w:eastAsia="ru-RU"/>
              </w:rPr>
              <w:t xml:space="preserve">; </w:t>
            </w:r>
            <w:r w:rsidRPr="00CA6E6D">
              <w:rPr>
                <w:rFonts w:ascii="Times New Roman" w:eastAsia="Times New Roman" w:hAnsi="Times New Roman" w:cs="Times New Roman"/>
                <w:bCs/>
                <w:i/>
                <w:iCs/>
                <w:color w:val="000000"/>
                <w:spacing w:val="3"/>
                <w:sz w:val="24"/>
                <w:szCs w:val="24"/>
                <w:shd w:val="clear" w:color="auto" w:fill="FFFFFF"/>
                <w:lang w:eastAsia="ru-RU"/>
              </w:rPr>
              <w:t>местный</w:t>
            </w:r>
          </w:p>
        </w:tc>
      </w:tr>
      <w:tr w:rsidR="00CA6E6D" w:rsidRPr="00CA6E6D" w:rsidTr="00CA6E6D">
        <w:trPr>
          <w:trHeight w:hRule="exact" w:val="1233"/>
        </w:trPr>
        <w:tc>
          <w:tcPr>
            <w:tcW w:w="3381" w:type="dxa"/>
            <w:tcBorders>
              <w:top w:val="single" w:sz="4" w:space="0" w:color="auto"/>
              <w:left w:val="single" w:sz="4" w:space="0" w:color="auto"/>
            </w:tcBorders>
            <w:shd w:val="clear" w:color="auto" w:fill="FFFFFF"/>
            <w:vAlign w:val="center"/>
          </w:tcPr>
          <w:p w:rsidR="00CA6E6D" w:rsidRPr="00CA6E6D" w:rsidRDefault="00CA6E6D" w:rsidP="00CA6E6D">
            <w:pPr>
              <w:widowControl w:val="0"/>
              <w:spacing w:after="0" w:line="252" w:lineRule="auto"/>
              <w:ind w:left="80"/>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color w:val="000000"/>
                <w:spacing w:val="-1"/>
                <w:sz w:val="24"/>
                <w:szCs w:val="24"/>
                <w:shd w:val="clear" w:color="auto" w:fill="FFFFFF"/>
                <w:lang w:eastAsia="ru-RU"/>
              </w:rPr>
              <w:t>Тип конкуренции</w:t>
            </w:r>
          </w:p>
        </w:tc>
        <w:tc>
          <w:tcPr>
            <w:tcW w:w="5126" w:type="dxa"/>
            <w:tcBorders>
              <w:top w:val="single" w:sz="4" w:space="0" w:color="auto"/>
              <w:left w:val="single" w:sz="4" w:space="0" w:color="auto"/>
              <w:right w:val="single" w:sz="4" w:space="0" w:color="auto"/>
            </w:tcBorders>
            <w:shd w:val="clear" w:color="auto" w:fill="FFFFFF"/>
            <w:vAlign w:val="center"/>
          </w:tcPr>
          <w:p w:rsidR="00CA6E6D" w:rsidRPr="00CA6E6D" w:rsidRDefault="00CA6E6D" w:rsidP="00CA6E6D">
            <w:pPr>
              <w:widowControl w:val="0"/>
              <w:spacing w:after="0" w:line="252" w:lineRule="auto"/>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i/>
                <w:iCs/>
                <w:color w:val="000000"/>
                <w:spacing w:val="3"/>
                <w:sz w:val="24"/>
                <w:szCs w:val="24"/>
                <w:shd w:val="clear" w:color="auto" w:fill="FFFFFF"/>
                <w:lang w:eastAsia="ru-RU"/>
              </w:rPr>
              <w:t>Совершенной (чистой</w:t>
            </w:r>
            <w:proofErr w:type="gramStart"/>
            <w:r w:rsidRPr="00CA6E6D">
              <w:rPr>
                <w:rFonts w:ascii="Times New Roman" w:eastAsia="Times New Roman" w:hAnsi="Times New Roman" w:cs="Times New Roman"/>
                <w:bCs/>
                <w:i/>
                <w:iCs/>
                <w:color w:val="000000"/>
                <w:spacing w:val="3"/>
                <w:sz w:val="24"/>
                <w:szCs w:val="24"/>
                <w:shd w:val="clear" w:color="auto" w:fill="FFFFFF"/>
                <w:lang w:eastAsia="ru-RU"/>
              </w:rPr>
              <w:t xml:space="preserve"> )</w:t>
            </w:r>
            <w:proofErr w:type="gramEnd"/>
            <w:r w:rsidRPr="00CA6E6D">
              <w:rPr>
                <w:rFonts w:ascii="Times New Roman" w:eastAsia="Times New Roman" w:hAnsi="Times New Roman" w:cs="Times New Roman"/>
                <w:bCs/>
                <w:i/>
                <w:iCs/>
                <w:color w:val="000000"/>
                <w:spacing w:val="3"/>
                <w:sz w:val="24"/>
                <w:szCs w:val="24"/>
                <w:shd w:val="clear" w:color="auto" w:fill="FFFFFF"/>
                <w:lang w:eastAsia="ru-RU"/>
              </w:rPr>
              <w:t xml:space="preserve"> конкуренции</w:t>
            </w:r>
            <w:r w:rsidRPr="00CA6E6D">
              <w:rPr>
                <w:rFonts w:ascii="Times New Roman" w:eastAsia="Times New Roman" w:hAnsi="Times New Roman" w:cs="Times New Roman"/>
                <w:bCs/>
                <w:color w:val="000000"/>
                <w:spacing w:val="-1"/>
                <w:sz w:val="24"/>
                <w:szCs w:val="24"/>
                <w:shd w:val="clear" w:color="auto" w:fill="FFFFFF"/>
                <w:lang w:eastAsia="ru-RU"/>
              </w:rPr>
              <w:t xml:space="preserve">; </w:t>
            </w:r>
            <w:r w:rsidRPr="00CA6E6D">
              <w:rPr>
                <w:rFonts w:ascii="Times New Roman" w:eastAsia="Times New Roman" w:hAnsi="Times New Roman" w:cs="Times New Roman"/>
                <w:bCs/>
                <w:i/>
                <w:iCs/>
                <w:color w:val="000000"/>
                <w:spacing w:val="3"/>
                <w:sz w:val="24"/>
                <w:szCs w:val="24"/>
                <w:shd w:val="clear" w:color="auto" w:fill="FFFFFF"/>
                <w:lang w:eastAsia="ru-RU"/>
              </w:rPr>
              <w:t>несовершенной конкуренции (монопо</w:t>
            </w:r>
            <w:r w:rsidRPr="00CA6E6D">
              <w:rPr>
                <w:rFonts w:ascii="Times New Roman" w:eastAsia="Times New Roman" w:hAnsi="Times New Roman" w:cs="Times New Roman"/>
                <w:bCs/>
                <w:i/>
                <w:iCs/>
                <w:color w:val="000000"/>
                <w:spacing w:val="3"/>
                <w:sz w:val="24"/>
                <w:szCs w:val="24"/>
                <w:shd w:val="clear" w:color="auto" w:fill="FFFFFF"/>
                <w:lang w:eastAsia="ru-RU"/>
              </w:rPr>
              <w:softHyphen/>
              <w:t>листической конкуренции</w:t>
            </w:r>
            <w:r w:rsidRPr="00CA6E6D">
              <w:rPr>
                <w:rFonts w:ascii="Times New Roman" w:eastAsia="Times New Roman" w:hAnsi="Times New Roman" w:cs="Times New Roman"/>
                <w:bCs/>
                <w:color w:val="000000"/>
                <w:spacing w:val="-1"/>
                <w:sz w:val="24"/>
                <w:szCs w:val="24"/>
                <w:shd w:val="clear" w:color="auto" w:fill="FFFFFF"/>
                <w:lang w:eastAsia="ru-RU"/>
              </w:rPr>
              <w:t xml:space="preserve">, </w:t>
            </w:r>
            <w:r w:rsidRPr="00CA6E6D">
              <w:rPr>
                <w:rFonts w:ascii="Times New Roman" w:eastAsia="Times New Roman" w:hAnsi="Times New Roman" w:cs="Times New Roman"/>
                <w:bCs/>
                <w:i/>
                <w:iCs/>
                <w:color w:val="000000"/>
                <w:spacing w:val="3"/>
                <w:sz w:val="24"/>
                <w:szCs w:val="24"/>
                <w:shd w:val="clear" w:color="auto" w:fill="FFFFFF"/>
                <w:lang w:eastAsia="ru-RU"/>
              </w:rPr>
              <w:t>олигопо</w:t>
            </w:r>
            <w:r w:rsidRPr="00CA6E6D">
              <w:rPr>
                <w:rFonts w:ascii="Times New Roman" w:eastAsia="Times New Roman" w:hAnsi="Times New Roman" w:cs="Times New Roman"/>
                <w:bCs/>
                <w:i/>
                <w:iCs/>
                <w:color w:val="000000"/>
                <w:spacing w:val="3"/>
                <w:sz w:val="24"/>
                <w:szCs w:val="24"/>
                <w:shd w:val="clear" w:color="auto" w:fill="FFFFFF"/>
                <w:lang w:eastAsia="ru-RU"/>
              </w:rPr>
              <w:softHyphen/>
              <w:t>лии</w:t>
            </w:r>
            <w:r w:rsidRPr="00CA6E6D">
              <w:rPr>
                <w:rFonts w:ascii="Times New Roman" w:eastAsia="Times New Roman" w:hAnsi="Times New Roman" w:cs="Times New Roman"/>
                <w:bCs/>
                <w:color w:val="000000"/>
                <w:spacing w:val="-1"/>
                <w:sz w:val="24"/>
                <w:szCs w:val="24"/>
                <w:shd w:val="clear" w:color="auto" w:fill="FFFFFF"/>
                <w:lang w:eastAsia="ru-RU"/>
              </w:rPr>
              <w:t xml:space="preserve">, </w:t>
            </w:r>
            <w:r w:rsidRPr="00CA6E6D">
              <w:rPr>
                <w:rFonts w:ascii="Times New Roman" w:eastAsia="Times New Roman" w:hAnsi="Times New Roman" w:cs="Times New Roman"/>
                <w:bCs/>
                <w:i/>
                <w:iCs/>
                <w:color w:val="000000"/>
                <w:spacing w:val="3"/>
                <w:sz w:val="24"/>
                <w:szCs w:val="24"/>
                <w:shd w:val="clear" w:color="auto" w:fill="FFFFFF"/>
                <w:lang w:eastAsia="ru-RU"/>
              </w:rPr>
              <w:t>монополии )</w:t>
            </w:r>
          </w:p>
        </w:tc>
      </w:tr>
      <w:tr w:rsidR="00CA6E6D" w:rsidRPr="00CA6E6D" w:rsidTr="00CA6E6D">
        <w:trPr>
          <w:trHeight w:hRule="exact" w:val="415"/>
        </w:trPr>
        <w:tc>
          <w:tcPr>
            <w:tcW w:w="3381" w:type="dxa"/>
            <w:tcBorders>
              <w:top w:val="single" w:sz="4" w:space="0" w:color="auto"/>
              <w:left w:val="single" w:sz="4" w:space="0" w:color="auto"/>
            </w:tcBorders>
            <w:shd w:val="clear" w:color="auto" w:fill="FFFFFF"/>
            <w:vAlign w:val="center"/>
          </w:tcPr>
          <w:p w:rsidR="00CA6E6D" w:rsidRPr="00CA6E6D" w:rsidRDefault="00CA6E6D" w:rsidP="00CA6E6D">
            <w:pPr>
              <w:widowControl w:val="0"/>
              <w:spacing w:after="0" w:line="252" w:lineRule="auto"/>
              <w:ind w:left="80"/>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color w:val="000000"/>
                <w:spacing w:val="-1"/>
                <w:sz w:val="24"/>
                <w:szCs w:val="24"/>
                <w:shd w:val="clear" w:color="auto" w:fill="FFFFFF"/>
                <w:lang w:eastAsia="ru-RU"/>
              </w:rPr>
              <w:t>Географический признак</w:t>
            </w:r>
          </w:p>
        </w:tc>
        <w:tc>
          <w:tcPr>
            <w:tcW w:w="5126" w:type="dxa"/>
            <w:tcBorders>
              <w:top w:val="single" w:sz="4" w:space="0" w:color="auto"/>
              <w:left w:val="single" w:sz="4" w:space="0" w:color="auto"/>
              <w:right w:val="single" w:sz="4" w:space="0" w:color="auto"/>
            </w:tcBorders>
            <w:shd w:val="clear" w:color="auto" w:fill="FFFFFF"/>
            <w:vAlign w:val="center"/>
          </w:tcPr>
          <w:p w:rsidR="00CA6E6D" w:rsidRPr="00CA6E6D" w:rsidRDefault="00CA6E6D" w:rsidP="00CA6E6D">
            <w:pPr>
              <w:widowControl w:val="0"/>
              <w:spacing w:after="0" w:line="252" w:lineRule="auto"/>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i/>
                <w:iCs/>
                <w:color w:val="000000"/>
                <w:spacing w:val="3"/>
                <w:sz w:val="24"/>
                <w:szCs w:val="24"/>
                <w:shd w:val="clear" w:color="auto" w:fill="FFFFFF"/>
                <w:lang w:eastAsia="ru-RU"/>
              </w:rPr>
              <w:t>Внутренний; внешний</w:t>
            </w:r>
          </w:p>
        </w:tc>
      </w:tr>
      <w:tr w:rsidR="00CA6E6D" w:rsidRPr="00CA6E6D" w:rsidTr="00CA6E6D">
        <w:trPr>
          <w:trHeight w:hRule="exact" w:val="409"/>
        </w:trPr>
        <w:tc>
          <w:tcPr>
            <w:tcW w:w="3381" w:type="dxa"/>
            <w:tcBorders>
              <w:top w:val="single" w:sz="4" w:space="0" w:color="auto"/>
              <w:left w:val="single" w:sz="4" w:space="0" w:color="auto"/>
            </w:tcBorders>
            <w:shd w:val="clear" w:color="auto" w:fill="FFFFFF"/>
            <w:vAlign w:val="center"/>
          </w:tcPr>
          <w:p w:rsidR="00CA6E6D" w:rsidRPr="00CA6E6D" w:rsidRDefault="00CA6E6D" w:rsidP="00CA6E6D">
            <w:pPr>
              <w:widowControl w:val="0"/>
              <w:spacing w:after="0" w:line="252" w:lineRule="auto"/>
              <w:ind w:left="80"/>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color w:val="000000"/>
                <w:spacing w:val="-1"/>
                <w:sz w:val="24"/>
                <w:szCs w:val="24"/>
                <w:shd w:val="clear" w:color="auto" w:fill="FFFFFF"/>
                <w:lang w:eastAsia="ru-RU"/>
              </w:rPr>
              <w:t>Характер продаж</w:t>
            </w:r>
          </w:p>
        </w:tc>
        <w:tc>
          <w:tcPr>
            <w:tcW w:w="5126" w:type="dxa"/>
            <w:tcBorders>
              <w:top w:val="single" w:sz="4" w:space="0" w:color="auto"/>
              <w:left w:val="single" w:sz="4" w:space="0" w:color="auto"/>
              <w:right w:val="single" w:sz="4" w:space="0" w:color="auto"/>
            </w:tcBorders>
            <w:shd w:val="clear" w:color="auto" w:fill="FFFFFF"/>
            <w:vAlign w:val="center"/>
          </w:tcPr>
          <w:p w:rsidR="00CA6E6D" w:rsidRPr="00CA6E6D" w:rsidRDefault="00CA6E6D" w:rsidP="00CA6E6D">
            <w:pPr>
              <w:widowControl w:val="0"/>
              <w:spacing w:after="0" w:line="252" w:lineRule="auto"/>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i/>
                <w:iCs/>
                <w:color w:val="000000"/>
                <w:spacing w:val="3"/>
                <w:sz w:val="24"/>
                <w:szCs w:val="24"/>
                <w:shd w:val="clear" w:color="auto" w:fill="FFFFFF"/>
                <w:lang w:eastAsia="ru-RU"/>
              </w:rPr>
              <w:t>Оптовый; розничный</w:t>
            </w:r>
          </w:p>
        </w:tc>
      </w:tr>
      <w:tr w:rsidR="00CA6E6D" w:rsidRPr="00CA6E6D" w:rsidTr="00CA6E6D">
        <w:trPr>
          <w:trHeight w:hRule="exact" w:val="685"/>
        </w:trPr>
        <w:tc>
          <w:tcPr>
            <w:tcW w:w="3381" w:type="dxa"/>
            <w:tcBorders>
              <w:top w:val="single" w:sz="4" w:space="0" w:color="auto"/>
              <w:left w:val="single" w:sz="4" w:space="0" w:color="auto"/>
            </w:tcBorders>
            <w:shd w:val="clear" w:color="auto" w:fill="FFFFFF"/>
            <w:vAlign w:val="center"/>
          </w:tcPr>
          <w:p w:rsidR="00CA6E6D" w:rsidRPr="00CA6E6D" w:rsidRDefault="00CA6E6D" w:rsidP="00CA6E6D">
            <w:pPr>
              <w:widowControl w:val="0"/>
              <w:spacing w:after="0" w:line="252" w:lineRule="auto"/>
              <w:ind w:left="80"/>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color w:val="000000"/>
                <w:spacing w:val="-1"/>
                <w:sz w:val="24"/>
                <w:szCs w:val="24"/>
                <w:shd w:val="clear" w:color="auto" w:fill="FFFFFF"/>
                <w:lang w:eastAsia="ru-RU"/>
              </w:rPr>
              <w:t>Уровень насыщенности</w:t>
            </w:r>
          </w:p>
        </w:tc>
        <w:tc>
          <w:tcPr>
            <w:tcW w:w="5126" w:type="dxa"/>
            <w:tcBorders>
              <w:top w:val="single" w:sz="4" w:space="0" w:color="auto"/>
              <w:left w:val="single" w:sz="4" w:space="0" w:color="auto"/>
              <w:right w:val="single" w:sz="4" w:space="0" w:color="auto"/>
            </w:tcBorders>
            <w:shd w:val="clear" w:color="auto" w:fill="FFFFFF"/>
            <w:vAlign w:val="center"/>
          </w:tcPr>
          <w:p w:rsidR="00CA6E6D" w:rsidRPr="00CA6E6D" w:rsidRDefault="00CA6E6D" w:rsidP="00CA6E6D">
            <w:pPr>
              <w:widowControl w:val="0"/>
              <w:spacing w:after="0" w:line="252" w:lineRule="auto"/>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i/>
                <w:iCs/>
                <w:color w:val="000000"/>
                <w:spacing w:val="3"/>
                <w:sz w:val="24"/>
                <w:szCs w:val="24"/>
                <w:shd w:val="clear" w:color="auto" w:fill="FFFFFF"/>
                <w:lang w:eastAsia="ru-RU"/>
              </w:rPr>
              <w:t>Равновесный; избыточный; дефицит</w:t>
            </w:r>
            <w:r w:rsidRPr="00CA6E6D">
              <w:rPr>
                <w:rFonts w:ascii="Times New Roman" w:eastAsia="Times New Roman" w:hAnsi="Times New Roman" w:cs="Times New Roman"/>
                <w:bCs/>
                <w:i/>
                <w:iCs/>
                <w:color w:val="000000"/>
                <w:spacing w:val="3"/>
                <w:sz w:val="24"/>
                <w:szCs w:val="24"/>
                <w:shd w:val="clear" w:color="auto" w:fill="FFFFFF"/>
                <w:lang w:eastAsia="ru-RU"/>
              </w:rPr>
              <w:softHyphen/>
              <w:t>ный</w:t>
            </w:r>
          </w:p>
        </w:tc>
      </w:tr>
      <w:tr w:rsidR="00CA6E6D" w:rsidRPr="00CA6E6D" w:rsidTr="00CA6E6D">
        <w:trPr>
          <w:trHeight w:hRule="exact" w:val="428"/>
        </w:trPr>
        <w:tc>
          <w:tcPr>
            <w:tcW w:w="3381" w:type="dxa"/>
            <w:tcBorders>
              <w:top w:val="single" w:sz="4" w:space="0" w:color="auto"/>
              <w:left w:val="single" w:sz="4" w:space="0" w:color="auto"/>
              <w:bottom w:val="single" w:sz="4" w:space="0" w:color="auto"/>
            </w:tcBorders>
            <w:shd w:val="clear" w:color="auto" w:fill="FFFFFF"/>
            <w:vAlign w:val="center"/>
          </w:tcPr>
          <w:p w:rsidR="00CA6E6D" w:rsidRPr="00CA6E6D" w:rsidRDefault="00CA6E6D" w:rsidP="00CA6E6D">
            <w:pPr>
              <w:widowControl w:val="0"/>
              <w:spacing w:after="0" w:line="252" w:lineRule="auto"/>
              <w:ind w:left="80"/>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color w:val="000000"/>
                <w:spacing w:val="-1"/>
                <w:sz w:val="24"/>
                <w:szCs w:val="24"/>
                <w:shd w:val="clear" w:color="auto" w:fill="FFFFFF"/>
                <w:lang w:eastAsia="ru-RU"/>
              </w:rPr>
              <w:t>Степень регулируемости</w:t>
            </w:r>
          </w:p>
        </w:tc>
        <w:tc>
          <w:tcPr>
            <w:tcW w:w="5126" w:type="dxa"/>
            <w:tcBorders>
              <w:top w:val="single" w:sz="4" w:space="0" w:color="auto"/>
              <w:left w:val="single" w:sz="4" w:space="0" w:color="auto"/>
              <w:bottom w:val="single" w:sz="4" w:space="0" w:color="auto"/>
              <w:right w:val="single" w:sz="4" w:space="0" w:color="auto"/>
            </w:tcBorders>
            <w:shd w:val="clear" w:color="auto" w:fill="FFFFFF"/>
            <w:vAlign w:val="center"/>
          </w:tcPr>
          <w:p w:rsidR="00CA6E6D" w:rsidRPr="00CA6E6D" w:rsidRDefault="00CA6E6D" w:rsidP="00CA6E6D">
            <w:pPr>
              <w:widowControl w:val="0"/>
              <w:spacing w:after="0" w:line="252" w:lineRule="auto"/>
              <w:jc w:val="center"/>
              <w:rPr>
                <w:rFonts w:ascii="Times New Roman" w:eastAsia="Times New Roman" w:hAnsi="Times New Roman" w:cs="Times New Roman"/>
                <w:spacing w:val="3"/>
                <w:sz w:val="24"/>
                <w:szCs w:val="24"/>
                <w:lang w:eastAsia="ru-RU"/>
              </w:rPr>
            </w:pPr>
            <w:r w:rsidRPr="00CA6E6D">
              <w:rPr>
                <w:rFonts w:ascii="Times New Roman" w:eastAsia="Times New Roman" w:hAnsi="Times New Roman" w:cs="Times New Roman"/>
                <w:bCs/>
                <w:i/>
                <w:iCs/>
                <w:color w:val="000000"/>
                <w:spacing w:val="3"/>
                <w:sz w:val="24"/>
                <w:szCs w:val="24"/>
                <w:shd w:val="clear" w:color="auto" w:fill="FFFFFF"/>
                <w:lang w:eastAsia="ru-RU"/>
              </w:rPr>
              <w:t>Регулируемый; нерегулируемый</w:t>
            </w:r>
          </w:p>
        </w:tc>
      </w:tr>
    </w:tbl>
    <w:p w:rsidR="00CA6E6D" w:rsidRDefault="00CA6E6D" w:rsidP="00184DB8">
      <w:pPr>
        <w:spacing w:line="300" w:lineRule="auto"/>
        <w:rPr>
          <w:rFonts w:ascii="Times New Roman" w:hAnsi="Times New Roman" w:cs="Times New Roman"/>
          <w:sz w:val="28"/>
          <w:szCs w:val="28"/>
        </w:rPr>
      </w:pPr>
    </w:p>
    <w:p w:rsidR="00E751B8" w:rsidRDefault="00E751B8" w:rsidP="00184DB8">
      <w:pPr>
        <w:spacing w:line="30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2C1B2E5">
            <wp:extent cx="5714017" cy="447675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13035" cy="4475981"/>
                    </a:xfrm>
                    <a:prstGeom prst="rect">
                      <a:avLst/>
                    </a:prstGeom>
                    <a:noFill/>
                  </pic:spPr>
                </pic:pic>
              </a:graphicData>
            </a:graphic>
          </wp:inline>
        </w:drawing>
      </w:r>
    </w:p>
    <w:p w:rsidR="00E751B8" w:rsidRPr="00E751B8" w:rsidRDefault="00E751B8" w:rsidP="00E751B8">
      <w:pPr>
        <w:rPr>
          <w:rFonts w:ascii="Times New Roman" w:hAnsi="Times New Roman" w:cs="Times New Roman"/>
          <w:sz w:val="28"/>
          <w:szCs w:val="28"/>
        </w:rPr>
      </w:pPr>
      <w:r w:rsidRPr="00E751B8">
        <w:rPr>
          <w:rFonts w:ascii="Times New Roman" w:hAnsi="Times New Roman" w:cs="Times New Roman"/>
          <w:sz w:val="28"/>
          <w:szCs w:val="28"/>
        </w:rPr>
        <w:t>Ещё одним элементом рыночного саморегулирова</w:t>
      </w:r>
      <w:r w:rsidRPr="00E751B8">
        <w:rPr>
          <w:rFonts w:ascii="Times New Roman" w:hAnsi="Times New Roman" w:cs="Times New Roman"/>
          <w:sz w:val="28"/>
          <w:szCs w:val="28"/>
        </w:rPr>
        <w:softHyphen/>
        <w:t xml:space="preserve">ния выступает </w:t>
      </w:r>
      <w:r w:rsidRPr="00E751B8">
        <w:rPr>
          <w:rFonts w:ascii="Times New Roman" w:hAnsi="Times New Roman" w:cs="Times New Roman"/>
          <w:b/>
          <w:bCs/>
          <w:i/>
          <w:iCs/>
          <w:sz w:val="28"/>
          <w:szCs w:val="28"/>
        </w:rPr>
        <w:t>конкуренция</w:t>
      </w:r>
      <w:r w:rsidRPr="00E751B8">
        <w:rPr>
          <w:rFonts w:ascii="Times New Roman" w:hAnsi="Times New Roman" w:cs="Times New Roman"/>
          <w:sz w:val="28"/>
          <w:szCs w:val="28"/>
        </w:rPr>
        <w:t>.</w:t>
      </w:r>
    </w:p>
    <w:p w:rsidR="00E751B8" w:rsidRDefault="00E751B8" w:rsidP="00E751B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94C675">
            <wp:extent cx="5674531" cy="3419475"/>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74531" cy="3419475"/>
                    </a:xfrm>
                    <a:prstGeom prst="rect">
                      <a:avLst/>
                    </a:prstGeom>
                    <a:noFill/>
                  </pic:spPr>
                </pic:pic>
              </a:graphicData>
            </a:graphic>
          </wp:inline>
        </w:drawing>
      </w:r>
    </w:p>
    <w:p w:rsidR="00E751B8" w:rsidRDefault="00E751B8" w:rsidP="00E751B8">
      <w:pPr>
        <w:tabs>
          <w:tab w:val="left" w:pos="1020"/>
        </w:tabs>
        <w:rPr>
          <w:rFonts w:ascii="Times New Roman" w:hAnsi="Times New Roman" w:cs="Times New Roman"/>
          <w:sz w:val="28"/>
          <w:szCs w:val="28"/>
        </w:rPr>
      </w:pPr>
      <w:r>
        <w:rPr>
          <w:rFonts w:ascii="Times New Roman" w:hAnsi="Times New Roman" w:cs="Times New Roman"/>
          <w:sz w:val="28"/>
          <w:szCs w:val="28"/>
        </w:rPr>
        <w:tab/>
      </w:r>
    </w:p>
    <w:p w:rsidR="00E751B8" w:rsidRDefault="00E751B8" w:rsidP="00E751B8">
      <w:pPr>
        <w:tabs>
          <w:tab w:val="left" w:pos="1020"/>
        </w:tabs>
        <w:rPr>
          <w:rFonts w:ascii="Times New Roman" w:hAnsi="Times New Roman" w:cs="Times New Roman"/>
          <w:sz w:val="28"/>
          <w:szCs w:val="28"/>
        </w:rPr>
      </w:pPr>
    </w:p>
    <w:tbl>
      <w:tblPr>
        <w:tblW w:w="0" w:type="auto"/>
        <w:tblInd w:w="10" w:type="dxa"/>
        <w:tblLayout w:type="fixed"/>
        <w:tblCellMar>
          <w:left w:w="10" w:type="dxa"/>
          <w:right w:w="10" w:type="dxa"/>
        </w:tblCellMar>
        <w:tblLook w:val="0000" w:firstRow="0" w:lastRow="0" w:firstColumn="0" w:lastColumn="0" w:noHBand="0" w:noVBand="0"/>
      </w:tblPr>
      <w:tblGrid>
        <w:gridCol w:w="4572"/>
        <w:gridCol w:w="4043"/>
      </w:tblGrid>
      <w:tr w:rsidR="00E751B8" w:rsidRPr="00E751B8" w:rsidTr="00CF4A50">
        <w:trPr>
          <w:trHeight w:hRule="exact" w:val="602"/>
        </w:trPr>
        <w:tc>
          <w:tcPr>
            <w:tcW w:w="8615" w:type="dxa"/>
            <w:gridSpan w:val="2"/>
            <w:shd w:val="clear" w:color="auto" w:fill="FFFFFF"/>
          </w:tcPr>
          <w:p w:rsidR="00E751B8" w:rsidRPr="00E751B8" w:rsidRDefault="00E751B8" w:rsidP="00E751B8">
            <w:pPr>
              <w:widowControl w:val="0"/>
              <w:spacing w:after="0" w:line="180" w:lineRule="exact"/>
              <w:jc w:val="center"/>
              <w:rPr>
                <w:rFonts w:ascii="Times New Roman" w:eastAsia="Times New Roman" w:hAnsi="Times New Roman" w:cs="Times New Roman"/>
                <w:b/>
                <w:color w:val="000000"/>
                <w:spacing w:val="3"/>
                <w:sz w:val="24"/>
                <w:szCs w:val="24"/>
                <w:lang w:eastAsia="ru-RU"/>
              </w:rPr>
            </w:pPr>
            <w:r w:rsidRPr="00E751B8">
              <w:rPr>
                <w:rFonts w:ascii="Times New Roman" w:eastAsia="Franklin Gothic Medium" w:hAnsi="Times New Roman" w:cs="Times New Roman"/>
                <w:b/>
                <w:color w:val="000000"/>
                <w:sz w:val="24"/>
                <w:szCs w:val="24"/>
                <w:lang w:eastAsia="ru-RU"/>
              </w:rPr>
              <w:lastRenderedPageBreak/>
              <w:t>Черты конкуренции</w:t>
            </w:r>
          </w:p>
        </w:tc>
      </w:tr>
      <w:tr w:rsidR="00E751B8" w:rsidRPr="00E751B8" w:rsidTr="00E751B8">
        <w:trPr>
          <w:trHeight w:hRule="exact" w:val="573"/>
        </w:trPr>
        <w:tc>
          <w:tcPr>
            <w:tcW w:w="4572" w:type="dxa"/>
            <w:tcBorders>
              <w:top w:val="single" w:sz="4" w:space="0" w:color="auto"/>
              <w:left w:val="single" w:sz="4" w:space="0" w:color="auto"/>
            </w:tcBorders>
            <w:shd w:val="clear" w:color="auto" w:fill="FFFFFF"/>
          </w:tcPr>
          <w:p w:rsidR="00E751B8" w:rsidRPr="00E751B8" w:rsidRDefault="00E751B8" w:rsidP="00E751B8">
            <w:pPr>
              <w:widowControl w:val="0"/>
              <w:spacing w:after="0" w:line="252" w:lineRule="auto"/>
              <w:ind w:left="132" w:right="167"/>
              <w:jc w:val="center"/>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Позитивные</w:t>
            </w:r>
          </w:p>
        </w:tc>
        <w:tc>
          <w:tcPr>
            <w:tcW w:w="4043" w:type="dxa"/>
            <w:tcBorders>
              <w:top w:val="single" w:sz="4" w:space="0" w:color="auto"/>
              <w:left w:val="single" w:sz="4" w:space="0" w:color="auto"/>
              <w:right w:val="single" w:sz="4" w:space="0" w:color="auto"/>
            </w:tcBorders>
            <w:shd w:val="clear" w:color="auto" w:fill="FFFFFF"/>
          </w:tcPr>
          <w:p w:rsidR="00E751B8" w:rsidRPr="00E751B8" w:rsidRDefault="00E751B8" w:rsidP="00E751B8">
            <w:pPr>
              <w:widowControl w:val="0"/>
              <w:spacing w:after="0" w:line="252" w:lineRule="auto"/>
              <w:ind w:left="132" w:right="167"/>
              <w:jc w:val="center"/>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Негативные</w:t>
            </w:r>
          </w:p>
        </w:tc>
      </w:tr>
      <w:tr w:rsidR="00E751B8" w:rsidRPr="00E751B8" w:rsidTr="00E751B8">
        <w:trPr>
          <w:trHeight w:hRule="exact" w:val="4788"/>
        </w:trPr>
        <w:tc>
          <w:tcPr>
            <w:tcW w:w="4572" w:type="dxa"/>
            <w:tcBorders>
              <w:top w:val="single" w:sz="4" w:space="0" w:color="auto"/>
              <w:left w:val="single" w:sz="4" w:space="0" w:color="auto"/>
              <w:bottom w:val="single" w:sz="4" w:space="0" w:color="auto"/>
            </w:tcBorders>
            <w:shd w:val="clear" w:color="auto" w:fill="FFFFFF"/>
          </w:tcPr>
          <w:p w:rsidR="00E751B8" w:rsidRPr="00E751B8" w:rsidRDefault="00E751B8" w:rsidP="00E751B8">
            <w:pPr>
              <w:widowControl w:val="0"/>
              <w:numPr>
                <w:ilvl w:val="0"/>
                <w:numId w:val="11"/>
              </w:numPr>
              <w:tabs>
                <w:tab w:val="left" w:pos="301"/>
              </w:tabs>
              <w:spacing w:after="0" w:line="252" w:lineRule="auto"/>
              <w:ind w:left="132" w:right="167" w:hanging="220"/>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Снижение затрат.</w:t>
            </w:r>
          </w:p>
          <w:p w:rsidR="00E751B8" w:rsidRPr="00E751B8" w:rsidRDefault="00E751B8" w:rsidP="00E751B8">
            <w:pPr>
              <w:widowControl w:val="0"/>
              <w:numPr>
                <w:ilvl w:val="0"/>
                <w:numId w:val="11"/>
              </w:numPr>
              <w:tabs>
                <w:tab w:val="left" w:pos="301"/>
              </w:tabs>
              <w:spacing w:after="0" w:line="252" w:lineRule="auto"/>
              <w:ind w:left="132" w:right="167" w:hanging="220"/>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Ограничение возможности воз</w:t>
            </w:r>
            <w:r w:rsidRPr="00E751B8">
              <w:rPr>
                <w:rFonts w:ascii="Times New Roman" w:eastAsia="Times New Roman" w:hAnsi="Times New Roman" w:cs="Times New Roman"/>
                <w:bCs/>
                <w:color w:val="000000"/>
                <w:spacing w:val="-1"/>
                <w:sz w:val="24"/>
                <w:szCs w:val="24"/>
                <w:lang w:eastAsia="ru-RU"/>
              </w:rPr>
              <w:softHyphen/>
              <w:t>никновения монополий (от гр</w:t>
            </w:r>
            <w:r w:rsidR="00CF4A50">
              <w:rPr>
                <w:rFonts w:ascii="Times New Roman" w:eastAsia="Times New Roman" w:hAnsi="Times New Roman" w:cs="Times New Roman"/>
                <w:bCs/>
                <w:color w:val="000000"/>
                <w:spacing w:val="-1"/>
                <w:sz w:val="24"/>
                <w:szCs w:val="24"/>
                <w:lang w:eastAsia="ru-RU"/>
              </w:rPr>
              <w:t>еческого</w:t>
            </w:r>
            <w:r w:rsidRPr="00E751B8">
              <w:rPr>
                <w:rFonts w:ascii="Times New Roman" w:eastAsia="Times New Roman" w:hAnsi="Times New Roman" w:cs="Times New Roman"/>
                <w:bCs/>
                <w:color w:val="000000"/>
                <w:spacing w:val="-1"/>
                <w:sz w:val="24"/>
                <w:szCs w:val="24"/>
                <w:lang w:eastAsia="ru-RU"/>
              </w:rPr>
              <w:t xml:space="preserve"> — один, ро1ео — продаю), которые, контролируя основ</w:t>
            </w:r>
            <w:r w:rsidRPr="00E751B8">
              <w:rPr>
                <w:rFonts w:ascii="Times New Roman" w:eastAsia="Times New Roman" w:hAnsi="Times New Roman" w:cs="Times New Roman"/>
                <w:bCs/>
                <w:color w:val="000000"/>
                <w:spacing w:val="-1"/>
                <w:sz w:val="24"/>
                <w:szCs w:val="24"/>
                <w:lang w:eastAsia="ru-RU"/>
              </w:rPr>
              <w:softHyphen/>
              <w:t>ную часть производства или сбыта определённого товара, мо</w:t>
            </w:r>
            <w:r w:rsidRPr="00E751B8">
              <w:rPr>
                <w:rFonts w:ascii="Times New Roman" w:eastAsia="Times New Roman" w:hAnsi="Times New Roman" w:cs="Times New Roman"/>
                <w:bCs/>
                <w:color w:val="000000"/>
                <w:spacing w:val="-1"/>
                <w:sz w:val="24"/>
                <w:szCs w:val="24"/>
                <w:lang w:eastAsia="ru-RU"/>
              </w:rPr>
              <w:softHyphen/>
              <w:t>гут взвинчивать цены, снижать качество и т. д.</w:t>
            </w:r>
          </w:p>
          <w:p w:rsidR="00E751B8" w:rsidRPr="00E751B8" w:rsidRDefault="00E751B8" w:rsidP="00E751B8">
            <w:pPr>
              <w:widowControl w:val="0"/>
              <w:numPr>
                <w:ilvl w:val="0"/>
                <w:numId w:val="11"/>
              </w:numPr>
              <w:tabs>
                <w:tab w:val="left" w:pos="301"/>
              </w:tabs>
              <w:spacing w:after="0" w:line="252" w:lineRule="auto"/>
              <w:ind w:left="132" w:right="167" w:hanging="220"/>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Создание возможности выбора для потребителя.</w:t>
            </w:r>
          </w:p>
          <w:p w:rsidR="00E751B8" w:rsidRPr="00E751B8" w:rsidRDefault="00E751B8" w:rsidP="00E751B8">
            <w:pPr>
              <w:widowControl w:val="0"/>
              <w:numPr>
                <w:ilvl w:val="0"/>
                <w:numId w:val="11"/>
              </w:numPr>
              <w:tabs>
                <w:tab w:val="left" w:pos="3"/>
              </w:tabs>
              <w:spacing w:after="0" w:line="252" w:lineRule="auto"/>
              <w:ind w:left="132" w:right="167" w:hanging="220"/>
              <w:jc w:val="both"/>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Формирование условий для гиб</w:t>
            </w:r>
            <w:r w:rsidRPr="00E751B8">
              <w:rPr>
                <w:rFonts w:ascii="Times New Roman" w:eastAsia="Times New Roman" w:hAnsi="Times New Roman" w:cs="Times New Roman"/>
                <w:bCs/>
                <w:color w:val="000000"/>
                <w:spacing w:val="-1"/>
                <w:sz w:val="24"/>
                <w:szCs w:val="24"/>
                <w:lang w:eastAsia="ru-RU"/>
              </w:rPr>
              <w:softHyphen/>
              <w:t>кого реагирования экономики на изменение обстановки.</w:t>
            </w:r>
          </w:p>
          <w:p w:rsidR="00E751B8" w:rsidRPr="00E751B8" w:rsidRDefault="00E751B8" w:rsidP="00E751B8">
            <w:pPr>
              <w:widowControl w:val="0"/>
              <w:numPr>
                <w:ilvl w:val="0"/>
                <w:numId w:val="11"/>
              </w:numPr>
              <w:tabs>
                <w:tab w:val="left" w:pos="3"/>
              </w:tabs>
              <w:spacing w:after="0" w:line="252" w:lineRule="auto"/>
              <w:ind w:left="132" w:right="167" w:hanging="220"/>
              <w:jc w:val="both"/>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Стимулирование внедрения тех</w:t>
            </w:r>
            <w:r w:rsidRPr="00E751B8">
              <w:rPr>
                <w:rFonts w:ascii="Times New Roman" w:eastAsia="Times New Roman" w:hAnsi="Times New Roman" w:cs="Times New Roman"/>
                <w:bCs/>
                <w:color w:val="000000"/>
                <w:spacing w:val="-1"/>
                <w:sz w:val="24"/>
                <w:szCs w:val="24"/>
                <w:lang w:eastAsia="ru-RU"/>
              </w:rPr>
              <w:softHyphen/>
              <w:t>нических достижений в произ</w:t>
            </w:r>
            <w:r w:rsidRPr="00E751B8">
              <w:rPr>
                <w:rFonts w:ascii="Times New Roman" w:eastAsia="Times New Roman" w:hAnsi="Times New Roman" w:cs="Times New Roman"/>
                <w:bCs/>
                <w:color w:val="000000"/>
                <w:spacing w:val="-1"/>
                <w:sz w:val="24"/>
                <w:szCs w:val="24"/>
                <w:lang w:eastAsia="ru-RU"/>
              </w:rPr>
              <w:softHyphen/>
              <w:t>водство, улучшения качества продукции</w:t>
            </w:r>
          </w:p>
        </w:tc>
        <w:tc>
          <w:tcPr>
            <w:tcW w:w="4043" w:type="dxa"/>
            <w:tcBorders>
              <w:top w:val="single" w:sz="4" w:space="0" w:color="auto"/>
              <w:left w:val="single" w:sz="4" w:space="0" w:color="auto"/>
              <w:bottom w:val="single" w:sz="4" w:space="0" w:color="auto"/>
              <w:right w:val="single" w:sz="4" w:space="0" w:color="auto"/>
            </w:tcBorders>
            <w:shd w:val="clear" w:color="auto" w:fill="FFFFFF"/>
          </w:tcPr>
          <w:p w:rsidR="00E751B8" w:rsidRPr="00E751B8" w:rsidRDefault="00E751B8" w:rsidP="00E751B8">
            <w:pPr>
              <w:widowControl w:val="0"/>
              <w:numPr>
                <w:ilvl w:val="0"/>
                <w:numId w:val="12"/>
              </w:numPr>
              <w:tabs>
                <w:tab w:val="left" w:pos="223"/>
              </w:tabs>
              <w:spacing w:after="0" w:line="252" w:lineRule="auto"/>
              <w:ind w:left="132" w:right="167"/>
              <w:jc w:val="both"/>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Постоянное разорение мно</w:t>
            </w:r>
            <w:r w:rsidRPr="00E751B8">
              <w:rPr>
                <w:rFonts w:ascii="Times New Roman" w:eastAsia="Times New Roman" w:hAnsi="Times New Roman" w:cs="Times New Roman"/>
                <w:bCs/>
                <w:color w:val="000000"/>
                <w:spacing w:val="-1"/>
                <w:sz w:val="24"/>
                <w:szCs w:val="24"/>
                <w:lang w:eastAsia="ru-RU"/>
              </w:rPr>
              <w:softHyphen/>
              <w:t>гих товаропроизводителей.</w:t>
            </w:r>
          </w:p>
          <w:p w:rsidR="00E751B8" w:rsidRPr="00E751B8" w:rsidRDefault="00E751B8" w:rsidP="00E751B8">
            <w:pPr>
              <w:widowControl w:val="0"/>
              <w:numPr>
                <w:ilvl w:val="0"/>
                <w:numId w:val="12"/>
              </w:numPr>
              <w:tabs>
                <w:tab w:val="left" w:pos="223"/>
              </w:tabs>
              <w:spacing w:after="0" w:line="252" w:lineRule="auto"/>
              <w:ind w:left="132" w:right="167"/>
              <w:jc w:val="both"/>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Отвлечение неоправданно больших средств на рек</w:t>
            </w:r>
            <w:r w:rsidRPr="00E751B8">
              <w:rPr>
                <w:rFonts w:ascii="Times New Roman" w:eastAsia="Times New Roman" w:hAnsi="Times New Roman" w:cs="Times New Roman"/>
                <w:bCs/>
                <w:color w:val="000000"/>
                <w:spacing w:val="-1"/>
                <w:sz w:val="24"/>
                <w:szCs w:val="24"/>
                <w:lang w:eastAsia="ru-RU"/>
              </w:rPr>
              <w:softHyphen/>
              <w:t>ламу.</w:t>
            </w:r>
          </w:p>
          <w:p w:rsidR="00E751B8" w:rsidRPr="00E751B8" w:rsidRDefault="00E751B8" w:rsidP="00E751B8">
            <w:pPr>
              <w:widowControl w:val="0"/>
              <w:numPr>
                <w:ilvl w:val="0"/>
                <w:numId w:val="12"/>
              </w:numPr>
              <w:tabs>
                <w:tab w:val="left" w:pos="226"/>
              </w:tabs>
              <w:spacing w:after="0" w:line="252" w:lineRule="auto"/>
              <w:ind w:left="132" w:right="167"/>
              <w:jc w:val="both"/>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Использование нечестных методов борьбы:</w:t>
            </w:r>
          </w:p>
          <w:p w:rsidR="00E751B8" w:rsidRPr="00E751B8" w:rsidRDefault="00E751B8" w:rsidP="00E751B8">
            <w:pPr>
              <w:widowControl w:val="0"/>
              <w:numPr>
                <w:ilvl w:val="0"/>
                <w:numId w:val="13"/>
              </w:numPr>
              <w:tabs>
                <w:tab w:val="left" w:pos="120"/>
              </w:tabs>
              <w:spacing w:after="0" w:line="252" w:lineRule="auto"/>
              <w:ind w:left="132" w:right="167"/>
              <w:jc w:val="both"/>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подкуп работников и шан</w:t>
            </w:r>
            <w:r w:rsidRPr="00E751B8">
              <w:rPr>
                <w:rFonts w:ascii="Times New Roman" w:eastAsia="Times New Roman" w:hAnsi="Times New Roman" w:cs="Times New Roman"/>
                <w:bCs/>
                <w:color w:val="000000"/>
                <w:spacing w:val="-1"/>
                <w:sz w:val="24"/>
                <w:szCs w:val="24"/>
                <w:lang w:eastAsia="ru-RU"/>
              </w:rPr>
              <w:softHyphen/>
              <w:t>таж;</w:t>
            </w:r>
          </w:p>
          <w:p w:rsidR="00E751B8" w:rsidRPr="00E751B8" w:rsidRDefault="00E751B8" w:rsidP="00E751B8">
            <w:pPr>
              <w:widowControl w:val="0"/>
              <w:numPr>
                <w:ilvl w:val="0"/>
                <w:numId w:val="13"/>
              </w:numPr>
              <w:tabs>
                <w:tab w:val="left" w:pos="113"/>
              </w:tabs>
              <w:spacing w:after="0" w:line="252" w:lineRule="auto"/>
              <w:ind w:left="132" w:right="167"/>
              <w:jc w:val="both"/>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сокрытие дефектов в товарах;</w:t>
            </w:r>
          </w:p>
          <w:p w:rsidR="00E751B8" w:rsidRPr="00E751B8" w:rsidRDefault="00E751B8" w:rsidP="00E751B8">
            <w:pPr>
              <w:widowControl w:val="0"/>
              <w:numPr>
                <w:ilvl w:val="0"/>
                <w:numId w:val="13"/>
              </w:numPr>
              <w:tabs>
                <w:tab w:val="left" w:pos="120"/>
              </w:tabs>
              <w:spacing w:after="0" w:line="252" w:lineRule="auto"/>
              <w:ind w:left="132" w:right="167"/>
              <w:jc w:val="both"/>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подделка продукции конку</w:t>
            </w:r>
            <w:r w:rsidRPr="00E751B8">
              <w:rPr>
                <w:rFonts w:ascii="Times New Roman" w:eastAsia="Times New Roman" w:hAnsi="Times New Roman" w:cs="Times New Roman"/>
                <w:bCs/>
                <w:color w:val="000000"/>
                <w:spacing w:val="-1"/>
                <w:sz w:val="24"/>
                <w:szCs w:val="24"/>
                <w:lang w:eastAsia="ru-RU"/>
              </w:rPr>
              <w:softHyphen/>
              <w:t>рентов;</w:t>
            </w:r>
          </w:p>
          <w:p w:rsidR="00E751B8" w:rsidRPr="00E751B8" w:rsidRDefault="00E751B8" w:rsidP="00E751B8">
            <w:pPr>
              <w:widowControl w:val="0"/>
              <w:numPr>
                <w:ilvl w:val="0"/>
                <w:numId w:val="13"/>
              </w:numPr>
              <w:tabs>
                <w:tab w:val="left" w:pos="118"/>
              </w:tabs>
              <w:spacing w:after="0" w:line="252" w:lineRule="auto"/>
              <w:ind w:left="132" w:right="167"/>
              <w:jc w:val="both"/>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промышленный шпионаж</w:t>
            </w:r>
          </w:p>
          <w:p w:rsidR="00E751B8" w:rsidRPr="00E751B8" w:rsidRDefault="00E751B8" w:rsidP="00E751B8">
            <w:pPr>
              <w:widowControl w:val="0"/>
              <w:spacing w:after="0" w:line="252" w:lineRule="auto"/>
              <w:ind w:left="132" w:right="167"/>
              <w:jc w:val="both"/>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и др.</w:t>
            </w:r>
          </w:p>
          <w:p w:rsidR="00E751B8" w:rsidRPr="00E751B8" w:rsidRDefault="00E751B8" w:rsidP="00E751B8">
            <w:pPr>
              <w:widowControl w:val="0"/>
              <w:numPr>
                <w:ilvl w:val="0"/>
                <w:numId w:val="12"/>
              </w:numPr>
              <w:tabs>
                <w:tab w:val="left" w:pos="223"/>
              </w:tabs>
              <w:spacing w:after="0" w:line="252" w:lineRule="auto"/>
              <w:ind w:left="132" w:right="167"/>
              <w:jc w:val="both"/>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Чрезмерная эксплуатация ресурсов.</w:t>
            </w:r>
          </w:p>
          <w:p w:rsidR="00E751B8" w:rsidRPr="00E751B8" w:rsidRDefault="00E751B8" w:rsidP="00E751B8">
            <w:pPr>
              <w:widowControl w:val="0"/>
              <w:numPr>
                <w:ilvl w:val="0"/>
                <w:numId w:val="12"/>
              </w:numPr>
              <w:tabs>
                <w:tab w:val="left" w:pos="223"/>
              </w:tabs>
              <w:spacing w:after="0" w:line="252" w:lineRule="auto"/>
              <w:ind w:left="132" w:right="167"/>
              <w:jc w:val="both"/>
              <w:rPr>
                <w:rFonts w:ascii="Times New Roman" w:eastAsia="Times New Roman" w:hAnsi="Times New Roman" w:cs="Times New Roman"/>
                <w:color w:val="000000"/>
                <w:spacing w:val="3"/>
                <w:sz w:val="24"/>
                <w:szCs w:val="24"/>
                <w:lang w:eastAsia="ru-RU"/>
              </w:rPr>
            </w:pPr>
            <w:r w:rsidRPr="00E751B8">
              <w:rPr>
                <w:rFonts w:ascii="Times New Roman" w:eastAsia="Times New Roman" w:hAnsi="Times New Roman" w:cs="Times New Roman"/>
                <w:bCs/>
                <w:color w:val="000000"/>
                <w:spacing w:val="-1"/>
                <w:sz w:val="24"/>
                <w:szCs w:val="24"/>
                <w:lang w:eastAsia="ru-RU"/>
              </w:rPr>
              <w:t>Экологические нарушения</w:t>
            </w:r>
          </w:p>
        </w:tc>
      </w:tr>
    </w:tbl>
    <w:p w:rsidR="00CF4A50" w:rsidRDefault="00CF4A50" w:rsidP="00CF4A50">
      <w:pPr>
        <w:tabs>
          <w:tab w:val="left" w:pos="1020"/>
        </w:tabs>
        <w:rPr>
          <w:rFonts w:ascii="Times New Roman" w:hAnsi="Times New Roman" w:cs="Times New Roman"/>
          <w:sz w:val="28"/>
          <w:szCs w:val="28"/>
        </w:rPr>
      </w:pPr>
    </w:p>
    <w:p w:rsidR="00CF4A50" w:rsidRPr="00CF4A50" w:rsidRDefault="00CF4A50" w:rsidP="00CF4A50">
      <w:pPr>
        <w:tabs>
          <w:tab w:val="left" w:pos="1020"/>
        </w:tabs>
        <w:rPr>
          <w:rFonts w:ascii="Times New Roman" w:hAnsi="Times New Roman" w:cs="Times New Roman"/>
          <w:sz w:val="28"/>
          <w:szCs w:val="28"/>
        </w:rPr>
      </w:pPr>
      <w:r w:rsidRPr="00CF4A50">
        <w:rPr>
          <w:rFonts w:ascii="Times New Roman" w:hAnsi="Times New Roman" w:cs="Times New Roman"/>
          <w:sz w:val="28"/>
          <w:szCs w:val="28"/>
        </w:rPr>
        <w:t>Конкуренция может представлять собой борьбу и за эко</w:t>
      </w:r>
      <w:r w:rsidRPr="00CF4A50">
        <w:rPr>
          <w:rFonts w:ascii="Times New Roman" w:hAnsi="Times New Roman" w:cs="Times New Roman"/>
          <w:sz w:val="28"/>
          <w:szCs w:val="28"/>
        </w:rPr>
        <w:softHyphen/>
        <w:t>номические ресурсы, и за утверждение устойчивой ни</w:t>
      </w:r>
      <w:r w:rsidRPr="00CF4A50">
        <w:rPr>
          <w:rFonts w:ascii="Times New Roman" w:hAnsi="Times New Roman" w:cs="Times New Roman"/>
          <w:sz w:val="28"/>
          <w:szCs w:val="28"/>
        </w:rPr>
        <w:softHyphen/>
        <w:t>ши на рынке. Достоинство конкуренции состоит в том, что она ставит распределение ограниченных ресурсов в зависи</w:t>
      </w:r>
      <w:r w:rsidRPr="00CF4A50">
        <w:rPr>
          <w:rFonts w:ascii="Times New Roman" w:hAnsi="Times New Roman" w:cs="Times New Roman"/>
          <w:sz w:val="28"/>
          <w:szCs w:val="28"/>
        </w:rPr>
        <w:softHyphen/>
        <w:t>мость от экономических аргументов конкурентов. Победить в конкурентной борьбе обычно можно, предлагая блага бо</w:t>
      </w:r>
      <w:r w:rsidRPr="00CF4A50">
        <w:rPr>
          <w:rFonts w:ascii="Times New Roman" w:hAnsi="Times New Roman" w:cs="Times New Roman"/>
          <w:sz w:val="28"/>
          <w:szCs w:val="28"/>
        </w:rPr>
        <w:softHyphen/>
        <w:t xml:space="preserve">лее высокого качества по меньшей цене. Поэтому </w:t>
      </w:r>
      <w:r w:rsidRPr="00CF4A50">
        <w:rPr>
          <w:rFonts w:ascii="Times New Roman" w:hAnsi="Times New Roman" w:cs="Times New Roman"/>
          <w:b/>
          <w:bCs/>
          <w:i/>
          <w:iCs/>
          <w:sz w:val="28"/>
          <w:szCs w:val="28"/>
        </w:rPr>
        <w:t>роль кон</w:t>
      </w:r>
      <w:r w:rsidRPr="00CF4A50">
        <w:rPr>
          <w:rFonts w:ascii="Times New Roman" w:hAnsi="Times New Roman" w:cs="Times New Roman"/>
          <w:b/>
          <w:bCs/>
          <w:i/>
          <w:iCs/>
          <w:sz w:val="28"/>
          <w:szCs w:val="28"/>
        </w:rPr>
        <w:softHyphen/>
        <w:t>куренции</w:t>
      </w:r>
      <w:r w:rsidRPr="00CF4A50">
        <w:rPr>
          <w:rFonts w:ascii="Times New Roman" w:hAnsi="Times New Roman" w:cs="Times New Roman"/>
          <w:sz w:val="28"/>
          <w:szCs w:val="28"/>
        </w:rPr>
        <w:t xml:space="preserve"> заключается в том, что она способствует уста</w:t>
      </w:r>
      <w:r w:rsidRPr="00CF4A50">
        <w:rPr>
          <w:rFonts w:ascii="Times New Roman" w:hAnsi="Times New Roman" w:cs="Times New Roman"/>
          <w:sz w:val="28"/>
          <w:szCs w:val="28"/>
        </w:rPr>
        <w:softHyphen/>
        <w:t>новлению на рынке определенного порядка, гарантирую</w:t>
      </w:r>
      <w:r w:rsidRPr="00CF4A50">
        <w:rPr>
          <w:rFonts w:ascii="Times New Roman" w:hAnsi="Times New Roman" w:cs="Times New Roman"/>
          <w:sz w:val="28"/>
          <w:szCs w:val="28"/>
        </w:rPr>
        <w:softHyphen/>
        <w:t>щего производство достаточного количества качественных и продающихся по равновесной цене благ.</w:t>
      </w:r>
    </w:p>
    <w:p w:rsidR="00CF4A50" w:rsidRPr="00CF4A50" w:rsidRDefault="00CF4A50" w:rsidP="00CF4A50">
      <w:pPr>
        <w:tabs>
          <w:tab w:val="left" w:pos="1020"/>
        </w:tabs>
        <w:rPr>
          <w:rFonts w:ascii="Times New Roman" w:hAnsi="Times New Roman" w:cs="Times New Roman"/>
          <w:sz w:val="28"/>
          <w:szCs w:val="28"/>
        </w:rPr>
      </w:pPr>
      <w:r w:rsidRPr="00CF4A50">
        <w:rPr>
          <w:rFonts w:ascii="Times New Roman" w:hAnsi="Times New Roman" w:cs="Times New Roman"/>
          <w:sz w:val="28"/>
          <w:szCs w:val="28"/>
        </w:rPr>
        <w:t>Различают следующие виды конкуренции:</w:t>
      </w:r>
    </w:p>
    <w:p w:rsidR="00CF4A50" w:rsidRPr="00CF4A50" w:rsidRDefault="00CF4A50" w:rsidP="00CF4A50">
      <w:pPr>
        <w:numPr>
          <w:ilvl w:val="0"/>
          <w:numId w:val="20"/>
        </w:numPr>
        <w:tabs>
          <w:tab w:val="left" w:pos="1020"/>
        </w:tabs>
        <w:rPr>
          <w:rFonts w:ascii="Times New Roman" w:hAnsi="Times New Roman" w:cs="Times New Roman"/>
          <w:sz w:val="28"/>
          <w:szCs w:val="28"/>
        </w:rPr>
      </w:pPr>
      <w:r w:rsidRPr="00CF4A50">
        <w:rPr>
          <w:rFonts w:ascii="Times New Roman" w:hAnsi="Times New Roman" w:cs="Times New Roman"/>
          <w:sz w:val="28"/>
          <w:szCs w:val="28"/>
        </w:rPr>
        <w:t>совершенная конкуренция;</w:t>
      </w:r>
    </w:p>
    <w:p w:rsidR="00CF4A50" w:rsidRPr="00CF4A50" w:rsidRDefault="00CF4A50" w:rsidP="00CF4A50">
      <w:pPr>
        <w:numPr>
          <w:ilvl w:val="0"/>
          <w:numId w:val="20"/>
        </w:numPr>
        <w:tabs>
          <w:tab w:val="left" w:pos="1020"/>
        </w:tabs>
        <w:rPr>
          <w:rFonts w:ascii="Times New Roman" w:hAnsi="Times New Roman" w:cs="Times New Roman"/>
          <w:sz w:val="28"/>
          <w:szCs w:val="28"/>
        </w:rPr>
      </w:pPr>
      <w:r w:rsidRPr="00CF4A50">
        <w:rPr>
          <w:rFonts w:ascii="Times New Roman" w:hAnsi="Times New Roman" w:cs="Times New Roman"/>
          <w:sz w:val="28"/>
          <w:szCs w:val="28"/>
        </w:rPr>
        <w:t>несовершенная.</w:t>
      </w:r>
    </w:p>
    <w:p w:rsidR="00CF4A50" w:rsidRPr="00CF4A50" w:rsidRDefault="00CF4A50" w:rsidP="00CF4A50">
      <w:pPr>
        <w:tabs>
          <w:tab w:val="left" w:pos="1020"/>
        </w:tabs>
        <w:rPr>
          <w:rFonts w:ascii="Times New Roman" w:hAnsi="Times New Roman" w:cs="Times New Roman"/>
          <w:sz w:val="28"/>
          <w:szCs w:val="28"/>
        </w:rPr>
      </w:pPr>
      <w:r w:rsidRPr="00CF4A50">
        <w:rPr>
          <w:rFonts w:ascii="Times New Roman" w:hAnsi="Times New Roman" w:cs="Times New Roman"/>
          <w:sz w:val="28"/>
          <w:szCs w:val="28"/>
        </w:rPr>
        <w:t xml:space="preserve">При </w:t>
      </w:r>
      <w:r w:rsidRPr="00CF4A50">
        <w:rPr>
          <w:rFonts w:ascii="Times New Roman" w:hAnsi="Times New Roman" w:cs="Times New Roman"/>
          <w:b/>
          <w:bCs/>
          <w:i/>
          <w:iCs/>
          <w:sz w:val="28"/>
          <w:szCs w:val="28"/>
        </w:rPr>
        <w:t>совершенной конкуренции</w:t>
      </w:r>
      <w:r w:rsidRPr="00CF4A50">
        <w:rPr>
          <w:rFonts w:ascii="Times New Roman" w:hAnsi="Times New Roman" w:cs="Times New Roman"/>
          <w:sz w:val="28"/>
          <w:szCs w:val="28"/>
        </w:rPr>
        <w:t xml:space="preserve"> существует множе</w:t>
      </w:r>
      <w:r w:rsidRPr="00CF4A50">
        <w:rPr>
          <w:rFonts w:ascii="Times New Roman" w:hAnsi="Times New Roman" w:cs="Times New Roman"/>
          <w:sz w:val="28"/>
          <w:szCs w:val="28"/>
        </w:rPr>
        <w:softHyphen/>
        <w:t>ство мелких фирм, предлагающих на рынке однородную продукцию. Самому потребителю безразлично, у какой фирмы он приобретает эту продукцию. Доля каждой фирмы в общем объеме рыночного предложения данной продукции настолько мала, что любое ее решение о повышении или по</w:t>
      </w:r>
      <w:r w:rsidRPr="00CF4A50">
        <w:rPr>
          <w:rFonts w:ascii="Times New Roman" w:hAnsi="Times New Roman" w:cs="Times New Roman"/>
          <w:sz w:val="28"/>
          <w:szCs w:val="28"/>
        </w:rPr>
        <w:softHyphen/>
        <w:t>нижении цены не отражается на цене на аналогичные това</w:t>
      </w:r>
      <w:r w:rsidRPr="00CF4A50">
        <w:rPr>
          <w:rFonts w:ascii="Times New Roman" w:hAnsi="Times New Roman" w:cs="Times New Roman"/>
          <w:sz w:val="28"/>
          <w:szCs w:val="28"/>
        </w:rPr>
        <w:softHyphen/>
        <w:t>ры других производителей. Появление новых фирм в отрас</w:t>
      </w:r>
      <w:r w:rsidRPr="00CF4A50">
        <w:rPr>
          <w:rFonts w:ascii="Times New Roman" w:hAnsi="Times New Roman" w:cs="Times New Roman"/>
          <w:sz w:val="28"/>
          <w:szCs w:val="28"/>
        </w:rPr>
        <w:softHyphen/>
        <w:t>ли не встречает каких-либо препятствий или ограничений. Выход из отрасли также абсолютно свободен. Нет ограниче</w:t>
      </w:r>
      <w:r w:rsidRPr="00CF4A50">
        <w:rPr>
          <w:rFonts w:ascii="Times New Roman" w:hAnsi="Times New Roman" w:cs="Times New Roman"/>
          <w:sz w:val="28"/>
          <w:szCs w:val="28"/>
        </w:rPr>
        <w:softHyphen/>
        <w:t xml:space="preserve">ний </w:t>
      </w:r>
      <w:r w:rsidRPr="00CF4A50">
        <w:rPr>
          <w:rFonts w:ascii="Times New Roman" w:hAnsi="Times New Roman" w:cs="Times New Roman"/>
          <w:sz w:val="28"/>
          <w:szCs w:val="28"/>
        </w:rPr>
        <w:lastRenderedPageBreak/>
        <w:t>на доступ той или иной фирмы к информации о состоя</w:t>
      </w:r>
      <w:r w:rsidRPr="00CF4A50">
        <w:rPr>
          <w:rFonts w:ascii="Times New Roman" w:hAnsi="Times New Roman" w:cs="Times New Roman"/>
          <w:sz w:val="28"/>
          <w:szCs w:val="28"/>
        </w:rPr>
        <w:softHyphen/>
        <w:t>нии рынка, ценах на товары и ресурсы, затратах, качестве товаров, технике производства и т.д.</w:t>
      </w:r>
    </w:p>
    <w:p w:rsidR="00CF4A50" w:rsidRPr="00CF4A50" w:rsidRDefault="00CF4A50" w:rsidP="00CF4A50">
      <w:pPr>
        <w:tabs>
          <w:tab w:val="left" w:pos="1020"/>
        </w:tabs>
        <w:rPr>
          <w:rFonts w:ascii="Times New Roman" w:hAnsi="Times New Roman" w:cs="Times New Roman"/>
          <w:sz w:val="28"/>
          <w:szCs w:val="28"/>
        </w:rPr>
      </w:pPr>
      <w:r w:rsidRPr="00CF4A50">
        <w:rPr>
          <w:rFonts w:ascii="Times New Roman" w:hAnsi="Times New Roman" w:cs="Times New Roman"/>
          <w:b/>
          <w:i/>
          <w:sz w:val="28"/>
          <w:szCs w:val="28"/>
        </w:rPr>
        <w:t>Несовершенная конкуренция</w:t>
      </w:r>
      <w:r w:rsidRPr="00CF4A50">
        <w:rPr>
          <w:rFonts w:ascii="Times New Roman" w:hAnsi="Times New Roman" w:cs="Times New Roman"/>
          <w:sz w:val="28"/>
          <w:szCs w:val="28"/>
        </w:rPr>
        <w:t xml:space="preserve"> имеет место при незначительном количестве фирм в каждой сфере предпринимательской деятельности. Какая- либо группа предпринимателей (или даже один предприни</w:t>
      </w:r>
      <w:r w:rsidRPr="00CF4A50">
        <w:rPr>
          <w:rFonts w:ascii="Times New Roman" w:hAnsi="Times New Roman" w:cs="Times New Roman"/>
          <w:sz w:val="28"/>
          <w:szCs w:val="28"/>
        </w:rPr>
        <w:softHyphen/>
        <w:t>матель) может произвольно влиять на конъюнктуру рынка. Проникновение новых предпринимателей на рынок затруд</w:t>
      </w:r>
      <w:r w:rsidRPr="00CF4A50">
        <w:rPr>
          <w:rFonts w:ascii="Times New Roman" w:hAnsi="Times New Roman" w:cs="Times New Roman"/>
          <w:sz w:val="28"/>
          <w:szCs w:val="28"/>
        </w:rPr>
        <w:softHyphen/>
        <w:t>нительно. Отсутствуют заменители продукции, выпускае</w:t>
      </w:r>
      <w:r w:rsidRPr="00CF4A50">
        <w:rPr>
          <w:rFonts w:ascii="Times New Roman" w:hAnsi="Times New Roman" w:cs="Times New Roman"/>
          <w:sz w:val="28"/>
          <w:szCs w:val="28"/>
        </w:rPr>
        <w:softHyphen/>
        <w:t>мой привилегированными производителями.</w:t>
      </w:r>
    </w:p>
    <w:p w:rsidR="00CF4A50" w:rsidRPr="00CF4A50" w:rsidRDefault="00CF4A50" w:rsidP="00CF4A50">
      <w:pPr>
        <w:tabs>
          <w:tab w:val="left" w:pos="1020"/>
        </w:tabs>
        <w:rPr>
          <w:rFonts w:ascii="Times New Roman" w:hAnsi="Times New Roman" w:cs="Times New Roman"/>
          <w:sz w:val="28"/>
          <w:szCs w:val="28"/>
        </w:rPr>
      </w:pPr>
      <w:r w:rsidRPr="00CF4A50">
        <w:rPr>
          <w:rFonts w:ascii="Times New Roman" w:hAnsi="Times New Roman" w:cs="Times New Roman"/>
          <w:sz w:val="28"/>
          <w:szCs w:val="28"/>
        </w:rPr>
        <w:t xml:space="preserve">Промежуточным видом конкуренции выступает </w:t>
      </w:r>
      <w:r w:rsidRPr="00CF4A50">
        <w:rPr>
          <w:rFonts w:ascii="Times New Roman" w:hAnsi="Times New Roman" w:cs="Times New Roman"/>
          <w:b/>
          <w:bCs/>
          <w:i/>
          <w:iCs/>
          <w:sz w:val="28"/>
          <w:szCs w:val="28"/>
        </w:rPr>
        <w:t>моно</w:t>
      </w:r>
      <w:r w:rsidRPr="00CF4A50">
        <w:rPr>
          <w:rFonts w:ascii="Times New Roman" w:hAnsi="Times New Roman" w:cs="Times New Roman"/>
          <w:b/>
          <w:bCs/>
          <w:i/>
          <w:iCs/>
          <w:sz w:val="28"/>
          <w:szCs w:val="28"/>
        </w:rPr>
        <w:softHyphen/>
        <w:t>полистическая конкуренция</w:t>
      </w:r>
      <w:r w:rsidRPr="00CF4A50">
        <w:rPr>
          <w:rFonts w:ascii="Times New Roman" w:hAnsi="Times New Roman" w:cs="Times New Roman"/>
          <w:sz w:val="28"/>
          <w:szCs w:val="28"/>
        </w:rPr>
        <w:t>. Она представляет собой тип рынка, в условиях которого большое количество мел</w:t>
      </w:r>
      <w:r w:rsidRPr="00CF4A50">
        <w:rPr>
          <w:rFonts w:ascii="Times New Roman" w:hAnsi="Times New Roman" w:cs="Times New Roman"/>
          <w:sz w:val="28"/>
          <w:szCs w:val="28"/>
        </w:rPr>
        <w:softHyphen/>
        <w:t>ких фирм предлагает разнородную продукцию. Вход на ры</w:t>
      </w:r>
      <w:r w:rsidRPr="00CF4A50">
        <w:rPr>
          <w:rFonts w:ascii="Times New Roman" w:hAnsi="Times New Roman" w:cs="Times New Roman"/>
          <w:sz w:val="28"/>
          <w:szCs w:val="28"/>
        </w:rPr>
        <w:softHyphen/>
        <w:t xml:space="preserve">нок и выход с него обычно не </w:t>
      </w:r>
      <w:proofErr w:type="gramStart"/>
      <w:r w:rsidRPr="00CF4A50">
        <w:rPr>
          <w:rFonts w:ascii="Times New Roman" w:hAnsi="Times New Roman" w:cs="Times New Roman"/>
          <w:sz w:val="28"/>
          <w:szCs w:val="28"/>
        </w:rPr>
        <w:t>связаны</w:t>
      </w:r>
      <w:proofErr w:type="gramEnd"/>
      <w:r w:rsidRPr="00CF4A50">
        <w:rPr>
          <w:rFonts w:ascii="Times New Roman" w:hAnsi="Times New Roman" w:cs="Times New Roman"/>
          <w:sz w:val="28"/>
          <w:szCs w:val="28"/>
        </w:rPr>
        <w:t xml:space="preserve"> с какими-либо труд</w:t>
      </w:r>
      <w:r w:rsidRPr="00CF4A50">
        <w:rPr>
          <w:rFonts w:ascii="Times New Roman" w:hAnsi="Times New Roman" w:cs="Times New Roman"/>
          <w:sz w:val="28"/>
          <w:szCs w:val="28"/>
        </w:rPr>
        <w:softHyphen/>
        <w:t>ностями. Существуют различия в качестве, внешнем виде и других характеристиках товаров, производимых разными фирмами, которые делают эти товары в чем-то уникальны</w:t>
      </w:r>
      <w:r w:rsidRPr="00CF4A50">
        <w:rPr>
          <w:rFonts w:ascii="Times New Roman" w:hAnsi="Times New Roman" w:cs="Times New Roman"/>
          <w:sz w:val="28"/>
          <w:szCs w:val="28"/>
        </w:rPr>
        <w:softHyphen/>
        <w:t>ми, хотя и взаимозаменяемыми.</w:t>
      </w:r>
    </w:p>
    <w:p w:rsidR="00CF4A50" w:rsidRDefault="00CF4A50" w:rsidP="00CF4A50">
      <w:pPr>
        <w:tabs>
          <w:tab w:val="left" w:pos="1020"/>
        </w:tabs>
        <w:rPr>
          <w:rFonts w:ascii="Times New Roman" w:hAnsi="Times New Roman" w:cs="Times New Roman"/>
          <w:sz w:val="28"/>
          <w:szCs w:val="28"/>
        </w:rPr>
      </w:pPr>
      <w:r w:rsidRPr="00CF4A50">
        <w:rPr>
          <w:rFonts w:ascii="Times New Roman" w:hAnsi="Times New Roman" w:cs="Times New Roman"/>
          <w:sz w:val="28"/>
          <w:szCs w:val="28"/>
        </w:rPr>
        <w:t xml:space="preserve">Противоположностью конкуренции является </w:t>
      </w:r>
      <w:r w:rsidRPr="00CF4A50">
        <w:rPr>
          <w:rFonts w:ascii="Times New Roman" w:hAnsi="Times New Roman" w:cs="Times New Roman"/>
          <w:i/>
          <w:sz w:val="28"/>
          <w:szCs w:val="28"/>
        </w:rPr>
        <w:t>монополия</w:t>
      </w:r>
      <w:r w:rsidRPr="00CF4A50">
        <w:rPr>
          <w:rFonts w:ascii="Times New Roman" w:hAnsi="Times New Roman" w:cs="Times New Roman"/>
          <w:sz w:val="28"/>
          <w:szCs w:val="28"/>
        </w:rPr>
        <w:t>.</w:t>
      </w:r>
    </w:p>
    <w:p w:rsidR="00CF4A50" w:rsidRPr="00CF4A50" w:rsidRDefault="00CF4A50" w:rsidP="00CF4A50">
      <w:pPr>
        <w:tabs>
          <w:tab w:val="left" w:pos="1020"/>
        </w:tabs>
        <w:rPr>
          <w:rFonts w:ascii="Times New Roman" w:hAnsi="Times New Roman" w:cs="Times New Roman"/>
          <w:sz w:val="28"/>
          <w:szCs w:val="28"/>
        </w:rPr>
      </w:pPr>
      <w:r w:rsidRPr="00CF4A50">
        <w:rPr>
          <w:rFonts w:ascii="Times New Roman" w:hAnsi="Times New Roman" w:cs="Times New Roman"/>
          <w:sz w:val="28"/>
          <w:szCs w:val="28"/>
        </w:rPr>
        <w:t xml:space="preserve"> </w:t>
      </w:r>
      <w:r w:rsidRPr="00CF4A50">
        <w:rPr>
          <w:rFonts w:ascii="Times New Roman" w:hAnsi="Times New Roman" w:cs="Times New Roman"/>
          <w:b/>
          <w:sz w:val="28"/>
          <w:szCs w:val="28"/>
        </w:rPr>
        <w:t xml:space="preserve">Монополия </w:t>
      </w:r>
      <w:r w:rsidRPr="00CF4A50">
        <w:rPr>
          <w:rFonts w:ascii="Times New Roman" w:hAnsi="Times New Roman" w:cs="Times New Roman"/>
          <w:sz w:val="28"/>
          <w:szCs w:val="28"/>
        </w:rPr>
        <w:t>— существование на рынке только одного продавца данной продукции, не имеющей близких заменителей. Ставятся жесткие барьеры для вступления в отрасль других фирм.</w:t>
      </w:r>
    </w:p>
    <w:p w:rsidR="00CF4A50" w:rsidRPr="00CF4A50" w:rsidRDefault="00CF4A50" w:rsidP="00CF4A50">
      <w:pPr>
        <w:tabs>
          <w:tab w:val="left" w:pos="1020"/>
        </w:tabs>
        <w:rPr>
          <w:rFonts w:ascii="Times New Roman" w:hAnsi="Times New Roman" w:cs="Times New Roman"/>
          <w:sz w:val="28"/>
          <w:szCs w:val="28"/>
        </w:rPr>
      </w:pPr>
      <w:r w:rsidRPr="00CF4A50">
        <w:rPr>
          <w:rFonts w:ascii="Times New Roman" w:hAnsi="Times New Roman" w:cs="Times New Roman"/>
          <w:sz w:val="28"/>
          <w:szCs w:val="28"/>
          <w:u w:val="single"/>
        </w:rPr>
        <w:t>Если покупатель выступает в единственном числе</w:t>
      </w:r>
      <w:r w:rsidRPr="00CF4A50">
        <w:rPr>
          <w:rFonts w:ascii="Times New Roman" w:hAnsi="Times New Roman" w:cs="Times New Roman"/>
          <w:sz w:val="28"/>
          <w:szCs w:val="28"/>
        </w:rPr>
        <w:t>, то та</w:t>
      </w:r>
      <w:r w:rsidRPr="00CF4A50">
        <w:rPr>
          <w:rFonts w:ascii="Times New Roman" w:hAnsi="Times New Roman" w:cs="Times New Roman"/>
          <w:sz w:val="28"/>
          <w:szCs w:val="28"/>
        </w:rPr>
        <w:softHyphen/>
        <w:t xml:space="preserve">кая конкуренция называется </w:t>
      </w:r>
      <w:r w:rsidRPr="00CF4A50">
        <w:rPr>
          <w:rFonts w:ascii="Times New Roman" w:hAnsi="Times New Roman" w:cs="Times New Roman"/>
          <w:b/>
          <w:bCs/>
          <w:i/>
          <w:iCs/>
          <w:sz w:val="28"/>
          <w:szCs w:val="28"/>
        </w:rPr>
        <w:t>монопсонией</w:t>
      </w:r>
      <w:r w:rsidRPr="00CF4A50">
        <w:rPr>
          <w:rFonts w:ascii="Times New Roman" w:hAnsi="Times New Roman" w:cs="Times New Roman"/>
          <w:bCs/>
          <w:i/>
          <w:iCs/>
          <w:sz w:val="28"/>
          <w:szCs w:val="28"/>
        </w:rPr>
        <w:t>.</w:t>
      </w:r>
      <w:r w:rsidRPr="00CF4A50">
        <w:rPr>
          <w:rFonts w:ascii="Times New Roman" w:hAnsi="Times New Roman" w:cs="Times New Roman"/>
          <w:sz w:val="28"/>
          <w:szCs w:val="28"/>
        </w:rPr>
        <w:t xml:space="preserve"> В некоторых отраслях встречается </w:t>
      </w:r>
      <w:r w:rsidRPr="00CF4A50">
        <w:rPr>
          <w:rFonts w:ascii="Times New Roman" w:hAnsi="Times New Roman" w:cs="Times New Roman"/>
          <w:bCs/>
          <w:i/>
          <w:iCs/>
          <w:sz w:val="28"/>
          <w:szCs w:val="28"/>
        </w:rPr>
        <w:t>двусторонняя монополия</w:t>
      </w:r>
      <w:r w:rsidRPr="00CF4A50">
        <w:rPr>
          <w:rFonts w:ascii="Times New Roman" w:hAnsi="Times New Roman" w:cs="Times New Roman"/>
          <w:sz w:val="28"/>
          <w:szCs w:val="28"/>
        </w:rPr>
        <w:t>, ког</w:t>
      </w:r>
      <w:r w:rsidRPr="00CF4A50">
        <w:rPr>
          <w:rFonts w:ascii="Times New Roman" w:hAnsi="Times New Roman" w:cs="Times New Roman"/>
          <w:sz w:val="28"/>
          <w:szCs w:val="28"/>
        </w:rPr>
        <w:softHyphen/>
        <w:t>да на рынке определенной продукции выступают один про</w:t>
      </w:r>
      <w:r w:rsidRPr="00CF4A50">
        <w:rPr>
          <w:rFonts w:ascii="Times New Roman" w:hAnsi="Times New Roman" w:cs="Times New Roman"/>
          <w:sz w:val="28"/>
          <w:szCs w:val="28"/>
        </w:rPr>
        <w:softHyphen/>
        <w:t>давец и один покупатель. Например, в сфере военного про</w:t>
      </w:r>
      <w:r w:rsidRPr="00CF4A50">
        <w:rPr>
          <w:rFonts w:ascii="Times New Roman" w:hAnsi="Times New Roman" w:cs="Times New Roman"/>
          <w:sz w:val="28"/>
          <w:szCs w:val="28"/>
        </w:rPr>
        <w:softHyphen/>
        <w:t>изводства заказчиком выступает государство, а поставщи</w:t>
      </w:r>
      <w:r w:rsidRPr="00CF4A50">
        <w:rPr>
          <w:rFonts w:ascii="Times New Roman" w:hAnsi="Times New Roman" w:cs="Times New Roman"/>
          <w:sz w:val="28"/>
          <w:szCs w:val="28"/>
        </w:rPr>
        <w:softHyphen/>
        <w:t>ком — какая-нибудь одна-единственная фирма.</w:t>
      </w:r>
    </w:p>
    <w:p w:rsidR="00CF4A50" w:rsidRPr="00CF4A50" w:rsidRDefault="00CF4A50" w:rsidP="00CF4A50">
      <w:pPr>
        <w:tabs>
          <w:tab w:val="left" w:pos="1020"/>
        </w:tabs>
        <w:rPr>
          <w:rFonts w:ascii="Times New Roman" w:hAnsi="Times New Roman" w:cs="Times New Roman"/>
          <w:sz w:val="28"/>
          <w:szCs w:val="28"/>
        </w:rPr>
      </w:pPr>
      <w:r w:rsidRPr="00CF4A50">
        <w:rPr>
          <w:rFonts w:ascii="Times New Roman" w:hAnsi="Times New Roman" w:cs="Times New Roman"/>
          <w:sz w:val="28"/>
          <w:szCs w:val="28"/>
        </w:rPr>
        <w:t>Чистая монополия и чистая монопсония — сравнительно редкие явления. Гораздо чаще в рыночной экономике скла</w:t>
      </w:r>
      <w:r w:rsidRPr="00CF4A50">
        <w:rPr>
          <w:rFonts w:ascii="Times New Roman" w:hAnsi="Times New Roman" w:cs="Times New Roman"/>
          <w:sz w:val="28"/>
          <w:szCs w:val="28"/>
        </w:rPr>
        <w:softHyphen/>
        <w:t xml:space="preserve">дывается </w:t>
      </w:r>
      <w:r w:rsidRPr="00CF4A50">
        <w:rPr>
          <w:rFonts w:ascii="Times New Roman" w:hAnsi="Times New Roman" w:cs="Times New Roman"/>
          <w:b/>
          <w:bCs/>
          <w:i/>
          <w:iCs/>
          <w:sz w:val="28"/>
          <w:szCs w:val="28"/>
        </w:rPr>
        <w:t>олигополия</w:t>
      </w:r>
      <w:r w:rsidRPr="00CF4A50">
        <w:rPr>
          <w:rFonts w:ascii="Times New Roman" w:hAnsi="Times New Roman" w:cs="Times New Roman"/>
          <w:bCs/>
          <w:i/>
          <w:iCs/>
          <w:sz w:val="28"/>
          <w:szCs w:val="28"/>
        </w:rPr>
        <w:t>.</w:t>
      </w:r>
    </w:p>
    <w:p w:rsidR="00CF4A50" w:rsidRPr="00CF4A50" w:rsidRDefault="00CF4A50" w:rsidP="00CF4A50">
      <w:pPr>
        <w:tabs>
          <w:tab w:val="left" w:pos="1020"/>
        </w:tabs>
        <w:rPr>
          <w:rFonts w:ascii="Times New Roman" w:hAnsi="Times New Roman" w:cs="Times New Roman"/>
          <w:sz w:val="28"/>
          <w:szCs w:val="28"/>
        </w:rPr>
      </w:pPr>
      <w:r w:rsidRPr="00CF4A50">
        <w:rPr>
          <w:rFonts w:ascii="Times New Roman" w:hAnsi="Times New Roman" w:cs="Times New Roman"/>
          <w:b/>
          <w:i/>
          <w:sz w:val="28"/>
          <w:szCs w:val="28"/>
        </w:rPr>
        <w:t>Олигополия</w:t>
      </w:r>
      <w:r w:rsidRPr="00CF4A50">
        <w:rPr>
          <w:rFonts w:ascii="Times New Roman" w:hAnsi="Times New Roman" w:cs="Times New Roman"/>
          <w:sz w:val="28"/>
          <w:szCs w:val="28"/>
        </w:rPr>
        <w:t xml:space="preserve"> — это существование на рынке нескольких крупных фирм, выпускающих как однородную, так и разнородную продукцию. Вступление новых фирм в отрасль за</w:t>
      </w:r>
      <w:r w:rsidRPr="00CF4A50">
        <w:rPr>
          <w:rFonts w:ascii="Times New Roman" w:hAnsi="Times New Roman" w:cs="Times New Roman"/>
          <w:sz w:val="28"/>
          <w:szCs w:val="28"/>
        </w:rPr>
        <w:softHyphen/>
        <w:t>труднительно.</w:t>
      </w:r>
    </w:p>
    <w:p w:rsidR="005D015A" w:rsidRPr="005D015A" w:rsidRDefault="005D015A" w:rsidP="005D015A">
      <w:pPr>
        <w:tabs>
          <w:tab w:val="left" w:pos="1020"/>
        </w:tabs>
        <w:rPr>
          <w:rFonts w:ascii="Times New Roman" w:hAnsi="Times New Roman" w:cs="Times New Roman"/>
          <w:sz w:val="28"/>
          <w:szCs w:val="28"/>
        </w:rPr>
      </w:pPr>
      <w:r w:rsidRPr="005D015A">
        <w:rPr>
          <w:rFonts w:ascii="Times New Roman" w:hAnsi="Times New Roman" w:cs="Times New Roman"/>
          <w:sz w:val="28"/>
          <w:szCs w:val="28"/>
        </w:rPr>
        <w:t>В рамках рыночной экономики актуальным становит</w:t>
      </w:r>
      <w:r w:rsidRPr="005D015A">
        <w:rPr>
          <w:rFonts w:ascii="Times New Roman" w:hAnsi="Times New Roman" w:cs="Times New Roman"/>
          <w:sz w:val="28"/>
          <w:szCs w:val="28"/>
        </w:rPr>
        <w:softHyphen/>
        <w:t>ся защита конкурентной среды с целью достижения оптимального сочетания различных видов конкуренции и недо</w:t>
      </w:r>
      <w:r w:rsidRPr="005D015A">
        <w:rPr>
          <w:rFonts w:ascii="Times New Roman" w:hAnsi="Times New Roman" w:cs="Times New Roman"/>
          <w:sz w:val="28"/>
          <w:szCs w:val="28"/>
        </w:rPr>
        <w:softHyphen/>
        <w:t>пущения подавления одних субъектов экономической дея</w:t>
      </w:r>
      <w:r w:rsidRPr="005D015A">
        <w:rPr>
          <w:rFonts w:ascii="Times New Roman" w:hAnsi="Times New Roman" w:cs="Times New Roman"/>
          <w:sz w:val="28"/>
          <w:szCs w:val="28"/>
        </w:rPr>
        <w:softHyphen/>
        <w:t xml:space="preserve">тельности другими. Такую задачу выполняет государство, которое </w:t>
      </w:r>
      <w:r w:rsidRPr="005D015A">
        <w:rPr>
          <w:rFonts w:ascii="Times New Roman" w:hAnsi="Times New Roman" w:cs="Times New Roman"/>
          <w:sz w:val="28"/>
          <w:szCs w:val="28"/>
        </w:rPr>
        <w:lastRenderedPageBreak/>
        <w:t>проводит антимонопольную политику, закрепляя правила экономической деятельности в законах.</w:t>
      </w:r>
    </w:p>
    <w:p w:rsidR="00E751B8" w:rsidRDefault="00E751B8" w:rsidP="00E751B8">
      <w:pPr>
        <w:tabs>
          <w:tab w:val="left" w:pos="1020"/>
        </w:tabs>
        <w:rPr>
          <w:rFonts w:ascii="Times New Roman" w:hAnsi="Times New Roman" w:cs="Times New Roman"/>
          <w:sz w:val="28"/>
          <w:szCs w:val="28"/>
        </w:rPr>
      </w:pPr>
    </w:p>
    <w:p w:rsidR="00E751B8" w:rsidRPr="00E751B8" w:rsidRDefault="00E751B8" w:rsidP="00E751B8">
      <w:pPr>
        <w:tabs>
          <w:tab w:val="left" w:pos="1020"/>
        </w:tabs>
        <w:rPr>
          <w:rFonts w:ascii="Times New Roman" w:hAnsi="Times New Roman" w:cs="Times New Roman"/>
          <w:sz w:val="28"/>
          <w:szCs w:val="28"/>
        </w:rPr>
      </w:pPr>
      <w:r w:rsidRPr="00E751B8">
        <w:rPr>
          <w:rFonts w:ascii="Times New Roman" w:hAnsi="Times New Roman" w:cs="Times New Roman"/>
          <w:sz w:val="28"/>
          <w:szCs w:val="28"/>
        </w:rPr>
        <w:t xml:space="preserve">Одним из условий, необходимых для бесперебойной работы рынка, является </w:t>
      </w:r>
      <w:r w:rsidRPr="00E751B8">
        <w:rPr>
          <w:rFonts w:ascii="Times New Roman" w:hAnsi="Times New Roman" w:cs="Times New Roman"/>
          <w:b/>
          <w:bCs/>
          <w:i/>
          <w:iCs/>
          <w:sz w:val="28"/>
          <w:szCs w:val="28"/>
        </w:rPr>
        <w:t>инфраструктура рыночного хозяйства.</w:t>
      </w:r>
    </w:p>
    <w:p w:rsidR="00E751B8" w:rsidRPr="00E751B8" w:rsidRDefault="00E751B8" w:rsidP="00E751B8">
      <w:pPr>
        <w:tabs>
          <w:tab w:val="left" w:pos="1020"/>
        </w:tabs>
        <w:rPr>
          <w:rFonts w:ascii="Times New Roman" w:hAnsi="Times New Roman" w:cs="Times New Roman"/>
          <w:b/>
          <w:bCs/>
          <w:i/>
          <w:iCs/>
          <w:sz w:val="28"/>
          <w:szCs w:val="28"/>
        </w:rPr>
      </w:pPr>
      <w:r w:rsidRPr="00E751B8">
        <w:rPr>
          <w:rFonts w:ascii="Times New Roman" w:hAnsi="Times New Roman" w:cs="Times New Roman"/>
          <w:b/>
          <w:bCs/>
          <w:i/>
          <w:iCs/>
          <w:sz w:val="28"/>
          <w:szCs w:val="28"/>
        </w:rPr>
        <w:t>Инфраструктура</w:t>
      </w:r>
      <w:r w:rsidRPr="00E751B8">
        <w:rPr>
          <w:rFonts w:ascii="Times New Roman" w:hAnsi="Times New Roman" w:cs="Times New Roman"/>
          <w:sz w:val="28"/>
          <w:szCs w:val="28"/>
        </w:rPr>
        <w:t xml:space="preserve"> (от лат</w:t>
      </w:r>
      <w:r>
        <w:rPr>
          <w:rFonts w:ascii="Times New Roman" w:hAnsi="Times New Roman" w:cs="Times New Roman"/>
          <w:sz w:val="28"/>
          <w:szCs w:val="28"/>
        </w:rPr>
        <w:t>инского</w:t>
      </w:r>
      <w:r w:rsidRPr="00E751B8">
        <w:rPr>
          <w:rFonts w:ascii="Times New Roman" w:hAnsi="Times New Roman" w:cs="Times New Roman"/>
          <w:sz w:val="28"/>
          <w:szCs w:val="28"/>
        </w:rPr>
        <w:t xml:space="preserve"> — под, структура) </w:t>
      </w:r>
      <w:r w:rsidRPr="00E751B8">
        <w:rPr>
          <w:rFonts w:ascii="Times New Roman" w:hAnsi="Times New Roman" w:cs="Times New Roman"/>
          <w:b/>
          <w:bCs/>
          <w:i/>
          <w:iCs/>
          <w:sz w:val="28"/>
          <w:szCs w:val="28"/>
        </w:rPr>
        <w:t>рынка</w:t>
      </w:r>
      <w:r w:rsidRPr="00E751B8">
        <w:rPr>
          <w:rFonts w:ascii="Times New Roman" w:hAnsi="Times New Roman" w:cs="Times New Roman"/>
          <w:sz w:val="28"/>
          <w:szCs w:val="28"/>
        </w:rPr>
        <w:t xml:space="preserve"> — </w:t>
      </w:r>
      <w:r w:rsidRPr="00E751B8">
        <w:rPr>
          <w:rFonts w:ascii="Times New Roman" w:hAnsi="Times New Roman" w:cs="Times New Roman"/>
          <w:b/>
          <w:bCs/>
          <w:i/>
          <w:iCs/>
          <w:sz w:val="28"/>
          <w:szCs w:val="28"/>
        </w:rPr>
        <w:t>совокупность рыночных институтов</w:t>
      </w:r>
      <w:r w:rsidRPr="00E751B8">
        <w:rPr>
          <w:rFonts w:ascii="Times New Roman" w:hAnsi="Times New Roman" w:cs="Times New Roman"/>
          <w:sz w:val="28"/>
          <w:szCs w:val="28"/>
        </w:rPr>
        <w:t xml:space="preserve">, </w:t>
      </w:r>
      <w:r w:rsidRPr="00E751B8">
        <w:rPr>
          <w:rFonts w:ascii="Times New Roman" w:hAnsi="Times New Roman" w:cs="Times New Roman"/>
          <w:b/>
          <w:bCs/>
          <w:i/>
          <w:iCs/>
          <w:sz w:val="28"/>
          <w:szCs w:val="28"/>
        </w:rPr>
        <w:t>обслу</w:t>
      </w:r>
      <w:r w:rsidRPr="00E751B8">
        <w:rPr>
          <w:rFonts w:ascii="Times New Roman" w:hAnsi="Times New Roman" w:cs="Times New Roman"/>
          <w:b/>
          <w:bCs/>
          <w:i/>
          <w:iCs/>
          <w:sz w:val="28"/>
          <w:szCs w:val="28"/>
        </w:rPr>
        <w:softHyphen/>
        <w:t xml:space="preserve">живающих </w:t>
      </w:r>
      <w:proofErr w:type="gramStart"/>
      <w:r w:rsidRPr="00E751B8">
        <w:rPr>
          <w:rFonts w:ascii="Times New Roman" w:hAnsi="Times New Roman" w:cs="Times New Roman"/>
          <w:b/>
          <w:bCs/>
          <w:i/>
          <w:iCs/>
          <w:sz w:val="28"/>
          <w:szCs w:val="28"/>
        </w:rPr>
        <w:t>рыночной</w:t>
      </w:r>
      <w:proofErr w:type="gramEnd"/>
      <w:r w:rsidRPr="00E751B8">
        <w:rPr>
          <w:rFonts w:ascii="Times New Roman" w:hAnsi="Times New Roman" w:cs="Times New Roman"/>
          <w:b/>
          <w:bCs/>
          <w:i/>
          <w:iCs/>
          <w:sz w:val="28"/>
          <w:szCs w:val="28"/>
        </w:rPr>
        <w:t xml:space="preserve"> хозяйство</w:t>
      </w:r>
      <w:r w:rsidRPr="00E751B8">
        <w:rPr>
          <w:rFonts w:ascii="Times New Roman" w:hAnsi="Times New Roman" w:cs="Times New Roman"/>
          <w:sz w:val="28"/>
          <w:szCs w:val="28"/>
        </w:rPr>
        <w:t>.</w:t>
      </w:r>
    </w:p>
    <w:p w:rsidR="00E751B8" w:rsidRPr="00E751B8" w:rsidRDefault="00E751B8" w:rsidP="00E751B8">
      <w:pPr>
        <w:tabs>
          <w:tab w:val="left" w:pos="1020"/>
        </w:tabs>
        <w:rPr>
          <w:rFonts w:ascii="Times New Roman" w:hAnsi="Times New Roman" w:cs="Times New Roman"/>
          <w:sz w:val="28"/>
          <w:szCs w:val="28"/>
        </w:rPr>
      </w:pPr>
      <w:r w:rsidRPr="00E751B8">
        <w:rPr>
          <w:rFonts w:ascii="Times New Roman" w:hAnsi="Times New Roman" w:cs="Times New Roman"/>
          <w:sz w:val="28"/>
          <w:szCs w:val="28"/>
        </w:rPr>
        <w:t>Рыночная инфраструктура фактически занимает то огромное экономическое пространство, которое отделя</w:t>
      </w:r>
      <w:r w:rsidRPr="00E751B8">
        <w:rPr>
          <w:rFonts w:ascii="Times New Roman" w:hAnsi="Times New Roman" w:cs="Times New Roman"/>
          <w:sz w:val="28"/>
          <w:szCs w:val="28"/>
        </w:rPr>
        <w:softHyphen/>
        <w:t>ет производителей от потребителей.</w:t>
      </w:r>
    </w:p>
    <w:p w:rsidR="00E751B8" w:rsidRDefault="00E751B8" w:rsidP="00E751B8">
      <w:pPr>
        <w:tabs>
          <w:tab w:val="left" w:pos="102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900E19">
            <wp:extent cx="5454283" cy="1714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54283" cy="1714500"/>
                    </a:xfrm>
                    <a:prstGeom prst="rect">
                      <a:avLst/>
                    </a:prstGeom>
                    <a:noFill/>
                  </pic:spPr>
                </pic:pic>
              </a:graphicData>
            </a:graphic>
          </wp:inline>
        </w:drawing>
      </w:r>
    </w:p>
    <w:p w:rsidR="00E751B8" w:rsidRPr="00E751B8" w:rsidRDefault="00E751B8" w:rsidP="00E751B8">
      <w:pPr>
        <w:rPr>
          <w:rFonts w:ascii="Times New Roman" w:hAnsi="Times New Roman" w:cs="Times New Roman"/>
          <w:sz w:val="28"/>
          <w:szCs w:val="28"/>
        </w:rPr>
      </w:pPr>
      <w:r w:rsidRPr="00E751B8">
        <w:rPr>
          <w:rFonts w:ascii="Times New Roman" w:hAnsi="Times New Roman" w:cs="Times New Roman"/>
          <w:sz w:val="28"/>
          <w:szCs w:val="28"/>
        </w:rPr>
        <w:t>Важнейшим качеством рыночной инфраструктуры является способность улавливать сигналы, идущие от потребителей и их спроса, и адекватно на них реагиро</w:t>
      </w:r>
      <w:r w:rsidRPr="00E751B8">
        <w:rPr>
          <w:rFonts w:ascii="Times New Roman" w:hAnsi="Times New Roman" w:cs="Times New Roman"/>
          <w:sz w:val="28"/>
          <w:szCs w:val="28"/>
        </w:rPr>
        <w:softHyphen/>
        <w:t>вать.</w:t>
      </w:r>
    </w:p>
    <w:p w:rsidR="00E751B8" w:rsidRDefault="00E751B8" w:rsidP="00E751B8">
      <w:pPr>
        <w:rPr>
          <w:rFonts w:ascii="Times New Roman" w:hAnsi="Times New Roman" w:cs="Times New Roman"/>
          <w:sz w:val="28"/>
          <w:szCs w:val="28"/>
        </w:rPr>
      </w:pPr>
    </w:p>
    <w:p w:rsidR="00E751B8" w:rsidRDefault="00E751B8" w:rsidP="00E751B8">
      <w:pPr>
        <w:rPr>
          <w:rFonts w:ascii="Times New Roman" w:hAnsi="Times New Roman" w:cs="Times New Roman"/>
          <w:sz w:val="28"/>
          <w:szCs w:val="28"/>
        </w:rPr>
      </w:pPr>
    </w:p>
    <w:p w:rsidR="00E751B8" w:rsidRDefault="00E751B8" w:rsidP="00E751B8">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51842F3">
            <wp:extent cx="5667375" cy="581346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66426" cy="5812493"/>
                    </a:xfrm>
                    <a:prstGeom prst="rect">
                      <a:avLst/>
                    </a:prstGeom>
                    <a:noFill/>
                  </pic:spPr>
                </pic:pic>
              </a:graphicData>
            </a:graphic>
          </wp:inline>
        </w:drawing>
      </w:r>
    </w:p>
    <w:p w:rsidR="00E751B8" w:rsidRDefault="00E751B8" w:rsidP="00E751B8">
      <w:pPr>
        <w:rPr>
          <w:rFonts w:ascii="Times New Roman" w:hAnsi="Times New Roman" w:cs="Times New Roman"/>
          <w:sz w:val="28"/>
          <w:szCs w:val="28"/>
        </w:rPr>
      </w:pPr>
    </w:p>
    <w:p w:rsidR="00E751B8" w:rsidRDefault="00E751B8" w:rsidP="00E751B8">
      <w:pPr>
        <w:rPr>
          <w:rFonts w:ascii="Times New Roman" w:hAnsi="Times New Roman" w:cs="Times New Roman"/>
          <w:sz w:val="28"/>
          <w:szCs w:val="28"/>
        </w:rPr>
      </w:pPr>
      <w:r w:rsidRPr="00E751B8">
        <w:rPr>
          <w:rFonts w:ascii="Times New Roman" w:hAnsi="Times New Roman" w:cs="Times New Roman"/>
          <w:sz w:val="28"/>
          <w:szCs w:val="28"/>
        </w:rPr>
        <w:t>Основными параметрами, регулирующими поведе</w:t>
      </w:r>
      <w:r w:rsidRPr="00E751B8">
        <w:rPr>
          <w:rFonts w:ascii="Times New Roman" w:hAnsi="Times New Roman" w:cs="Times New Roman"/>
          <w:sz w:val="28"/>
          <w:szCs w:val="28"/>
        </w:rPr>
        <w:softHyphen/>
        <w:t xml:space="preserve">ние участников рынка, являются </w:t>
      </w:r>
      <w:r w:rsidRPr="00E751B8">
        <w:rPr>
          <w:rFonts w:ascii="Times New Roman" w:hAnsi="Times New Roman" w:cs="Times New Roman"/>
          <w:b/>
          <w:bCs/>
          <w:i/>
          <w:iCs/>
          <w:sz w:val="28"/>
          <w:szCs w:val="28"/>
        </w:rPr>
        <w:t>спрос</w:t>
      </w:r>
      <w:r w:rsidRPr="00E751B8">
        <w:rPr>
          <w:rFonts w:ascii="Times New Roman" w:hAnsi="Times New Roman" w:cs="Times New Roman"/>
          <w:sz w:val="28"/>
          <w:szCs w:val="28"/>
        </w:rPr>
        <w:t xml:space="preserve">, </w:t>
      </w:r>
      <w:r w:rsidRPr="00E751B8">
        <w:rPr>
          <w:rFonts w:ascii="Times New Roman" w:hAnsi="Times New Roman" w:cs="Times New Roman"/>
          <w:b/>
          <w:bCs/>
          <w:i/>
          <w:iCs/>
          <w:sz w:val="28"/>
          <w:szCs w:val="28"/>
        </w:rPr>
        <w:t>предложение</w:t>
      </w:r>
      <w:r w:rsidRPr="00E751B8">
        <w:rPr>
          <w:rFonts w:ascii="Times New Roman" w:hAnsi="Times New Roman" w:cs="Times New Roman"/>
          <w:sz w:val="28"/>
          <w:szCs w:val="28"/>
        </w:rPr>
        <w:t xml:space="preserve"> и </w:t>
      </w:r>
      <w:r w:rsidRPr="00E751B8">
        <w:rPr>
          <w:rFonts w:ascii="Times New Roman" w:hAnsi="Times New Roman" w:cs="Times New Roman"/>
          <w:b/>
          <w:bCs/>
          <w:i/>
          <w:iCs/>
          <w:sz w:val="28"/>
          <w:szCs w:val="28"/>
        </w:rPr>
        <w:t>цена</w:t>
      </w:r>
      <w:r w:rsidRPr="00E751B8">
        <w:rPr>
          <w:rFonts w:ascii="Times New Roman" w:hAnsi="Times New Roman" w:cs="Times New Roman"/>
          <w:sz w:val="28"/>
          <w:szCs w:val="28"/>
        </w:rPr>
        <w:t xml:space="preserve">, </w:t>
      </w:r>
      <w:proofErr w:type="gramStart"/>
      <w:r w:rsidRPr="00E751B8">
        <w:rPr>
          <w:rFonts w:ascii="Times New Roman" w:hAnsi="Times New Roman" w:cs="Times New Roman"/>
          <w:sz w:val="28"/>
          <w:szCs w:val="28"/>
        </w:rPr>
        <w:t>между</w:t>
      </w:r>
      <w:proofErr w:type="gramEnd"/>
      <w:r w:rsidRPr="00E751B8">
        <w:rPr>
          <w:rFonts w:ascii="Times New Roman" w:hAnsi="Times New Roman" w:cs="Times New Roman"/>
          <w:sz w:val="28"/>
          <w:szCs w:val="28"/>
        </w:rPr>
        <w:t xml:space="preserve"> которыми существует взаимная связь.</w:t>
      </w:r>
    </w:p>
    <w:p w:rsidR="00E751B8" w:rsidRDefault="00E751B8" w:rsidP="00E751B8">
      <w:pPr>
        <w:rPr>
          <w:rFonts w:ascii="Times New Roman" w:hAnsi="Times New Roman" w:cs="Times New Roman"/>
          <w:sz w:val="28"/>
          <w:szCs w:val="28"/>
        </w:rPr>
      </w:pPr>
    </w:p>
    <w:p w:rsidR="00E751B8" w:rsidRDefault="00E751B8" w:rsidP="00E751B8">
      <w:pPr>
        <w:rPr>
          <w:rFonts w:ascii="Times New Roman" w:hAnsi="Times New Roman" w:cs="Times New Roman"/>
          <w:sz w:val="28"/>
          <w:szCs w:val="28"/>
        </w:rPr>
      </w:pPr>
    </w:p>
    <w:p w:rsidR="00E751B8" w:rsidRDefault="00E751B8" w:rsidP="00E751B8">
      <w:pPr>
        <w:rPr>
          <w:rFonts w:ascii="Times New Roman" w:hAnsi="Times New Roman" w:cs="Times New Roman"/>
          <w:sz w:val="28"/>
          <w:szCs w:val="28"/>
        </w:rPr>
      </w:pPr>
    </w:p>
    <w:p w:rsidR="00E751B8" w:rsidRPr="00E751B8" w:rsidRDefault="00E751B8" w:rsidP="00E751B8">
      <w:pPr>
        <w:rPr>
          <w:rFonts w:ascii="Times New Roman" w:hAnsi="Times New Roman" w:cs="Times New Roman"/>
          <w:sz w:val="28"/>
          <w:szCs w:val="28"/>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256"/>
        <w:gridCol w:w="4746"/>
      </w:tblGrid>
      <w:tr w:rsidR="00E751B8" w:rsidRPr="00E751B8" w:rsidTr="00E751B8">
        <w:trPr>
          <w:trHeight w:hRule="exact" w:val="2655"/>
        </w:trPr>
        <w:tc>
          <w:tcPr>
            <w:tcW w:w="4256" w:type="dxa"/>
            <w:tcBorders>
              <w:top w:val="single" w:sz="4" w:space="0" w:color="auto"/>
              <w:left w:val="single" w:sz="4" w:space="0" w:color="auto"/>
            </w:tcBorders>
            <w:shd w:val="clear" w:color="auto" w:fill="FFFFFF"/>
          </w:tcPr>
          <w:p w:rsidR="00E751B8" w:rsidRPr="00E751B8" w:rsidRDefault="00E751B8" w:rsidP="00E751B8">
            <w:pPr>
              <w:ind w:left="132" w:right="135"/>
              <w:rPr>
                <w:rFonts w:ascii="Times New Roman" w:hAnsi="Times New Roman" w:cs="Times New Roman"/>
                <w:sz w:val="24"/>
                <w:szCs w:val="24"/>
              </w:rPr>
            </w:pPr>
            <w:r w:rsidRPr="00E751B8">
              <w:rPr>
                <w:rFonts w:ascii="Times New Roman" w:hAnsi="Times New Roman" w:cs="Times New Roman"/>
                <w:b/>
                <w:bCs/>
                <w:i/>
                <w:iCs/>
                <w:sz w:val="24"/>
                <w:szCs w:val="24"/>
              </w:rPr>
              <w:lastRenderedPageBreak/>
              <w:t>Спрос</w:t>
            </w:r>
            <w:r w:rsidRPr="00E751B8">
              <w:rPr>
                <w:rFonts w:ascii="Times New Roman" w:hAnsi="Times New Roman" w:cs="Times New Roman"/>
                <w:b/>
                <w:bCs/>
                <w:sz w:val="24"/>
                <w:szCs w:val="24"/>
              </w:rPr>
              <w:t xml:space="preserve"> </w:t>
            </w:r>
            <w:r w:rsidRPr="00E751B8">
              <w:rPr>
                <w:rFonts w:ascii="Times New Roman" w:hAnsi="Times New Roman" w:cs="Times New Roman"/>
                <w:bCs/>
                <w:sz w:val="24"/>
                <w:szCs w:val="24"/>
              </w:rPr>
              <w:t>—</w:t>
            </w:r>
          </w:p>
          <w:p w:rsidR="00E751B8" w:rsidRPr="00E751B8" w:rsidRDefault="00E751B8" w:rsidP="00E751B8">
            <w:pPr>
              <w:ind w:left="132" w:right="135"/>
              <w:rPr>
                <w:rFonts w:ascii="Times New Roman" w:hAnsi="Times New Roman" w:cs="Times New Roman"/>
                <w:sz w:val="24"/>
                <w:szCs w:val="24"/>
              </w:rPr>
            </w:pPr>
            <w:r w:rsidRPr="00E751B8">
              <w:rPr>
                <w:rFonts w:ascii="Times New Roman" w:hAnsi="Times New Roman" w:cs="Times New Roman"/>
                <w:bCs/>
                <w:i/>
                <w:iCs/>
                <w:sz w:val="24"/>
                <w:szCs w:val="24"/>
              </w:rPr>
              <w:t>это желание потребителя ку</w:t>
            </w:r>
            <w:r w:rsidRPr="00E751B8">
              <w:rPr>
                <w:rFonts w:ascii="Times New Roman" w:hAnsi="Times New Roman" w:cs="Times New Roman"/>
                <w:bCs/>
                <w:i/>
                <w:iCs/>
                <w:sz w:val="24"/>
                <w:szCs w:val="24"/>
              </w:rPr>
              <w:softHyphen/>
              <w:t>пить конкретный товар или услугу по конкретной цене в течение определённого перио</w:t>
            </w:r>
            <w:r w:rsidRPr="00E751B8">
              <w:rPr>
                <w:rFonts w:ascii="Times New Roman" w:hAnsi="Times New Roman" w:cs="Times New Roman"/>
                <w:bCs/>
                <w:i/>
                <w:iCs/>
                <w:sz w:val="24"/>
                <w:szCs w:val="24"/>
              </w:rPr>
              <w:softHyphen/>
              <w:t>да времени</w:t>
            </w:r>
            <w:r w:rsidRPr="00E751B8">
              <w:rPr>
                <w:rFonts w:ascii="Times New Roman" w:hAnsi="Times New Roman" w:cs="Times New Roman"/>
                <w:bCs/>
                <w:sz w:val="24"/>
                <w:szCs w:val="24"/>
              </w:rPr>
              <w:t xml:space="preserve">, </w:t>
            </w:r>
            <w:r w:rsidRPr="00E751B8">
              <w:rPr>
                <w:rFonts w:ascii="Times New Roman" w:hAnsi="Times New Roman" w:cs="Times New Roman"/>
                <w:bCs/>
                <w:i/>
                <w:iCs/>
                <w:sz w:val="24"/>
                <w:szCs w:val="24"/>
              </w:rPr>
              <w:t>подкреплённое готовностью оплатить по</w:t>
            </w:r>
            <w:r w:rsidRPr="00E751B8">
              <w:rPr>
                <w:rFonts w:ascii="Times New Roman" w:hAnsi="Times New Roman" w:cs="Times New Roman"/>
                <w:bCs/>
                <w:i/>
                <w:iCs/>
                <w:sz w:val="24"/>
                <w:szCs w:val="24"/>
              </w:rPr>
              <w:softHyphen/>
              <w:t>купку</w:t>
            </w:r>
          </w:p>
        </w:tc>
        <w:tc>
          <w:tcPr>
            <w:tcW w:w="4746" w:type="dxa"/>
            <w:tcBorders>
              <w:top w:val="single" w:sz="4" w:space="0" w:color="auto"/>
              <w:left w:val="single" w:sz="4" w:space="0" w:color="auto"/>
              <w:right w:val="single" w:sz="4" w:space="0" w:color="auto"/>
            </w:tcBorders>
            <w:shd w:val="clear" w:color="auto" w:fill="FFFFFF"/>
          </w:tcPr>
          <w:p w:rsidR="00E751B8" w:rsidRPr="00E751B8" w:rsidRDefault="00E751B8" w:rsidP="00E751B8">
            <w:pPr>
              <w:ind w:left="132" w:right="135"/>
              <w:rPr>
                <w:rFonts w:ascii="Times New Roman" w:hAnsi="Times New Roman" w:cs="Times New Roman"/>
                <w:sz w:val="24"/>
                <w:szCs w:val="24"/>
              </w:rPr>
            </w:pPr>
            <w:r w:rsidRPr="00E751B8">
              <w:rPr>
                <w:rFonts w:ascii="Times New Roman" w:hAnsi="Times New Roman" w:cs="Times New Roman"/>
                <w:b/>
                <w:bCs/>
                <w:i/>
                <w:iCs/>
                <w:sz w:val="24"/>
                <w:szCs w:val="24"/>
              </w:rPr>
              <w:t>Предложение</w:t>
            </w:r>
            <w:r w:rsidRPr="00E751B8">
              <w:rPr>
                <w:rFonts w:ascii="Times New Roman" w:hAnsi="Times New Roman" w:cs="Times New Roman"/>
                <w:bCs/>
                <w:i/>
                <w:iCs/>
                <w:sz w:val="24"/>
                <w:szCs w:val="24"/>
              </w:rPr>
              <w:t xml:space="preserve"> —</w:t>
            </w:r>
          </w:p>
          <w:p w:rsidR="00E751B8" w:rsidRPr="00E751B8" w:rsidRDefault="00E751B8" w:rsidP="00E751B8">
            <w:pPr>
              <w:ind w:left="132" w:right="135"/>
              <w:rPr>
                <w:rFonts w:ascii="Times New Roman" w:hAnsi="Times New Roman" w:cs="Times New Roman"/>
                <w:sz w:val="24"/>
                <w:szCs w:val="24"/>
              </w:rPr>
            </w:pPr>
            <w:r w:rsidRPr="00E751B8">
              <w:rPr>
                <w:rFonts w:ascii="Times New Roman" w:hAnsi="Times New Roman" w:cs="Times New Roman"/>
                <w:bCs/>
                <w:i/>
                <w:iCs/>
                <w:sz w:val="24"/>
                <w:szCs w:val="24"/>
              </w:rPr>
              <w:t>это желание производителя про</w:t>
            </w:r>
            <w:r w:rsidRPr="00E751B8">
              <w:rPr>
                <w:rFonts w:ascii="Times New Roman" w:hAnsi="Times New Roman" w:cs="Times New Roman"/>
                <w:bCs/>
                <w:i/>
                <w:iCs/>
                <w:sz w:val="24"/>
                <w:szCs w:val="24"/>
              </w:rPr>
              <w:softHyphen/>
              <w:t xml:space="preserve">извести и предложить </w:t>
            </w:r>
            <w:proofErr w:type="gramStart"/>
            <w:r w:rsidRPr="00E751B8">
              <w:rPr>
                <w:rFonts w:ascii="Times New Roman" w:hAnsi="Times New Roman" w:cs="Times New Roman"/>
                <w:bCs/>
                <w:i/>
                <w:iCs/>
                <w:sz w:val="24"/>
                <w:szCs w:val="24"/>
              </w:rPr>
              <w:t>к продаже на рынке свои товары по конкрет</w:t>
            </w:r>
            <w:r w:rsidRPr="00E751B8">
              <w:rPr>
                <w:rFonts w:ascii="Times New Roman" w:hAnsi="Times New Roman" w:cs="Times New Roman"/>
                <w:bCs/>
                <w:i/>
                <w:iCs/>
                <w:sz w:val="24"/>
                <w:szCs w:val="24"/>
              </w:rPr>
              <w:softHyphen/>
              <w:t>ным ценам из ряда возможных цен в течение</w:t>
            </w:r>
            <w:proofErr w:type="gramEnd"/>
            <w:r w:rsidRPr="00E751B8">
              <w:rPr>
                <w:rFonts w:ascii="Times New Roman" w:hAnsi="Times New Roman" w:cs="Times New Roman"/>
                <w:bCs/>
                <w:i/>
                <w:iCs/>
                <w:sz w:val="24"/>
                <w:szCs w:val="24"/>
              </w:rPr>
              <w:t xml:space="preserve"> определённого периода времени</w:t>
            </w:r>
          </w:p>
        </w:tc>
      </w:tr>
      <w:tr w:rsidR="00E751B8" w:rsidRPr="00E751B8" w:rsidTr="00E751B8">
        <w:trPr>
          <w:trHeight w:hRule="exact" w:val="2920"/>
        </w:trPr>
        <w:tc>
          <w:tcPr>
            <w:tcW w:w="4256" w:type="dxa"/>
            <w:tcBorders>
              <w:top w:val="single" w:sz="4" w:space="0" w:color="auto"/>
              <w:left w:val="single" w:sz="4" w:space="0" w:color="auto"/>
            </w:tcBorders>
            <w:shd w:val="clear" w:color="auto" w:fill="FFFFFF"/>
          </w:tcPr>
          <w:p w:rsidR="00E751B8" w:rsidRPr="00E751B8" w:rsidRDefault="00E751B8" w:rsidP="00E751B8">
            <w:pPr>
              <w:ind w:left="132" w:right="135"/>
              <w:rPr>
                <w:rFonts w:ascii="Times New Roman" w:hAnsi="Times New Roman" w:cs="Times New Roman"/>
                <w:sz w:val="24"/>
                <w:szCs w:val="24"/>
              </w:rPr>
            </w:pPr>
            <w:r w:rsidRPr="00E751B8">
              <w:rPr>
                <w:rFonts w:ascii="Times New Roman" w:hAnsi="Times New Roman" w:cs="Times New Roman"/>
                <w:b/>
                <w:bCs/>
                <w:i/>
                <w:iCs/>
                <w:sz w:val="24"/>
                <w:szCs w:val="24"/>
              </w:rPr>
              <w:t>Величина спроса</w:t>
            </w:r>
            <w:r w:rsidRPr="00E751B8">
              <w:rPr>
                <w:rFonts w:ascii="Times New Roman" w:hAnsi="Times New Roman" w:cs="Times New Roman"/>
                <w:bCs/>
                <w:sz w:val="24"/>
                <w:szCs w:val="24"/>
              </w:rPr>
              <w:t xml:space="preserve"> —</w:t>
            </w:r>
          </w:p>
          <w:p w:rsidR="00E751B8" w:rsidRPr="00E751B8" w:rsidRDefault="00E751B8" w:rsidP="00E751B8">
            <w:pPr>
              <w:ind w:left="132" w:right="135"/>
              <w:rPr>
                <w:rFonts w:ascii="Times New Roman" w:hAnsi="Times New Roman" w:cs="Times New Roman"/>
                <w:sz w:val="24"/>
                <w:szCs w:val="24"/>
              </w:rPr>
            </w:pPr>
            <w:r>
              <w:rPr>
                <w:rFonts w:ascii="Times New Roman" w:hAnsi="Times New Roman" w:cs="Times New Roman"/>
                <w:bCs/>
                <w:i/>
                <w:iCs/>
                <w:sz w:val="24"/>
                <w:szCs w:val="24"/>
              </w:rPr>
              <w:t>это объём (количество) това</w:t>
            </w:r>
            <w:r w:rsidRPr="00E751B8">
              <w:rPr>
                <w:rFonts w:ascii="Times New Roman" w:hAnsi="Times New Roman" w:cs="Times New Roman"/>
                <w:bCs/>
                <w:i/>
                <w:iCs/>
                <w:sz w:val="24"/>
                <w:szCs w:val="24"/>
              </w:rPr>
              <w:t>ра определённого вида (в нату</w:t>
            </w:r>
            <w:r w:rsidRPr="00E751B8">
              <w:rPr>
                <w:rFonts w:ascii="Times New Roman" w:hAnsi="Times New Roman" w:cs="Times New Roman"/>
                <w:bCs/>
                <w:i/>
                <w:iCs/>
                <w:sz w:val="24"/>
                <w:szCs w:val="24"/>
              </w:rPr>
              <w:softHyphen/>
              <w:t>ральном измерении), который покупатели готовы (хотят и могут) приобрести в течение определённого периода при оп</w:t>
            </w:r>
            <w:r w:rsidRPr="00E751B8">
              <w:rPr>
                <w:rFonts w:ascii="Times New Roman" w:hAnsi="Times New Roman" w:cs="Times New Roman"/>
                <w:bCs/>
                <w:i/>
                <w:iCs/>
                <w:sz w:val="24"/>
                <w:szCs w:val="24"/>
              </w:rPr>
              <w:softHyphen/>
              <w:t>ределённом уровне цены на этот товар</w:t>
            </w:r>
          </w:p>
        </w:tc>
        <w:tc>
          <w:tcPr>
            <w:tcW w:w="4746" w:type="dxa"/>
            <w:tcBorders>
              <w:top w:val="single" w:sz="4" w:space="0" w:color="auto"/>
              <w:left w:val="single" w:sz="4" w:space="0" w:color="auto"/>
              <w:right w:val="single" w:sz="4" w:space="0" w:color="auto"/>
            </w:tcBorders>
            <w:shd w:val="clear" w:color="auto" w:fill="FFFFFF"/>
          </w:tcPr>
          <w:p w:rsidR="00E751B8" w:rsidRPr="00E751B8" w:rsidRDefault="00E751B8" w:rsidP="00E751B8">
            <w:pPr>
              <w:ind w:left="132" w:right="135"/>
              <w:rPr>
                <w:rFonts w:ascii="Times New Roman" w:hAnsi="Times New Roman" w:cs="Times New Roman"/>
                <w:sz w:val="24"/>
                <w:szCs w:val="24"/>
              </w:rPr>
            </w:pPr>
            <w:r w:rsidRPr="00E751B8">
              <w:rPr>
                <w:rFonts w:ascii="Times New Roman" w:hAnsi="Times New Roman" w:cs="Times New Roman"/>
                <w:b/>
                <w:bCs/>
                <w:i/>
                <w:iCs/>
                <w:sz w:val="24"/>
                <w:szCs w:val="24"/>
              </w:rPr>
              <w:t>Величина предложения</w:t>
            </w:r>
            <w:r w:rsidRPr="00E751B8">
              <w:rPr>
                <w:rFonts w:ascii="Times New Roman" w:hAnsi="Times New Roman" w:cs="Times New Roman"/>
                <w:bCs/>
                <w:sz w:val="24"/>
                <w:szCs w:val="24"/>
              </w:rPr>
              <w:t xml:space="preserve"> —</w:t>
            </w:r>
          </w:p>
          <w:p w:rsidR="00E751B8" w:rsidRPr="00E751B8" w:rsidRDefault="00E751B8" w:rsidP="00E751B8">
            <w:pPr>
              <w:ind w:left="132" w:right="135"/>
              <w:rPr>
                <w:rFonts w:ascii="Times New Roman" w:hAnsi="Times New Roman" w:cs="Times New Roman"/>
                <w:sz w:val="24"/>
                <w:szCs w:val="24"/>
              </w:rPr>
            </w:pPr>
            <w:r w:rsidRPr="00E751B8">
              <w:rPr>
                <w:rFonts w:ascii="Times New Roman" w:hAnsi="Times New Roman" w:cs="Times New Roman"/>
                <w:bCs/>
                <w:i/>
                <w:iCs/>
                <w:sz w:val="24"/>
                <w:szCs w:val="24"/>
              </w:rPr>
              <w:t>это объём (количество) товара определённого вида (в натураль</w:t>
            </w:r>
            <w:r w:rsidRPr="00E751B8">
              <w:rPr>
                <w:rFonts w:ascii="Times New Roman" w:hAnsi="Times New Roman" w:cs="Times New Roman"/>
                <w:bCs/>
                <w:i/>
                <w:iCs/>
                <w:sz w:val="24"/>
                <w:szCs w:val="24"/>
              </w:rPr>
              <w:softHyphen/>
              <w:t>ном измерении), который произво</w:t>
            </w:r>
            <w:r w:rsidRPr="00E751B8">
              <w:rPr>
                <w:rFonts w:ascii="Times New Roman" w:hAnsi="Times New Roman" w:cs="Times New Roman"/>
                <w:bCs/>
                <w:i/>
                <w:iCs/>
                <w:sz w:val="24"/>
                <w:szCs w:val="24"/>
              </w:rPr>
              <w:softHyphen/>
              <w:t>дители готовы (хотят и могут) предложить в течение определён</w:t>
            </w:r>
            <w:r w:rsidRPr="00E751B8">
              <w:rPr>
                <w:rFonts w:ascii="Times New Roman" w:hAnsi="Times New Roman" w:cs="Times New Roman"/>
                <w:bCs/>
                <w:i/>
                <w:iCs/>
                <w:sz w:val="24"/>
                <w:szCs w:val="24"/>
              </w:rPr>
              <w:softHyphen/>
              <w:t>ного периода при определённом уровне цены на этот товар</w:t>
            </w:r>
          </w:p>
        </w:tc>
      </w:tr>
      <w:tr w:rsidR="00E751B8" w:rsidRPr="00E751B8" w:rsidTr="00E751B8">
        <w:trPr>
          <w:trHeight w:hRule="exact" w:val="6183"/>
        </w:trPr>
        <w:tc>
          <w:tcPr>
            <w:tcW w:w="4256" w:type="dxa"/>
            <w:tcBorders>
              <w:top w:val="single" w:sz="4" w:space="0" w:color="auto"/>
              <w:left w:val="single" w:sz="4" w:space="0" w:color="auto"/>
              <w:bottom w:val="single" w:sz="4" w:space="0" w:color="auto"/>
            </w:tcBorders>
            <w:shd w:val="clear" w:color="auto" w:fill="FFFFFF"/>
          </w:tcPr>
          <w:p w:rsidR="00E751B8" w:rsidRPr="00E751B8" w:rsidRDefault="00E751B8" w:rsidP="00E751B8">
            <w:pPr>
              <w:ind w:left="132" w:right="135"/>
              <w:rPr>
                <w:rFonts w:ascii="Times New Roman" w:hAnsi="Times New Roman" w:cs="Times New Roman"/>
                <w:sz w:val="24"/>
                <w:szCs w:val="24"/>
              </w:rPr>
            </w:pPr>
            <w:r w:rsidRPr="00E751B8">
              <w:rPr>
                <w:rFonts w:ascii="Times New Roman" w:hAnsi="Times New Roman" w:cs="Times New Roman"/>
                <w:bCs/>
                <w:sz w:val="24"/>
                <w:szCs w:val="24"/>
              </w:rPr>
              <w:t>Изменение спроса отражается изменением положения кри</w:t>
            </w:r>
            <w:r w:rsidRPr="00E751B8">
              <w:rPr>
                <w:rFonts w:ascii="Times New Roman" w:hAnsi="Times New Roman" w:cs="Times New Roman"/>
                <w:bCs/>
                <w:sz w:val="24"/>
                <w:szCs w:val="24"/>
              </w:rPr>
              <w:softHyphen/>
              <w:t xml:space="preserve">вой спроса </w:t>
            </w:r>
            <w:r w:rsidRPr="00E751B8">
              <w:rPr>
                <w:rFonts w:ascii="Times New Roman" w:hAnsi="Times New Roman" w:cs="Times New Roman"/>
                <w:bCs/>
                <w:i/>
                <w:iCs/>
                <w:sz w:val="24"/>
                <w:szCs w:val="24"/>
              </w:rPr>
              <w:t>(В),</w:t>
            </w:r>
            <w:r w:rsidRPr="00E751B8">
              <w:rPr>
                <w:rFonts w:ascii="Times New Roman" w:hAnsi="Times New Roman" w:cs="Times New Roman"/>
                <w:bCs/>
                <w:sz w:val="24"/>
                <w:szCs w:val="24"/>
              </w:rPr>
              <w:t xml:space="preserve"> т. е. её переме</w:t>
            </w:r>
            <w:r w:rsidRPr="00E751B8">
              <w:rPr>
                <w:rFonts w:ascii="Times New Roman" w:hAnsi="Times New Roman" w:cs="Times New Roman"/>
                <w:bCs/>
                <w:sz w:val="24"/>
                <w:szCs w:val="24"/>
              </w:rPr>
              <w:softHyphen/>
              <w:t>щением на плоскости (см. гра</w:t>
            </w:r>
            <w:r w:rsidRPr="00E751B8">
              <w:rPr>
                <w:rFonts w:ascii="Times New Roman" w:hAnsi="Times New Roman" w:cs="Times New Roman"/>
                <w:bCs/>
                <w:sz w:val="24"/>
                <w:szCs w:val="24"/>
              </w:rPr>
              <w:softHyphen/>
              <w:t>фик 1). Каждая данная кривая спроса строится для неизмен</w:t>
            </w:r>
            <w:r w:rsidRPr="00E751B8">
              <w:rPr>
                <w:rFonts w:ascii="Times New Roman" w:hAnsi="Times New Roman" w:cs="Times New Roman"/>
                <w:bCs/>
                <w:sz w:val="24"/>
                <w:szCs w:val="24"/>
              </w:rPr>
              <w:softHyphen/>
              <w:t xml:space="preserve">ных факторов спроса —» </w:t>
            </w:r>
            <w:proofErr w:type="gramStart"/>
            <w:r w:rsidRPr="00E751B8">
              <w:rPr>
                <w:rFonts w:ascii="Times New Roman" w:hAnsi="Times New Roman" w:cs="Times New Roman"/>
                <w:bCs/>
                <w:sz w:val="24"/>
                <w:szCs w:val="24"/>
              </w:rPr>
              <w:t>из</w:t>
            </w:r>
            <w:proofErr w:type="gramEnd"/>
            <w:r w:rsidRPr="00E751B8">
              <w:rPr>
                <w:rFonts w:ascii="Times New Roman" w:hAnsi="Times New Roman" w:cs="Times New Roman"/>
                <w:bCs/>
                <w:sz w:val="24"/>
                <w:szCs w:val="24"/>
              </w:rPr>
              <w:t>ме</w:t>
            </w:r>
            <w:r w:rsidRPr="00E751B8">
              <w:rPr>
                <w:rFonts w:ascii="Times New Roman" w:hAnsi="Times New Roman" w:cs="Times New Roman"/>
                <w:bCs/>
                <w:sz w:val="24"/>
                <w:szCs w:val="24"/>
              </w:rPr>
              <w:softHyphen/>
              <w:t>нение спроса происходит под воздействием изменения одно</w:t>
            </w:r>
            <w:r w:rsidRPr="00E751B8">
              <w:rPr>
                <w:rFonts w:ascii="Times New Roman" w:hAnsi="Times New Roman" w:cs="Times New Roman"/>
                <w:bCs/>
                <w:sz w:val="24"/>
                <w:szCs w:val="24"/>
              </w:rPr>
              <w:softHyphen/>
              <w:t>го или нескольких факторов спроса.</w:t>
            </w:r>
          </w:p>
          <w:p w:rsidR="00E751B8" w:rsidRPr="00E751B8" w:rsidRDefault="00E751B8" w:rsidP="00E751B8">
            <w:pPr>
              <w:ind w:left="132" w:right="135"/>
              <w:rPr>
                <w:rFonts w:ascii="Times New Roman" w:hAnsi="Times New Roman" w:cs="Times New Roman"/>
                <w:sz w:val="24"/>
                <w:szCs w:val="24"/>
              </w:rPr>
            </w:pPr>
            <w:r w:rsidRPr="00E751B8">
              <w:rPr>
                <w:rFonts w:ascii="Times New Roman" w:hAnsi="Times New Roman" w:cs="Times New Roman"/>
                <w:bCs/>
                <w:sz w:val="24"/>
                <w:szCs w:val="24"/>
              </w:rPr>
              <w:t xml:space="preserve">Изменение величины спроса есть движение вдоль кривой спроса </w:t>
            </w:r>
            <w:r w:rsidRPr="00E751B8">
              <w:rPr>
                <w:rFonts w:ascii="Times New Roman" w:hAnsi="Times New Roman" w:cs="Times New Roman"/>
                <w:bCs/>
                <w:i/>
                <w:iCs/>
                <w:sz w:val="24"/>
                <w:szCs w:val="24"/>
              </w:rPr>
              <w:t>(В)</w:t>
            </w:r>
            <w:r w:rsidRPr="00E751B8">
              <w:rPr>
                <w:rFonts w:ascii="Times New Roman" w:hAnsi="Times New Roman" w:cs="Times New Roman"/>
                <w:bCs/>
                <w:sz w:val="24"/>
                <w:szCs w:val="24"/>
              </w:rPr>
              <w:t xml:space="preserve"> при неизменности факторов спроса (см. график 2). Взаимосвязь между измене</w:t>
            </w:r>
            <w:r w:rsidRPr="00E751B8">
              <w:rPr>
                <w:rFonts w:ascii="Times New Roman" w:hAnsi="Times New Roman" w:cs="Times New Roman"/>
                <w:bCs/>
                <w:sz w:val="24"/>
                <w:szCs w:val="24"/>
              </w:rPr>
              <w:softHyphen/>
              <w:t>нием спроса и величины спроса проявляется в следующем: ког</w:t>
            </w:r>
            <w:r w:rsidRPr="00E751B8">
              <w:rPr>
                <w:rFonts w:ascii="Times New Roman" w:hAnsi="Times New Roman" w:cs="Times New Roman"/>
                <w:bCs/>
                <w:sz w:val="24"/>
                <w:szCs w:val="24"/>
              </w:rPr>
              <w:softHyphen/>
              <w:t>да спрос увеличивается, повы</w:t>
            </w:r>
            <w:r w:rsidRPr="00E751B8">
              <w:rPr>
                <w:rFonts w:ascii="Times New Roman" w:hAnsi="Times New Roman" w:cs="Times New Roman"/>
                <w:bCs/>
                <w:sz w:val="24"/>
                <w:szCs w:val="24"/>
              </w:rPr>
              <w:softHyphen/>
              <w:t>шаются объёмы спроса при всех ценах, и наоборот</w:t>
            </w:r>
          </w:p>
        </w:tc>
        <w:tc>
          <w:tcPr>
            <w:tcW w:w="4746" w:type="dxa"/>
            <w:tcBorders>
              <w:top w:val="single" w:sz="4" w:space="0" w:color="auto"/>
              <w:left w:val="single" w:sz="4" w:space="0" w:color="auto"/>
              <w:bottom w:val="single" w:sz="4" w:space="0" w:color="auto"/>
              <w:right w:val="single" w:sz="4" w:space="0" w:color="auto"/>
            </w:tcBorders>
            <w:shd w:val="clear" w:color="auto" w:fill="FFFFFF"/>
          </w:tcPr>
          <w:p w:rsidR="00E751B8" w:rsidRPr="00E751B8" w:rsidRDefault="00E751B8" w:rsidP="00E751B8">
            <w:pPr>
              <w:ind w:left="132" w:right="135"/>
              <w:rPr>
                <w:rFonts w:ascii="Times New Roman" w:hAnsi="Times New Roman" w:cs="Times New Roman"/>
                <w:sz w:val="24"/>
                <w:szCs w:val="24"/>
              </w:rPr>
            </w:pPr>
            <w:r w:rsidRPr="00E751B8">
              <w:rPr>
                <w:rFonts w:ascii="Times New Roman" w:hAnsi="Times New Roman" w:cs="Times New Roman"/>
                <w:bCs/>
                <w:sz w:val="24"/>
                <w:szCs w:val="24"/>
              </w:rPr>
              <w:t>Изменение предложения отража</w:t>
            </w:r>
            <w:r w:rsidRPr="00E751B8">
              <w:rPr>
                <w:rFonts w:ascii="Times New Roman" w:hAnsi="Times New Roman" w:cs="Times New Roman"/>
                <w:bCs/>
                <w:sz w:val="24"/>
                <w:szCs w:val="24"/>
              </w:rPr>
              <w:softHyphen/>
              <w:t>ется изменением положения кри</w:t>
            </w:r>
            <w:r w:rsidRPr="00E751B8">
              <w:rPr>
                <w:rFonts w:ascii="Times New Roman" w:hAnsi="Times New Roman" w:cs="Times New Roman"/>
                <w:bCs/>
                <w:sz w:val="24"/>
                <w:szCs w:val="24"/>
              </w:rPr>
              <w:softHyphen/>
              <w:t xml:space="preserve">вой предложения </w:t>
            </w:r>
            <w:r w:rsidRPr="00E751B8">
              <w:rPr>
                <w:rFonts w:ascii="Times New Roman" w:hAnsi="Times New Roman" w:cs="Times New Roman"/>
                <w:bCs/>
                <w:i/>
                <w:iCs/>
                <w:sz w:val="24"/>
                <w:szCs w:val="24"/>
              </w:rPr>
              <w:t>(8),</w:t>
            </w:r>
            <w:r w:rsidRPr="00E751B8">
              <w:rPr>
                <w:rFonts w:ascii="Times New Roman" w:hAnsi="Times New Roman" w:cs="Times New Roman"/>
                <w:bCs/>
                <w:sz w:val="24"/>
                <w:szCs w:val="24"/>
              </w:rPr>
              <w:t xml:space="preserve"> т. е. её пере</w:t>
            </w:r>
            <w:r w:rsidRPr="00E751B8">
              <w:rPr>
                <w:rFonts w:ascii="Times New Roman" w:hAnsi="Times New Roman" w:cs="Times New Roman"/>
                <w:bCs/>
                <w:sz w:val="24"/>
                <w:szCs w:val="24"/>
              </w:rPr>
              <w:softHyphen/>
              <w:t>мещением на плоскости (см. гра</w:t>
            </w:r>
            <w:r w:rsidRPr="00E751B8">
              <w:rPr>
                <w:rFonts w:ascii="Times New Roman" w:hAnsi="Times New Roman" w:cs="Times New Roman"/>
                <w:bCs/>
                <w:sz w:val="24"/>
                <w:szCs w:val="24"/>
              </w:rPr>
              <w:softHyphen/>
              <w:t>фик 3). Каждая данная кривая предложения строится для неиз</w:t>
            </w:r>
            <w:r w:rsidRPr="00E751B8">
              <w:rPr>
                <w:rFonts w:ascii="Times New Roman" w:hAnsi="Times New Roman" w:cs="Times New Roman"/>
                <w:bCs/>
                <w:sz w:val="24"/>
                <w:szCs w:val="24"/>
              </w:rPr>
              <w:softHyphen/>
              <w:t>менных факторов предложения —&gt; изменение предложения происхо</w:t>
            </w:r>
            <w:r w:rsidRPr="00E751B8">
              <w:rPr>
                <w:rFonts w:ascii="Times New Roman" w:hAnsi="Times New Roman" w:cs="Times New Roman"/>
                <w:bCs/>
                <w:sz w:val="24"/>
                <w:szCs w:val="24"/>
              </w:rPr>
              <w:softHyphen/>
              <w:t>дит под воздействием изменения одного или нескольких факторов предложения.</w:t>
            </w:r>
          </w:p>
          <w:p w:rsidR="00E751B8" w:rsidRPr="00E751B8" w:rsidRDefault="00E751B8" w:rsidP="00E751B8">
            <w:pPr>
              <w:ind w:left="132" w:right="135"/>
              <w:rPr>
                <w:rFonts w:ascii="Times New Roman" w:hAnsi="Times New Roman" w:cs="Times New Roman"/>
                <w:sz w:val="24"/>
                <w:szCs w:val="24"/>
              </w:rPr>
            </w:pPr>
            <w:r w:rsidRPr="00E751B8">
              <w:rPr>
                <w:rFonts w:ascii="Times New Roman" w:hAnsi="Times New Roman" w:cs="Times New Roman"/>
                <w:bCs/>
                <w:sz w:val="24"/>
                <w:szCs w:val="24"/>
              </w:rPr>
              <w:t>Изменение величины предложе</w:t>
            </w:r>
            <w:r w:rsidRPr="00E751B8">
              <w:rPr>
                <w:rFonts w:ascii="Times New Roman" w:hAnsi="Times New Roman" w:cs="Times New Roman"/>
                <w:bCs/>
                <w:sz w:val="24"/>
                <w:szCs w:val="24"/>
              </w:rPr>
              <w:softHyphen/>
              <w:t xml:space="preserve">ния есть движение вдоль кривой предложения </w:t>
            </w:r>
            <w:r w:rsidRPr="00E751B8">
              <w:rPr>
                <w:rFonts w:ascii="Times New Roman" w:hAnsi="Times New Roman" w:cs="Times New Roman"/>
                <w:bCs/>
                <w:i/>
                <w:iCs/>
                <w:sz w:val="24"/>
                <w:szCs w:val="24"/>
              </w:rPr>
              <w:t>(8)</w:t>
            </w:r>
            <w:r w:rsidRPr="00E751B8">
              <w:rPr>
                <w:rFonts w:ascii="Times New Roman" w:hAnsi="Times New Roman" w:cs="Times New Roman"/>
                <w:bCs/>
                <w:sz w:val="24"/>
                <w:szCs w:val="24"/>
              </w:rPr>
              <w:t xml:space="preserve"> при неизменнос</w:t>
            </w:r>
            <w:r w:rsidRPr="00E751B8">
              <w:rPr>
                <w:rFonts w:ascii="Times New Roman" w:hAnsi="Times New Roman" w:cs="Times New Roman"/>
                <w:bCs/>
                <w:sz w:val="24"/>
                <w:szCs w:val="24"/>
              </w:rPr>
              <w:softHyphen/>
              <w:t>ти факторов предложения (см. гра</w:t>
            </w:r>
            <w:r w:rsidRPr="00E751B8">
              <w:rPr>
                <w:rFonts w:ascii="Times New Roman" w:hAnsi="Times New Roman" w:cs="Times New Roman"/>
                <w:bCs/>
                <w:sz w:val="24"/>
                <w:szCs w:val="24"/>
              </w:rPr>
              <w:softHyphen/>
              <w:t>фик 4). Взаимосвязь между изме</w:t>
            </w:r>
            <w:r w:rsidRPr="00E751B8">
              <w:rPr>
                <w:rFonts w:ascii="Times New Roman" w:hAnsi="Times New Roman" w:cs="Times New Roman"/>
                <w:bCs/>
                <w:sz w:val="24"/>
                <w:szCs w:val="24"/>
              </w:rPr>
              <w:softHyphen/>
              <w:t>нением предложения и величины предложения проявляется в следу</w:t>
            </w:r>
            <w:r w:rsidRPr="00E751B8">
              <w:rPr>
                <w:rFonts w:ascii="Times New Roman" w:hAnsi="Times New Roman" w:cs="Times New Roman"/>
                <w:bCs/>
                <w:sz w:val="24"/>
                <w:szCs w:val="24"/>
              </w:rPr>
              <w:softHyphen/>
              <w:t>ющем: когда предложение увели</w:t>
            </w:r>
            <w:r w:rsidRPr="00E751B8">
              <w:rPr>
                <w:rFonts w:ascii="Times New Roman" w:hAnsi="Times New Roman" w:cs="Times New Roman"/>
                <w:bCs/>
                <w:sz w:val="24"/>
                <w:szCs w:val="24"/>
              </w:rPr>
              <w:softHyphen/>
              <w:t>чивается, повышаются объёмы предложения при всех ценах, и на</w:t>
            </w:r>
            <w:r w:rsidRPr="00E751B8">
              <w:rPr>
                <w:rFonts w:ascii="Times New Roman" w:hAnsi="Times New Roman" w:cs="Times New Roman"/>
                <w:bCs/>
                <w:sz w:val="24"/>
                <w:szCs w:val="24"/>
              </w:rPr>
              <w:softHyphen/>
              <w:t>оборот</w:t>
            </w:r>
          </w:p>
        </w:tc>
      </w:tr>
    </w:tbl>
    <w:p w:rsidR="00E751B8" w:rsidRDefault="00E751B8" w:rsidP="00E751B8">
      <w:pPr>
        <w:rPr>
          <w:rFonts w:ascii="Times New Roman" w:hAnsi="Times New Roman" w:cs="Times New Roman"/>
          <w:sz w:val="28"/>
          <w:szCs w:val="28"/>
        </w:rPr>
      </w:pPr>
    </w:p>
    <w:p w:rsidR="00E751B8" w:rsidRDefault="00E751B8" w:rsidP="00E751B8">
      <w:pPr>
        <w:rPr>
          <w:rFonts w:ascii="Times New Roman" w:hAnsi="Times New Roman" w:cs="Times New Roman"/>
          <w:sz w:val="28"/>
          <w:szCs w:val="28"/>
        </w:rPr>
      </w:pPr>
      <w:r>
        <w:rPr>
          <w:rFonts w:ascii="Times New Roman" w:hAnsi="Times New Roman" w:cs="Times New Roman"/>
          <w:sz w:val="28"/>
          <w:szCs w:val="28"/>
        </w:rPr>
        <w:t>Далее, приводятся графики спроса и предложения, традиционно прилагаемые для иллюстрации понимания зависимостей основных элементов рыночных отношений. Пожалуйста, найдите в себе силы и рассмотрите эти графики. Это действительно очень помогает осознанно представлять себе</w:t>
      </w:r>
      <w:r w:rsidR="00421488">
        <w:rPr>
          <w:rFonts w:ascii="Times New Roman" w:hAnsi="Times New Roman" w:cs="Times New Roman"/>
          <w:sz w:val="28"/>
          <w:szCs w:val="28"/>
        </w:rPr>
        <w:t xml:space="preserve"> закономерности рынка.</w:t>
      </w:r>
    </w:p>
    <w:p w:rsidR="00421488" w:rsidRDefault="00421488" w:rsidP="00E751B8">
      <w:pPr>
        <w:rPr>
          <w:rFonts w:ascii="Times New Roman" w:hAnsi="Times New Roman" w:cs="Times New Roman"/>
          <w:sz w:val="28"/>
          <w:szCs w:val="28"/>
        </w:rPr>
      </w:pPr>
    </w:p>
    <w:p w:rsidR="00421488" w:rsidRDefault="00421488" w:rsidP="00E751B8">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B9DAA42">
            <wp:extent cx="5524500" cy="549564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23538" cy="5494690"/>
                    </a:xfrm>
                    <a:prstGeom prst="rect">
                      <a:avLst/>
                    </a:prstGeom>
                    <a:noFill/>
                  </pic:spPr>
                </pic:pic>
              </a:graphicData>
            </a:graphic>
          </wp:inline>
        </w:drawing>
      </w:r>
    </w:p>
    <w:p w:rsidR="00421488" w:rsidRPr="00421488" w:rsidRDefault="00421488" w:rsidP="00421488">
      <w:pPr>
        <w:rPr>
          <w:rFonts w:ascii="Times New Roman" w:hAnsi="Times New Roman" w:cs="Times New Roman"/>
          <w:b/>
          <w:bCs/>
          <w:i/>
          <w:iCs/>
          <w:sz w:val="28"/>
          <w:szCs w:val="28"/>
        </w:rPr>
      </w:pPr>
      <w:r w:rsidRPr="00421488">
        <w:rPr>
          <w:rFonts w:ascii="Times New Roman" w:hAnsi="Times New Roman" w:cs="Times New Roman"/>
          <w:b/>
          <w:bCs/>
          <w:i/>
          <w:iCs/>
          <w:sz w:val="28"/>
          <w:szCs w:val="28"/>
        </w:rPr>
        <w:t>Цена</w:t>
      </w:r>
      <w:r w:rsidRPr="00421488">
        <w:rPr>
          <w:rFonts w:ascii="Times New Roman" w:hAnsi="Times New Roman" w:cs="Times New Roman"/>
          <w:b/>
          <w:bCs/>
          <w:sz w:val="28"/>
          <w:szCs w:val="28"/>
        </w:rPr>
        <w:t xml:space="preserve"> — </w:t>
      </w:r>
      <w:r w:rsidRPr="00421488">
        <w:rPr>
          <w:rFonts w:ascii="Times New Roman" w:hAnsi="Times New Roman" w:cs="Times New Roman"/>
          <w:b/>
          <w:bCs/>
          <w:i/>
          <w:iCs/>
          <w:sz w:val="28"/>
          <w:szCs w:val="28"/>
        </w:rPr>
        <w:t>количество денег</w:t>
      </w:r>
      <w:r w:rsidRPr="00421488">
        <w:rPr>
          <w:rFonts w:ascii="Times New Roman" w:hAnsi="Times New Roman" w:cs="Times New Roman"/>
          <w:b/>
          <w:bCs/>
          <w:sz w:val="28"/>
          <w:szCs w:val="28"/>
        </w:rPr>
        <w:t xml:space="preserve">, </w:t>
      </w:r>
      <w:r w:rsidRPr="00421488">
        <w:rPr>
          <w:rFonts w:ascii="Times New Roman" w:hAnsi="Times New Roman" w:cs="Times New Roman"/>
          <w:b/>
          <w:bCs/>
          <w:i/>
          <w:iCs/>
          <w:sz w:val="28"/>
          <w:szCs w:val="28"/>
        </w:rPr>
        <w:t>которое покупатель готов запла</w:t>
      </w:r>
      <w:r w:rsidRPr="00421488">
        <w:rPr>
          <w:rFonts w:ascii="Times New Roman" w:hAnsi="Times New Roman" w:cs="Times New Roman"/>
          <w:b/>
          <w:bCs/>
          <w:i/>
          <w:iCs/>
          <w:sz w:val="28"/>
          <w:szCs w:val="28"/>
        </w:rPr>
        <w:softHyphen/>
        <w:t>тить</w:t>
      </w:r>
      <w:r w:rsidRPr="00421488">
        <w:rPr>
          <w:rFonts w:ascii="Times New Roman" w:hAnsi="Times New Roman" w:cs="Times New Roman"/>
          <w:b/>
          <w:bCs/>
          <w:sz w:val="28"/>
          <w:szCs w:val="28"/>
        </w:rPr>
        <w:t xml:space="preserve">, </w:t>
      </w:r>
      <w:r w:rsidRPr="00421488">
        <w:rPr>
          <w:rFonts w:ascii="Times New Roman" w:hAnsi="Times New Roman" w:cs="Times New Roman"/>
          <w:b/>
          <w:bCs/>
          <w:i/>
          <w:iCs/>
          <w:sz w:val="28"/>
          <w:szCs w:val="28"/>
        </w:rPr>
        <w:t>а продавец желает получить за определённый товар (а точнее</w:t>
      </w:r>
      <w:r w:rsidRPr="00421488">
        <w:rPr>
          <w:rFonts w:ascii="Times New Roman" w:hAnsi="Times New Roman" w:cs="Times New Roman"/>
          <w:b/>
          <w:bCs/>
          <w:sz w:val="28"/>
          <w:szCs w:val="28"/>
        </w:rPr>
        <w:t xml:space="preserve">, </w:t>
      </w:r>
      <w:r w:rsidRPr="00421488">
        <w:rPr>
          <w:rFonts w:ascii="Times New Roman" w:hAnsi="Times New Roman" w:cs="Times New Roman"/>
          <w:b/>
          <w:bCs/>
          <w:i/>
          <w:iCs/>
          <w:sz w:val="28"/>
          <w:szCs w:val="28"/>
        </w:rPr>
        <w:t>за его единицу</w:t>
      </w:r>
      <w:proofErr w:type="gramStart"/>
      <w:r w:rsidRPr="00421488">
        <w:rPr>
          <w:rFonts w:ascii="Times New Roman" w:hAnsi="Times New Roman" w:cs="Times New Roman"/>
          <w:b/>
          <w:bCs/>
          <w:i/>
          <w:iCs/>
          <w:sz w:val="28"/>
          <w:szCs w:val="28"/>
        </w:rPr>
        <w:t xml:space="preserve"> )</w:t>
      </w:r>
      <w:proofErr w:type="gramEnd"/>
      <w:r w:rsidRPr="00421488">
        <w:rPr>
          <w:rFonts w:ascii="Times New Roman" w:hAnsi="Times New Roman" w:cs="Times New Roman"/>
          <w:b/>
          <w:bCs/>
          <w:i/>
          <w:iCs/>
          <w:sz w:val="28"/>
          <w:szCs w:val="28"/>
        </w:rPr>
        <w:t>.</w:t>
      </w:r>
    </w:p>
    <w:tbl>
      <w:tblPr>
        <w:tblW w:w="0" w:type="auto"/>
        <w:tblInd w:w="10" w:type="dxa"/>
        <w:tblLayout w:type="fixed"/>
        <w:tblCellMar>
          <w:left w:w="10" w:type="dxa"/>
          <w:right w:w="10" w:type="dxa"/>
        </w:tblCellMar>
        <w:tblLook w:val="0000" w:firstRow="0" w:lastRow="0" w:firstColumn="0" w:lastColumn="0" w:noHBand="0" w:noVBand="0"/>
      </w:tblPr>
      <w:tblGrid>
        <w:gridCol w:w="4119"/>
        <w:gridCol w:w="4532"/>
      </w:tblGrid>
      <w:tr w:rsidR="00421488" w:rsidRPr="00421488" w:rsidTr="00421488">
        <w:trPr>
          <w:trHeight w:hRule="exact" w:val="1713"/>
        </w:trPr>
        <w:tc>
          <w:tcPr>
            <w:tcW w:w="4119" w:type="dxa"/>
            <w:tcBorders>
              <w:top w:val="single" w:sz="4" w:space="0" w:color="auto"/>
              <w:left w:val="single" w:sz="4" w:space="0" w:color="auto"/>
            </w:tcBorders>
            <w:shd w:val="clear" w:color="auto" w:fill="FFFFFF"/>
          </w:tcPr>
          <w:p w:rsidR="00421488" w:rsidRPr="00421488" w:rsidRDefault="00421488" w:rsidP="00421488">
            <w:pPr>
              <w:widowControl w:val="0"/>
              <w:spacing w:after="0" w:line="252" w:lineRule="auto"/>
              <w:ind w:left="132" w:right="140"/>
              <w:jc w:val="both"/>
              <w:rPr>
                <w:rFonts w:ascii="Times New Roman" w:eastAsia="Times New Roman" w:hAnsi="Times New Roman" w:cs="Times New Roman"/>
                <w:spacing w:val="3"/>
                <w:sz w:val="24"/>
                <w:szCs w:val="24"/>
                <w:lang w:eastAsia="ru-RU"/>
              </w:rPr>
            </w:pPr>
            <w:r w:rsidRPr="00421488">
              <w:rPr>
                <w:rFonts w:ascii="Times New Roman" w:eastAsia="Times New Roman" w:hAnsi="Times New Roman" w:cs="Times New Roman"/>
                <w:b/>
                <w:bCs/>
                <w:i/>
                <w:iCs/>
                <w:color w:val="000000"/>
                <w:spacing w:val="3"/>
                <w:sz w:val="24"/>
                <w:szCs w:val="24"/>
                <w:shd w:val="clear" w:color="auto" w:fill="FFFFFF"/>
                <w:lang w:eastAsia="ru-RU"/>
              </w:rPr>
              <w:t>Цена</w:t>
            </w:r>
            <w:r w:rsidRPr="00421488">
              <w:rPr>
                <w:rFonts w:ascii="Times New Roman" w:eastAsia="Times New Roman" w:hAnsi="Times New Roman" w:cs="Times New Roman"/>
                <w:b/>
                <w:bCs/>
                <w:color w:val="000000"/>
                <w:spacing w:val="-1"/>
                <w:sz w:val="24"/>
                <w:szCs w:val="24"/>
                <w:shd w:val="clear" w:color="auto" w:fill="FFFFFF"/>
                <w:lang w:eastAsia="ru-RU"/>
              </w:rPr>
              <w:t xml:space="preserve"> </w:t>
            </w:r>
            <w:r w:rsidRPr="00421488">
              <w:rPr>
                <w:rFonts w:ascii="Times New Roman" w:eastAsia="Times New Roman" w:hAnsi="Times New Roman" w:cs="Times New Roman"/>
                <w:b/>
                <w:bCs/>
                <w:i/>
                <w:iCs/>
                <w:color w:val="000000"/>
                <w:spacing w:val="3"/>
                <w:sz w:val="24"/>
                <w:szCs w:val="24"/>
                <w:shd w:val="clear" w:color="auto" w:fill="FFFFFF"/>
                <w:lang w:eastAsia="ru-RU"/>
              </w:rPr>
              <w:t>спроса</w:t>
            </w:r>
            <w:r w:rsidRPr="00421488">
              <w:rPr>
                <w:rFonts w:ascii="Times New Roman" w:eastAsia="Times New Roman" w:hAnsi="Times New Roman" w:cs="Times New Roman"/>
                <w:bCs/>
                <w:i/>
                <w:iCs/>
                <w:color w:val="000000"/>
                <w:spacing w:val="3"/>
                <w:sz w:val="24"/>
                <w:szCs w:val="24"/>
                <w:shd w:val="clear" w:color="auto" w:fill="FFFFFF"/>
                <w:lang w:eastAsia="ru-RU"/>
              </w:rPr>
              <w:t xml:space="preserve"> — максималь</w:t>
            </w:r>
            <w:r w:rsidRPr="00421488">
              <w:rPr>
                <w:rFonts w:ascii="Times New Roman" w:eastAsia="Times New Roman" w:hAnsi="Times New Roman" w:cs="Times New Roman"/>
                <w:bCs/>
                <w:i/>
                <w:iCs/>
                <w:color w:val="000000"/>
                <w:spacing w:val="3"/>
                <w:sz w:val="24"/>
                <w:szCs w:val="24"/>
                <w:shd w:val="clear" w:color="auto" w:fill="FFFFFF"/>
                <w:lang w:eastAsia="ru-RU"/>
              </w:rPr>
              <w:softHyphen/>
              <w:t>ная цена</w:t>
            </w:r>
            <w:r w:rsidRPr="00421488">
              <w:rPr>
                <w:rFonts w:ascii="Times New Roman" w:eastAsia="Times New Roman" w:hAnsi="Times New Roman" w:cs="Times New Roman"/>
                <w:bCs/>
                <w:color w:val="000000"/>
                <w:spacing w:val="-1"/>
                <w:sz w:val="24"/>
                <w:szCs w:val="24"/>
                <w:shd w:val="clear" w:color="auto" w:fill="FFFFFF"/>
                <w:lang w:eastAsia="ru-RU"/>
              </w:rPr>
              <w:t xml:space="preserve">, </w:t>
            </w:r>
            <w:r w:rsidRPr="00421488">
              <w:rPr>
                <w:rFonts w:ascii="Times New Roman" w:eastAsia="Times New Roman" w:hAnsi="Times New Roman" w:cs="Times New Roman"/>
                <w:bCs/>
                <w:i/>
                <w:iCs/>
                <w:color w:val="000000"/>
                <w:spacing w:val="3"/>
                <w:sz w:val="24"/>
                <w:szCs w:val="24"/>
                <w:shd w:val="clear" w:color="auto" w:fill="FFFFFF"/>
                <w:lang w:eastAsia="ru-RU"/>
              </w:rPr>
              <w:t>по которой потреби</w:t>
            </w:r>
            <w:r w:rsidRPr="00421488">
              <w:rPr>
                <w:rFonts w:ascii="Times New Roman" w:eastAsia="Times New Roman" w:hAnsi="Times New Roman" w:cs="Times New Roman"/>
                <w:bCs/>
                <w:i/>
                <w:iCs/>
                <w:color w:val="000000"/>
                <w:spacing w:val="3"/>
                <w:sz w:val="24"/>
                <w:szCs w:val="24"/>
                <w:shd w:val="clear" w:color="auto" w:fill="FFFFFF"/>
                <w:lang w:eastAsia="ru-RU"/>
              </w:rPr>
              <w:softHyphen/>
              <w:t>тели готовы купить некото</w:t>
            </w:r>
            <w:r w:rsidRPr="00421488">
              <w:rPr>
                <w:rFonts w:ascii="Times New Roman" w:eastAsia="Times New Roman" w:hAnsi="Times New Roman" w:cs="Times New Roman"/>
                <w:bCs/>
                <w:i/>
                <w:iCs/>
                <w:color w:val="000000"/>
                <w:spacing w:val="3"/>
                <w:sz w:val="24"/>
                <w:szCs w:val="24"/>
                <w:shd w:val="clear" w:color="auto" w:fill="FFFFFF"/>
                <w:lang w:eastAsia="ru-RU"/>
              </w:rPr>
              <w:softHyphen/>
              <w:t>рое количество товара за опре</w:t>
            </w:r>
            <w:r w:rsidRPr="00421488">
              <w:rPr>
                <w:rFonts w:ascii="Times New Roman" w:eastAsia="Times New Roman" w:hAnsi="Times New Roman" w:cs="Times New Roman"/>
                <w:bCs/>
                <w:i/>
                <w:iCs/>
                <w:color w:val="000000"/>
                <w:spacing w:val="3"/>
                <w:sz w:val="24"/>
                <w:szCs w:val="24"/>
                <w:shd w:val="clear" w:color="auto" w:fill="FFFFFF"/>
                <w:lang w:eastAsia="ru-RU"/>
              </w:rPr>
              <w:softHyphen/>
              <w:t>делённый период времени.</w:t>
            </w:r>
          </w:p>
        </w:tc>
        <w:tc>
          <w:tcPr>
            <w:tcW w:w="4532" w:type="dxa"/>
            <w:tcBorders>
              <w:top w:val="single" w:sz="4" w:space="0" w:color="auto"/>
              <w:left w:val="single" w:sz="4" w:space="0" w:color="auto"/>
              <w:right w:val="single" w:sz="4" w:space="0" w:color="auto"/>
            </w:tcBorders>
            <w:shd w:val="clear" w:color="auto" w:fill="FFFFFF"/>
          </w:tcPr>
          <w:p w:rsidR="00421488" w:rsidRPr="00421488" w:rsidRDefault="00421488" w:rsidP="00421488">
            <w:pPr>
              <w:widowControl w:val="0"/>
              <w:spacing w:after="0" w:line="252" w:lineRule="auto"/>
              <w:ind w:left="132" w:right="140"/>
              <w:jc w:val="both"/>
              <w:rPr>
                <w:rFonts w:ascii="Times New Roman" w:eastAsia="Times New Roman" w:hAnsi="Times New Roman" w:cs="Times New Roman"/>
                <w:spacing w:val="3"/>
                <w:sz w:val="24"/>
                <w:szCs w:val="24"/>
                <w:lang w:eastAsia="ru-RU"/>
              </w:rPr>
            </w:pPr>
            <w:r w:rsidRPr="00421488">
              <w:rPr>
                <w:rFonts w:ascii="Times New Roman" w:eastAsia="Times New Roman" w:hAnsi="Times New Roman" w:cs="Times New Roman"/>
                <w:b/>
                <w:bCs/>
                <w:i/>
                <w:iCs/>
                <w:color w:val="000000"/>
                <w:spacing w:val="3"/>
                <w:sz w:val="24"/>
                <w:szCs w:val="24"/>
                <w:shd w:val="clear" w:color="auto" w:fill="FFFFFF"/>
                <w:lang w:eastAsia="ru-RU"/>
              </w:rPr>
              <w:t>Цена предложения</w:t>
            </w:r>
            <w:r w:rsidRPr="00421488">
              <w:rPr>
                <w:rFonts w:ascii="Times New Roman" w:eastAsia="Times New Roman" w:hAnsi="Times New Roman" w:cs="Times New Roman"/>
                <w:bCs/>
                <w:color w:val="000000"/>
                <w:spacing w:val="-1"/>
                <w:sz w:val="24"/>
                <w:szCs w:val="24"/>
                <w:shd w:val="clear" w:color="auto" w:fill="FFFFFF"/>
                <w:lang w:eastAsia="ru-RU"/>
              </w:rPr>
              <w:t xml:space="preserve"> — </w:t>
            </w:r>
            <w:r w:rsidRPr="00421488">
              <w:rPr>
                <w:rFonts w:ascii="Times New Roman" w:eastAsia="Times New Roman" w:hAnsi="Times New Roman" w:cs="Times New Roman"/>
                <w:bCs/>
                <w:i/>
                <w:iCs/>
                <w:color w:val="000000"/>
                <w:spacing w:val="3"/>
                <w:sz w:val="24"/>
                <w:szCs w:val="24"/>
                <w:shd w:val="clear" w:color="auto" w:fill="FFFFFF"/>
                <w:lang w:eastAsia="ru-RU"/>
              </w:rPr>
              <w:t>минималь</w:t>
            </w:r>
            <w:r w:rsidRPr="00421488">
              <w:rPr>
                <w:rFonts w:ascii="Times New Roman" w:eastAsia="Times New Roman" w:hAnsi="Times New Roman" w:cs="Times New Roman"/>
                <w:bCs/>
                <w:i/>
                <w:iCs/>
                <w:color w:val="000000"/>
                <w:spacing w:val="3"/>
                <w:sz w:val="24"/>
                <w:szCs w:val="24"/>
                <w:shd w:val="clear" w:color="auto" w:fill="FFFFFF"/>
                <w:lang w:eastAsia="ru-RU"/>
              </w:rPr>
              <w:softHyphen/>
              <w:t>ная цена</w:t>
            </w:r>
            <w:r w:rsidRPr="00421488">
              <w:rPr>
                <w:rFonts w:ascii="Times New Roman" w:eastAsia="Times New Roman" w:hAnsi="Times New Roman" w:cs="Times New Roman"/>
                <w:bCs/>
                <w:color w:val="000000"/>
                <w:spacing w:val="-1"/>
                <w:sz w:val="24"/>
                <w:szCs w:val="24"/>
                <w:shd w:val="clear" w:color="auto" w:fill="FFFFFF"/>
                <w:lang w:eastAsia="ru-RU"/>
              </w:rPr>
              <w:t xml:space="preserve">, </w:t>
            </w:r>
            <w:r w:rsidRPr="00421488">
              <w:rPr>
                <w:rFonts w:ascii="Times New Roman" w:eastAsia="Times New Roman" w:hAnsi="Times New Roman" w:cs="Times New Roman"/>
                <w:bCs/>
                <w:i/>
                <w:iCs/>
                <w:color w:val="000000"/>
                <w:spacing w:val="3"/>
                <w:sz w:val="24"/>
                <w:szCs w:val="24"/>
                <w:shd w:val="clear" w:color="auto" w:fill="FFFFFF"/>
                <w:lang w:eastAsia="ru-RU"/>
              </w:rPr>
              <w:t>по которой продавцы го</w:t>
            </w:r>
            <w:r w:rsidRPr="00421488">
              <w:rPr>
                <w:rFonts w:ascii="Times New Roman" w:eastAsia="Times New Roman" w:hAnsi="Times New Roman" w:cs="Times New Roman"/>
                <w:bCs/>
                <w:i/>
                <w:iCs/>
                <w:color w:val="000000"/>
                <w:spacing w:val="3"/>
                <w:sz w:val="24"/>
                <w:szCs w:val="24"/>
                <w:shd w:val="clear" w:color="auto" w:fill="FFFFFF"/>
                <w:lang w:eastAsia="ru-RU"/>
              </w:rPr>
              <w:softHyphen/>
              <w:t>товы продать некоторое количе</w:t>
            </w:r>
            <w:r w:rsidRPr="00421488">
              <w:rPr>
                <w:rFonts w:ascii="Times New Roman" w:eastAsia="Times New Roman" w:hAnsi="Times New Roman" w:cs="Times New Roman"/>
                <w:bCs/>
                <w:i/>
                <w:iCs/>
                <w:color w:val="000000"/>
                <w:spacing w:val="3"/>
                <w:sz w:val="24"/>
                <w:szCs w:val="24"/>
                <w:shd w:val="clear" w:color="auto" w:fill="FFFFFF"/>
                <w:lang w:eastAsia="ru-RU"/>
              </w:rPr>
              <w:softHyphen/>
              <w:t>ство данного товара за определён</w:t>
            </w:r>
            <w:r w:rsidRPr="00421488">
              <w:rPr>
                <w:rFonts w:ascii="Times New Roman" w:eastAsia="Times New Roman" w:hAnsi="Times New Roman" w:cs="Times New Roman"/>
                <w:bCs/>
                <w:i/>
                <w:iCs/>
                <w:color w:val="000000"/>
                <w:spacing w:val="3"/>
                <w:sz w:val="24"/>
                <w:szCs w:val="24"/>
                <w:shd w:val="clear" w:color="auto" w:fill="FFFFFF"/>
                <w:lang w:eastAsia="ru-RU"/>
              </w:rPr>
              <w:softHyphen/>
              <w:t>ный период времени.</w:t>
            </w:r>
          </w:p>
        </w:tc>
      </w:tr>
      <w:tr w:rsidR="00421488" w:rsidRPr="00421488" w:rsidTr="00421488">
        <w:trPr>
          <w:trHeight w:hRule="exact" w:val="1398"/>
        </w:trPr>
        <w:tc>
          <w:tcPr>
            <w:tcW w:w="4119" w:type="dxa"/>
            <w:tcBorders>
              <w:top w:val="single" w:sz="4" w:space="0" w:color="auto"/>
              <w:left w:val="single" w:sz="4" w:space="0" w:color="auto"/>
              <w:bottom w:val="single" w:sz="4" w:space="0" w:color="auto"/>
            </w:tcBorders>
            <w:shd w:val="clear" w:color="auto" w:fill="FFFFFF"/>
          </w:tcPr>
          <w:p w:rsidR="00421488" w:rsidRPr="00421488" w:rsidRDefault="00421488" w:rsidP="00421488">
            <w:pPr>
              <w:widowControl w:val="0"/>
              <w:spacing w:after="0" w:line="252" w:lineRule="auto"/>
              <w:ind w:left="132" w:right="140"/>
              <w:jc w:val="both"/>
              <w:rPr>
                <w:rFonts w:ascii="Times New Roman" w:eastAsia="Times New Roman" w:hAnsi="Times New Roman" w:cs="Times New Roman"/>
                <w:spacing w:val="3"/>
                <w:sz w:val="24"/>
                <w:szCs w:val="24"/>
                <w:lang w:eastAsia="ru-RU"/>
              </w:rPr>
            </w:pPr>
            <w:r w:rsidRPr="00421488">
              <w:rPr>
                <w:rFonts w:ascii="Times New Roman" w:eastAsia="Times New Roman" w:hAnsi="Times New Roman" w:cs="Times New Roman"/>
                <w:b/>
                <w:bCs/>
                <w:i/>
                <w:iCs/>
                <w:color w:val="000000"/>
                <w:spacing w:val="3"/>
                <w:sz w:val="24"/>
                <w:szCs w:val="24"/>
                <w:shd w:val="clear" w:color="auto" w:fill="FFFFFF"/>
                <w:lang w:eastAsia="ru-RU"/>
              </w:rPr>
              <w:t>Закон спроса</w:t>
            </w:r>
            <w:r w:rsidRPr="00421488">
              <w:rPr>
                <w:rFonts w:ascii="Times New Roman" w:eastAsia="Times New Roman" w:hAnsi="Times New Roman" w:cs="Times New Roman"/>
                <w:bCs/>
                <w:i/>
                <w:iCs/>
                <w:color w:val="000000"/>
                <w:spacing w:val="3"/>
                <w:sz w:val="24"/>
                <w:szCs w:val="24"/>
                <w:shd w:val="clear" w:color="auto" w:fill="FFFFFF"/>
                <w:lang w:eastAsia="ru-RU"/>
              </w:rPr>
              <w:t>: повышение цен обычно ведёт к снижению величины спроса, а снижение цен</w:t>
            </w:r>
            <w:r w:rsidRPr="00421488">
              <w:rPr>
                <w:rFonts w:ascii="Times New Roman" w:eastAsia="Times New Roman" w:hAnsi="Times New Roman" w:cs="Times New Roman"/>
                <w:bCs/>
                <w:color w:val="000000"/>
                <w:spacing w:val="-1"/>
                <w:sz w:val="24"/>
                <w:szCs w:val="24"/>
                <w:shd w:val="clear" w:color="auto" w:fill="FFFFFF"/>
                <w:lang w:eastAsia="ru-RU"/>
              </w:rPr>
              <w:t xml:space="preserve"> — </w:t>
            </w:r>
            <w:r w:rsidRPr="00421488">
              <w:rPr>
                <w:rFonts w:ascii="Times New Roman" w:eastAsia="Times New Roman" w:hAnsi="Times New Roman" w:cs="Times New Roman"/>
                <w:bCs/>
                <w:i/>
                <w:iCs/>
                <w:color w:val="000000"/>
                <w:spacing w:val="3"/>
                <w:sz w:val="24"/>
                <w:szCs w:val="24"/>
                <w:shd w:val="clear" w:color="auto" w:fill="FFFFFF"/>
                <w:lang w:eastAsia="ru-RU"/>
              </w:rPr>
              <w:t>к её увеличению.</w:t>
            </w:r>
          </w:p>
        </w:tc>
        <w:tc>
          <w:tcPr>
            <w:tcW w:w="4532" w:type="dxa"/>
            <w:tcBorders>
              <w:top w:val="single" w:sz="4" w:space="0" w:color="auto"/>
              <w:left w:val="single" w:sz="4" w:space="0" w:color="auto"/>
              <w:bottom w:val="single" w:sz="4" w:space="0" w:color="auto"/>
              <w:right w:val="single" w:sz="4" w:space="0" w:color="auto"/>
            </w:tcBorders>
            <w:shd w:val="clear" w:color="auto" w:fill="FFFFFF"/>
          </w:tcPr>
          <w:p w:rsidR="00421488" w:rsidRPr="00421488" w:rsidRDefault="00421488" w:rsidP="00421488">
            <w:pPr>
              <w:widowControl w:val="0"/>
              <w:spacing w:after="0" w:line="252" w:lineRule="auto"/>
              <w:ind w:left="132" w:right="140"/>
              <w:jc w:val="both"/>
              <w:rPr>
                <w:rFonts w:ascii="Times New Roman" w:eastAsia="Times New Roman" w:hAnsi="Times New Roman" w:cs="Times New Roman"/>
                <w:spacing w:val="3"/>
                <w:sz w:val="24"/>
                <w:szCs w:val="24"/>
                <w:lang w:eastAsia="ru-RU"/>
              </w:rPr>
            </w:pPr>
            <w:r w:rsidRPr="00421488">
              <w:rPr>
                <w:rFonts w:ascii="Times New Roman" w:eastAsia="Times New Roman" w:hAnsi="Times New Roman" w:cs="Times New Roman"/>
                <w:b/>
                <w:bCs/>
                <w:i/>
                <w:iCs/>
                <w:color w:val="000000"/>
                <w:spacing w:val="3"/>
                <w:sz w:val="24"/>
                <w:szCs w:val="24"/>
                <w:shd w:val="clear" w:color="auto" w:fill="FFFFFF"/>
                <w:lang w:eastAsia="ru-RU"/>
              </w:rPr>
              <w:t>Закон предложения</w:t>
            </w:r>
            <w:r w:rsidRPr="00421488">
              <w:rPr>
                <w:rFonts w:ascii="Times New Roman" w:eastAsia="Times New Roman" w:hAnsi="Times New Roman" w:cs="Times New Roman"/>
                <w:b/>
                <w:bCs/>
                <w:color w:val="000000"/>
                <w:spacing w:val="-1"/>
                <w:sz w:val="24"/>
                <w:szCs w:val="24"/>
                <w:shd w:val="clear" w:color="auto" w:fill="FFFFFF"/>
                <w:lang w:eastAsia="ru-RU"/>
              </w:rPr>
              <w:t>:</w:t>
            </w:r>
            <w:r w:rsidRPr="00421488">
              <w:rPr>
                <w:rFonts w:ascii="Times New Roman" w:eastAsia="Times New Roman" w:hAnsi="Times New Roman" w:cs="Times New Roman"/>
                <w:bCs/>
                <w:color w:val="000000"/>
                <w:spacing w:val="-1"/>
                <w:sz w:val="24"/>
                <w:szCs w:val="24"/>
                <w:shd w:val="clear" w:color="auto" w:fill="FFFFFF"/>
                <w:lang w:eastAsia="ru-RU"/>
              </w:rPr>
              <w:t xml:space="preserve"> </w:t>
            </w:r>
            <w:r w:rsidRPr="00421488">
              <w:rPr>
                <w:rFonts w:ascii="Times New Roman" w:eastAsia="Times New Roman" w:hAnsi="Times New Roman" w:cs="Times New Roman"/>
                <w:bCs/>
                <w:i/>
                <w:iCs/>
                <w:color w:val="000000"/>
                <w:spacing w:val="3"/>
                <w:sz w:val="24"/>
                <w:szCs w:val="24"/>
                <w:shd w:val="clear" w:color="auto" w:fill="FFFFFF"/>
                <w:lang w:eastAsia="ru-RU"/>
              </w:rPr>
              <w:t>повышение цен обычно ведёт к росту вели</w:t>
            </w:r>
            <w:r w:rsidRPr="00421488">
              <w:rPr>
                <w:rFonts w:ascii="Times New Roman" w:eastAsia="Times New Roman" w:hAnsi="Times New Roman" w:cs="Times New Roman"/>
                <w:bCs/>
                <w:i/>
                <w:iCs/>
                <w:color w:val="000000"/>
                <w:spacing w:val="3"/>
                <w:sz w:val="24"/>
                <w:szCs w:val="24"/>
                <w:shd w:val="clear" w:color="auto" w:fill="FFFFFF"/>
                <w:lang w:eastAsia="ru-RU"/>
              </w:rPr>
              <w:softHyphen/>
              <w:t>чины предложения</w:t>
            </w:r>
            <w:r w:rsidRPr="00421488">
              <w:rPr>
                <w:rFonts w:ascii="Times New Roman" w:eastAsia="Times New Roman" w:hAnsi="Times New Roman" w:cs="Times New Roman"/>
                <w:bCs/>
                <w:color w:val="000000"/>
                <w:spacing w:val="-1"/>
                <w:sz w:val="24"/>
                <w:szCs w:val="24"/>
                <w:shd w:val="clear" w:color="auto" w:fill="FFFFFF"/>
                <w:lang w:eastAsia="ru-RU"/>
              </w:rPr>
              <w:t xml:space="preserve">, </w:t>
            </w:r>
            <w:r w:rsidRPr="00421488">
              <w:rPr>
                <w:rFonts w:ascii="Times New Roman" w:eastAsia="Times New Roman" w:hAnsi="Times New Roman" w:cs="Times New Roman"/>
                <w:bCs/>
                <w:i/>
                <w:iCs/>
                <w:color w:val="000000"/>
                <w:spacing w:val="3"/>
                <w:sz w:val="24"/>
                <w:szCs w:val="24"/>
                <w:shd w:val="clear" w:color="auto" w:fill="FFFFFF"/>
                <w:lang w:eastAsia="ru-RU"/>
              </w:rPr>
              <w:t>а снижение цен</w:t>
            </w:r>
            <w:r w:rsidRPr="00421488">
              <w:rPr>
                <w:rFonts w:ascii="Times New Roman" w:eastAsia="Times New Roman" w:hAnsi="Times New Roman" w:cs="Times New Roman"/>
                <w:bCs/>
                <w:color w:val="000000"/>
                <w:spacing w:val="-1"/>
                <w:sz w:val="24"/>
                <w:szCs w:val="24"/>
                <w:shd w:val="clear" w:color="auto" w:fill="FFFFFF"/>
                <w:lang w:eastAsia="ru-RU"/>
              </w:rPr>
              <w:t xml:space="preserve"> — </w:t>
            </w:r>
            <w:r w:rsidRPr="00421488">
              <w:rPr>
                <w:rFonts w:ascii="Times New Roman" w:eastAsia="Times New Roman" w:hAnsi="Times New Roman" w:cs="Times New Roman"/>
                <w:bCs/>
                <w:i/>
                <w:iCs/>
                <w:color w:val="000000"/>
                <w:spacing w:val="3"/>
                <w:sz w:val="24"/>
                <w:szCs w:val="24"/>
                <w:shd w:val="clear" w:color="auto" w:fill="FFFFFF"/>
                <w:lang w:eastAsia="ru-RU"/>
              </w:rPr>
              <w:t>к её уменьшению.</w:t>
            </w:r>
          </w:p>
        </w:tc>
      </w:tr>
    </w:tbl>
    <w:p w:rsidR="00421488" w:rsidRDefault="00421488" w:rsidP="00421488">
      <w:pPr>
        <w:rPr>
          <w:rFonts w:ascii="Times New Roman" w:hAnsi="Times New Roman" w:cs="Times New Roman"/>
          <w:sz w:val="28"/>
          <w:szCs w:val="28"/>
        </w:rPr>
      </w:pPr>
    </w:p>
    <w:p w:rsidR="00421488" w:rsidRDefault="00421488" w:rsidP="00421488">
      <w:pPr>
        <w:rPr>
          <w:rFonts w:ascii="Times New Roman" w:hAnsi="Times New Roman" w:cs="Times New Roman"/>
          <w:sz w:val="28"/>
          <w:szCs w:val="28"/>
        </w:rPr>
      </w:pPr>
    </w:p>
    <w:p w:rsidR="00421488" w:rsidRDefault="00421488" w:rsidP="00421488">
      <w:pPr>
        <w:rPr>
          <w:rFonts w:ascii="Times New Roman" w:hAnsi="Times New Roman" w:cs="Times New Roman"/>
          <w:sz w:val="28"/>
          <w:szCs w:val="28"/>
        </w:rPr>
      </w:pPr>
    </w:p>
    <w:p w:rsidR="00421488" w:rsidRPr="00421488" w:rsidRDefault="00421488" w:rsidP="00421488">
      <w:pPr>
        <w:rPr>
          <w:rFonts w:ascii="Times New Roman" w:hAnsi="Times New Roman" w:cs="Times New Roman"/>
          <w:sz w:val="28"/>
          <w:szCs w:val="28"/>
        </w:rPr>
      </w:pPr>
      <w:r w:rsidRPr="00421488">
        <w:rPr>
          <w:rFonts w:ascii="Times New Roman" w:hAnsi="Times New Roman" w:cs="Times New Roman"/>
          <w:sz w:val="28"/>
          <w:szCs w:val="28"/>
        </w:rPr>
        <w:lastRenderedPageBreak/>
        <w:t>На спрос и предложение влияют также неценовые факторы.</w:t>
      </w:r>
    </w:p>
    <w:tbl>
      <w:tblPr>
        <w:tblW w:w="0" w:type="auto"/>
        <w:tblInd w:w="10" w:type="dxa"/>
        <w:tblLayout w:type="fixed"/>
        <w:tblCellMar>
          <w:left w:w="10" w:type="dxa"/>
          <w:right w:w="10" w:type="dxa"/>
        </w:tblCellMar>
        <w:tblLook w:val="0000" w:firstRow="0" w:lastRow="0" w:firstColumn="0" w:lastColumn="0" w:noHBand="0" w:noVBand="0"/>
      </w:tblPr>
      <w:tblGrid>
        <w:gridCol w:w="2159"/>
        <w:gridCol w:w="6801"/>
      </w:tblGrid>
      <w:tr w:rsidR="00421488" w:rsidRPr="00421488" w:rsidTr="00421488">
        <w:trPr>
          <w:trHeight w:hRule="exact" w:val="416"/>
        </w:trPr>
        <w:tc>
          <w:tcPr>
            <w:tcW w:w="8960" w:type="dxa"/>
            <w:gridSpan w:val="2"/>
            <w:shd w:val="clear" w:color="auto" w:fill="FFFFFF"/>
          </w:tcPr>
          <w:p w:rsidR="00421488" w:rsidRPr="00421488" w:rsidRDefault="00421488" w:rsidP="00421488">
            <w:pPr>
              <w:widowControl w:val="0"/>
              <w:spacing w:after="0" w:line="252" w:lineRule="auto"/>
              <w:jc w:val="center"/>
              <w:rPr>
                <w:rFonts w:ascii="Times New Roman" w:eastAsia="Times New Roman" w:hAnsi="Times New Roman" w:cs="Times New Roman"/>
                <w:b/>
                <w:color w:val="000000"/>
                <w:spacing w:val="3"/>
                <w:sz w:val="24"/>
                <w:szCs w:val="24"/>
                <w:lang w:eastAsia="ru-RU"/>
              </w:rPr>
            </w:pPr>
            <w:r w:rsidRPr="00421488">
              <w:rPr>
                <w:rFonts w:ascii="Times New Roman" w:eastAsia="Franklin Gothic Medium" w:hAnsi="Times New Roman" w:cs="Times New Roman"/>
                <w:b/>
                <w:color w:val="000000"/>
                <w:sz w:val="24"/>
                <w:szCs w:val="24"/>
                <w:lang w:eastAsia="ru-RU"/>
              </w:rPr>
              <w:t>Неценовые факторы спроса</w:t>
            </w:r>
          </w:p>
        </w:tc>
      </w:tr>
      <w:tr w:rsidR="00421488" w:rsidRPr="00421488" w:rsidTr="00421488">
        <w:trPr>
          <w:trHeight w:hRule="exact" w:val="681"/>
        </w:trPr>
        <w:tc>
          <w:tcPr>
            <w:tcW w:w="2159" w:type="dxa"/>
            <w:tcBorders>
              <w:top w:val="single" w:sz="4" w:space="0" w:color="auto"/>
              <w:left w:val="single" w:sz="4" w:space="0" w:color="auto"/>
            </w:tcBorders>
            <w:shd w:val="clear" w:color="auto" w:fill="FFFFFF"/>
          </w:tcPr>
          <w:p w:rsidR="00421488" w:rsidRPr="00421488" w:rsidRDefault="00421488" w:rsidP="00421488">
            <w:pPr>
              <w:widowControl w:val="0"/>
              <w:spacing w:after="0" w:line="170" w:lineRule="exact"/>
              <w:jc w:val="center"/>
              <w:rPr>
                <w:rFonts w:ascii="Times New Roman" w:eastAsia="Times New Roman" w:hAnsi="Times New Roman" w:cs="Times New Roman"/>
                <w:color w:val="000000"/>
                <w:spacing w:val="3"/>
                <w:sz w:val="21"/>
                <w:szCs w:val="21"/>
                <w:lang w:eastAsia="ru-RU"/>
              </w:rPr>
            </w:pPr>
            <w:r w:rsidRPr="00421488">
              <w:rPr>
                <w:rFonts w:ascii="Times New Roman" w:eastAsia="Times New Roman" w:hAnsi="Times New Roman" w:cs="Times New Roman"/>
                <w:b/>
                <w:bCs/>
                <w:color w:val="000000"/>
                <w:spacing w:val="-1"/>
                <w:sz w:val="17"/>
                <w:szCs w:val="17"/>
                <w:lang w:eastAsia="ru-RU"/>
              </w:rPr>
              <w:t>Наименование</w:t>
            </w:r>
          </w:p>
          <w:p w:rsidR="00421488" w:rsidRPr="00421488" w:rsidRDefault="00421488" w:rsidP="00421488">
            <w:pPr>
              <w:widowControl w:val="0"/>
              <w:spacing w:after="0" w:line="170" w:lineRule="exact"/>
              <w:jc w:val="center"/>
              <w:rPr>
                <w:rFonts w:ascii="Times New Roman" w:eastAsia="Times New Roman" w:hAnsi="Times New Roman" w:cs="Times New Roman"/>
                <w:color w:val="000000"/>
                <w:spacing w:val="3"/>
                <w:sz w:val="21"/>
                <w:szCs w:val="21"/>
                <w:lang w:eastAsia="ru-RU"/>
              </w:rPr>
            </w:pPr>
            <w:r w:rsidRPr="00421488">
              <w:rPr>
                <w:rFonts w:ascii="Times New Roman" w:eastAsia="Times New Roman" w:hAnsi="Times New Roman" w:cs="Times New Roman"/>
                <w:b/>
                <w:bCs/>
                <w:color w:val="000000"/>
                <w:spacing w:val="-1"/>
                <w:sz w:val="17"/>
                <w:szCs w:val="17"/>
                <w:lang w:eastAsia="ru-RU"/>
              </w:rPr>
              <w:t>фактора</w:t>
            </w:r>
          </w:p>
        </w:tc>
        <w:tc>
          <w:tcPr>
            <w:tcW w:w="6801" w:type="dxa"/>
            <w:tcBorders>
              <w:top w:val="single" w:sz="4" w:space="0" w:color="auto"/>
              <w:left w:val="single" w:sz="4" w:space="0" w:color="auto"/>
              <w:right w:val="single" w:sz="4" w:space="0" w:color="auto"/>
            </w:tcBorders>
            <w:shd w:val="clear" w:color="auto" w:fill="FFFFFF"/>
          </w:tcPr>
          <w:p w:rsidR="00421488" w:rsidRPr="00421488" w:rsidRDefault="00421488" w:rsidP="00421488">
            <w:pPr>
              <w:widowControl w:val="0"/>
              <w:spacing w:after="0" w:line="252" w:lineRule="auto"/>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Cs/>
                <w:color w:val="000000"/>
                <w:spacing w:val="-1"/>
                <w:sz w:val="24"/>
                <w:szCs w:val="24"/>
                <w:lang w:eastAsia="ru-RU"/>
              </w:rPr>
              <w:t>Его сущность</w:t>
            </w:r>
          </w:p>
        </w:tc>
      </w:tr>
      <w:tr w:rsidR="00421488" w:rsidRPr="00421488" w:rsidTr="00421488">
        <w:trPr>
          <w:trHeight w:hRule="exact" w:val="2158"/>
        </w:trPr>
        <w:tc>
          <w:tcPr>
            <w:tcW w:w="2159" w:type="dxa"/>
            <w:tcBorders>
              <w:top w:val="single" w:sz="4" w:space="0" w:color="auto"/>
              <w:left w:val="single" w:sz="4" w:space="0" w:color="auto"/>
            </w:tcBorders>
            <w:shd w:val="clear" w:color="auto" w:fill="FFFFFF"/>
          </w:tcPr>
          <w:p w:rsidR="00421488" w:rsidRPr="00421488" w:rsidRDefault="00421488" w:rsidP="00421488">
            <w:pPr>
              <w:widowControl w:val="0"/>
              <w:spacing w:after="0" w:line="252" w:lineRule="auto"/>
              <w:ind w:left="80"/>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Вкусы и пред</w:t>
            </w:r>
            <w:r w:rsidRPr="00421488">
              <w:rPr>
                <w:rFonts w:ascii="Times New Roman" w:eastAsia="Times New Roman" w:hAnsi="Times New Roman" w:cs="Times New Roman"/>
                <w:b/>
                <w:bCs/>
                <w:color w:val="000000"/>
                <w:spacing w:val="-1"/>
                <w:sz w:val="24"/>
                <w:szCs w:val="24"/>
                <w:lang w:eastAsia="ru-RU"/>
              </w:rPr>
              <w:softHyphen/>
              <w:t>почтения пот</w:t>
            </w:r>
            <w:r w:rsidRPr="00421488">
              <w:rPr>
                <w:rFonts w:ascii="Times New Roman" w:eastAsia="Times New Roman" w:hAnsi="Times New Roman" w:cs="Times New Roman"/>
                <w:b/>
                <w:bCs/>
                <w:color w:val="000000"/>
                <w:spacing w:val="-1"/>
                <w:sz w:val="24"/>
                <w:szCs w:val="24"/>
                <w:lang w:eastAsia="ru-RU"/>
              </w:rPr>
              <w:softHyphen/>
              <w:t>ребителей</w:t>
            </w:r>
          </w:p>
        </w:tc>
        <w:tc>
          <w:tcPr>
            <w:tcW w:w="6801" w:type="dxa"/>
            <w:tcBorders>
              <w:top w:val="single" w:sz="4" w:space="0" w:color="auto"/>
              <w:left w:val="single" w:sz="4" w:space="0" w:color="auto"/>
              <w:right w:val="single" w:sz="4" w:space="0" w:color="auto"/>
            </w:tcBorders>
            <w:shd w:val="clear" w:color="auto" w:fill="FFFFFF"/>
          </w:tcPr>
          <w:p w:rsidR="00421488" w:rsidRPr="00421488" w:rsidRDefault="00421488" w:rsidP="00421488">
            <w:pPr>
              <w:widowControl w:val="0"/>
              <w:spacing w:after="0" w:line="252" w:lineRule="auto"/>
              <w:ind w:left="241" w:right="303"/>
              <w:jc w:val="both"/>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Cs/>
                <w:color w:val="000000"/>
                <w:spacing w:val="-1"/>
                <w:sz w:val="24"/>
                <w:szCs w:val="24"/>
                <w:lang w:eastAsia="ru-RU"/>
              </w:rPr>
              <w:t>Благоприятное для данного товара изменение пот</w:t>
            </w:r>
            <w:r w:rsidRPr="00421488">
              <w:rPr>
                <w:rFonts w:ascii="Times New Roman" w:eastAsia="Times New Roman" w:hAnsi="Times New Roman" w:cs="Times New Roman"/>
                <w:bCs/>
                <w:color w:val="000000"/>
                <w:spacing w:val="-1"/>
                <w:sz w:val="24"/>
                <w:szCs w:val="24"/>
                <w:lang w:eastAsia="ru-RU"/>
              </w:rPr>
              <w:softHyphen/>
              <w:t>ребительских вкусов или предпочтений, вызванное рекламой или изменением моды, будет означать, что спрос возрастает, следовательно, кривая спро</w:t>
            </w:r>
            <w:r w:rsidRPr="00421488">
              <w:rPr>
                <w:rFonts w:ascii="Times New Roman" w:eastAsia="Times New Roman" w:hAnsi="Times New Roman" w:cs="Times New Roman"/>
                <w:bCs/>
                <w:color w:val="000000"/>
                <w:spacing w:val="-1"/>
                <w:sz w:val="24"/>
                <w:szCs w:val="24"/>
                <w:lang w:eastAsia="ru-RU"/>
              </w:rPr>
              <w:softHyphen/>
              <w:t>са сместится вправо. Неблагоприятные перемены в предпочтениях потребителей вызовут уменьшение спроса и смещение кривой спроса влево</w:t>
            </w:r>
          </w:p>
        </w:tc>
      </w:tr>
      <w:tr w:rsidR="00421488" w:rsidRPr="00421488" w:rsidTr="00421488">
        <w:trPr>
          <w:trHeight w:hRule="exact" w:val="1653"/>
        </w:trPr>
        <w:tc>
          <w:tcPr>
            <w:tcW w:w="2159" w:type="dxa"/>
            <w:tcBorders>
              <w:top w:val="single" w:sz="4" w:space="0" w:color="auto"/>
              <w:left w:val="single" w:sz="4" w:space="0" w:color="auto"/>
            </w:tcBorders>
            <w:shd w:val="clear" w:color="auto" w:fill="FFFFFF"/>
          </w:tcPr>
          <w:p w:rsidR="00421488" w:rsidRPr="00421488" w:rsidRDefault="00421488" w:rsidP="00421488">
            <w:pPr>
              <w:widowControl w:val="0"/>
              <w:spacing w:after="0" w:line="252" w:lineRule="auto"/>
              <w:ind w:left="80"/>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Число потре</w:t>
            </w:r>
            <w:r w:rsidRPr="00421488">
              <w:rPr>
                <w:rFonts w:ascii="Times New Roman" w:eastAsia="Times New Roman" w:hAnsi="Times New Roman" w:cs="Times New Roman"/>
                <w:b/>
                <w:bCs/>
                <w:color w:val="000000"/>
                <w:spacing w:val="-1"/>
                <w:sz w:val="24"/>
                <w:szCs w:val="24"/>
                <w:lang w:eastAsia="ru-RU"/>
              </w:rPr>
              <w:softHyphen/>
              <w:t>бителей</w:t>
            </w:r>
          </w:p>
        </w:tc>
        <w:tc>
          <w:tcPr>
            <w:tcW w:w="6801" w:type="dxa"/>
            <w:tcBorders>
              <w:top w:val="single" w:sz="4" w:space="0" w:color="auto"/>
              <w:left w:val="single" w:sz="4" w:space="0" w:color="auto"/>
              <w:right w:val="single" w:sz="4" w:space="0" w:color="auto"/>
            </w:tcBorders>
            <w:shd w:val="clear" w:color="auto" w:fill="FFFFFF"/>
          </w:tcPr>
          <w:p w:rsidR="00421488" w:rsidRPr="00421488" w:rsidRDefault="00421488" w:rsidP="00421488">
            <w:pPr>
              <w:widowControl w:val="0"/>
              <w:spacing w:after="0" w:line="252" w:lineRule="auto"/>
              <w:ind w:left="241" w:right="303"/>
              <w:jc w:val="both"/>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Cs/>
                <w:color w:val="000000"/>
                <w:spacing w:val="-1"/>
                <w:sz w:val="24"/>
                <w:szCs w:val="24"/>
                <w:lang w:eastAsia="ru-RU"/>
              </w:rPr>
              <w:t>Рост численности населения, рождаемости, мигра</w:t>
            </w:r>
            <w:r w:rsidRPr="00421488">
              <w:rPr>
                <w:rFonts w:ascii="Times New Roman" w:eastAsia="Times New Roman" w:hAnsi="Times New Roman" w:cs="Times New Roman"/>
                <w:bCs/>
                <w:color w:val="000000"/>
                <w:spacing w:val="-1"/>
                <w:sz w:val="24"/>
                <w:szCs w:val="24"/>
                <w:lang w:eastAsia="ru-RU"/>
              </w:rPr>
              <w:softHyphen/>
              <w:t>ции и т. д. —&gt; увеличение числа потребителей при</w:t>
            </w:r>
            <w:r w:rsidRPr="00421488">
              <w:rPr>
                <w:rFonts w:ascii="Times New Roman" w:eastAsia="Times New Roman" w:hAnsi="Times New Roman" w:cs="Times New Roman"/>
                <w:bCs/>
                <w:color w:val="000000"/>
                <w:spacing w:val="-1"/>
                <w:sz w:val="24"/>
                <w:szCs w:val="24"/>
                <w:lang w:eastAsia="ru-RU"/>
              </w:rPr>
              <w:softHyphen/>
              <w:t>водит к росту спроса, что отразится в смещении кривой спроса вправо. Уменьшение числа потреби</w:t>
            </w:r>
            <w:r w:rsidRPr="00421488">
              <w:rPr>
                <w:rFonts w:ascii="Times New Roman" w:eastAsia="Times New Roman" w:hAnsi="Times New Roman" w:cs="Times New Roman"/>
                <w:bCs/>
                <w:color w:val="000000"/>
                <w:spacing w:val="-1"/>
                <w:sz w:val="24"/>
                <w:szCs w:val="24"/>
                <w:lang w:eastAsia="ru-RU"/>
              </w:rPr>
              <w:softHyphen/>
              <w:t>телей ведёт к сокращению спроса и выразится в смещении кривой спроса влево</w:t>
            </w:r>
          </w:p>
        </w:tc>
      </w:tr>
      <w:tr w:rsidR="00421488" w:rsidRPr="00421488" w:rsidTr="00421488">
        <w:trPr>
          <w:trHeight w:hRule="exact" w:val="1745"/>
        </w:trPr>
        <w:tc>
          <w:tcPr>
            <w:tcW w:w="2159" w:type="dxa"/>
            <w:tcBorders>
              <w:top w:val="single" w:sz="4" w:space="0" w:color="auto"/>
              <w:left w:val="single" w:sz="4" w:space="0" w:color="auto"/>
            </w:tcBorders>
            <w:shd w:val="clear" w:color="auto" w:fill="FFFFFF"/>
          </w:tcPr>
          <w:p w:rsidR="00421488" w:rsidRPr="00421488" w:rsidRDefault="00421488" w:rsidP="00421488">
            <w:pPr>
              <w:widowControl w:val="0"/>
              <w:spacing w:after="0" w:line="252" w:lineRule="auto"/>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Денежные до</w:t>
            </w:r>
            <w:r w:rsidRPr="00421488">
              <w:rPr>
                <w:rFonts w:ascii="Times New Roman" w:eastAsia="Times New Roman" w:hAnsi="Times New Roman" w:cs="Times New Roman"/>
                <w:b/>
                <w:bCs/>
                <w:color w:val="000000"/>
                <w:spacing w:val="-1"/>
                <w:sz w:val="24"/>
                <w:szCs w:val="24"/>
                <w:lang w:eastAsia="ru-RU"/>
              </w:rPr>
              <w:softHyphen/>
              <w:t>ходы населе</w:t>
            </w:r>
            <w:r w:rsidRPr="00421488">
              <w:rPr>
                <w:rFonts w:ascii="Times New Roman" w:eastAsia="Times New Roman" w:hAnsi="Times New Roman" w:cs="Times New Roman"/>
                <w:b/>
                <w:bCs/>
                <w:color w:val="000000"/>
                <w:spacing w:val="-1"/>
                <w:sz w:val="24"/>
                <w:szCs w:val="24"/>
                <w:lang w:eastAsia="ru-RU"/>
              </w:rPr>
              <w:softHyphen/>
              <w:t>ния</w:t>
            </w:r>
          </w:p>
        </w:tc>
        <w:tc>
          <w:tcPr>
            <w:tcW w:w="6801" w:type="dxa"/>
            <w:tcBorders>
              <w:top w:val="single" w:sz="4" w:space="0" w:color="auto"/>
              <w:left w:val="single" w:sz="4" w:space="0" w:color="auto"/>
              <w:right w:val="single" w:sz="4" w:space="0" w:color="auto"/>
            </w:tcBorders>
            <w:shd w:val="clear" w:color="auto" w:fill="FFFFFF"/>
          </w:tcPr>
          <w:p w:rsidR="00421488" w:rsidRPr="00421488" w:rsidRDefault="00421488" w:rsidP="00421488">
            <w:pPr>
              <w:widowControl w:val="0"/>
              <w:spacing w:after="0" w:line="252" w:lineRule="auto"/>
              <w:ind w:left="241" w:right="303"/>
              <w:jc w:val="both"/>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Cs/>
                <w:color w:val="000000"/>
                <w:spacing w:val="-1"/>
                <w:sz w:val="24"/>
                <w:szCs w:val="24"/>
                <w:lang w:eastAsia="ru-RU"/>
              </w:rPr>
              <w:t>Обычно рост доходов ведёт к увеличению спроса, исключение составляют малоценные товары, или товары низшего качества, когда с ростом доходов спрос на них уменьшается, поскольку по мере рос</w:t>
            </w:r>
            <w:r w:rsidRPr="00421488">
              <w:rPr>
                <w:rFonts w:ascii="Times New Roman" w:eastAsia="Times New Roman" w:hAnsi="Times New Roman" w:cs="Times New Roman"/>
                <w:bCs/>
                <w:color w:val="000000"/>
                <w:spacing w:val="-1"/>
                <w:sz w:val="24"/>
                <w:szCs w:val="24"/>
                <w:lang w:eastAsia="ru-RU"/>
              </w:rPr>
              <w:softHyphen/>
              <w:t>та благосостояния человек переходит на потребле</w:t>
            </w:r>
            <w:r w:rsidRPr="00421488">
              <w:rPr>
                <w:rFonts w:ascii="Times New Roman" w:eastAsia="Times New Roman" w:hAnsi="Times New Roman" w:cs="Times New Roman"/>
                <w:bCs/>
                <w:color w:val="000000"/>
                <w:spacing w:val="-1"/>
                <w:sz w:val="24"/>
                <w:szCs w:val="24"/>
                <w:lang w:eastAsia="ru-RU"/>
              </w:rPr>
              <w:softHyphen/>
              <w:t>ние более качественных товаров</w:t>
            </w:r>
          </w:p>
        </w:tc>
      </w:tr>
      <w:tr w:rsidR="00421488" w:rsidRPr="00421488" w:rsidTr="00421488">
        <w:trPr>
          <w:trHeight w:hRule="exact" w:val="1905"/>
        </w:trPr>
        <w:tc>
          <w:tcPr>
            <w:tcW w:w="2159" w:type="dxa"/>
            <w:tcBorders>
              <w:top w:val="single" w:sz="4" w:space="0" w:color="auto"/>
              <w:left w:val="single" w:sz="4" w:space="0" w:color="auto"/>
            </w:tcBorders>
            <w:shd w:val="clear" w:color="auto" w:fill="FFFFFF"/>
          </w:tcPr>
          <w:p w:rsidR="00421488" w:rsidRPr="00421488" w:rsidRDefault="00421488" w:rsidP="00421488">
            <w:pPr>
              <w:widowControl w:val="0"/>
              <w:spacing w:after="0" w:line="252" w:lineRule="auto"/>
              <w:ind w:left="80"/>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Цены на со</w:t>
            </w:r>
            <w:r w:rsidRPr="00421488">
              <w:rPr>
                <w:rFonts w:ascii="Times New Roman" w:eastAsia="Times New Roman" w:hAnsi="Times New Roman" w:cs="Times New Roman"/>
                <w:b/>
                <w:bCs/>
                <w:color w:val="000000"/>
                <w:spacing w:val="-1"/>
                <w:sz w:val="24"/>
                <w:szCs w:val="24"/>
                <w:lang w:eastAsia="ru-RU"/>
              </w:rPr>
              <w:softHyphen/>
              <w:t>пряжённые то</w:t>
            </w:r>
            <w:r w:rsidRPr="00421488">
              <w:rPr>
                <w:rFonts w:ascii="Times New Roman" w:eastAsia="Times New Roman" w:hAnsi="Times New Roman" w:cs="Times New Roman"/>
                <w:b/>
                <w:bCs/>
                <w:color w:val="000000"/>
                <w:spacing w:val="-1"/>
                <w:sz w:val="24"/>
                <w:szCs w:val="24"/>
                <w:lang w:eastAsia="ru-RU"/>
              </w:rPr>
              <w:softHyphen/>
              <w:t>вары</w:t>
            </w:r>
          </w:p>
        </w:tc>
        <w:tc>
          <w:tcPr>
            <w:tcW w:w="6801" w:type="dxa"/>
            <w:tcBorders>
              <w:top w:val="single" w:sz="4" w:space="0" w:color="auto"/>
              <w:left w:val="single" w:sz="4" w:space="0" w:color="auto"/>
              <w:right w:val="single" w:sz="4" w:space="0" w:color="auto"/>
            </w:tcBorders>
            <w:shd w:val="clear" w:color="auto" w:fill="FFFFFF"/>
          </w:tcPr>
          <w:p w:rsidR="00421488" w:rsidRPr="00421488" w:rsidRDefault="00421488" w:rsidP="00421488">
            <w:pPr>
              <w:widowControl w:val="0"/>
              <w:spacing w:after="0" w:line="252" w:lineRule="auto"/>
              <w:ind w:left="241" w:right="303"/>
              <w:jc w:val="both"/>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Cs/>
                <w:color w:val="000000"/>
                <w:spacing w:val="-1"/>
                <w:sz w:val="24"/>
                <w:szCs w:val="24"/>
                <w:lang w:eastAsia="ru-RU"/>
              </w:rPr>
              <w:t>Существуют взаимозаменяемые товары (замените</w:t>
            </w:r>
            <w:r w:rsidRPr="00421488">
              <w:rPr>
                <w:rFonts w:ascii="Times New Roman" w:eastAsia="Times New Roman" w:hAnsi="Times New Roman" w:cs="Times New Roman"/>
                <w:bCs/>
                <w:color w:val="000000"/>
                <w:spacing w:val="-1"/>
                <w:sz w:val="24"/>
                <w:szCs w:val="24"/>
                <w:lang w:eastAsia="ru-RU"/>
              </w:rPr>
              <w:softHyphen/>
              <w:t>ли), например, кофе и чай: увеличение цен на кофе может привести к повышению спроса на чай. Существуют сопутствующие товары (</w:t>
            </w:r>
            <w:proofErr w:type="spellStart"/>
            <w:r w:rsidRPr="00421488">
              <w:rPr>
                <w:rFonts w:ascii="Times New Roman" w:eastAsia="Times New Roman" w:hAnsi="Times New Roman" w:cs="Times New Roman"/>
                <w:bCs/>
                <w:color w:val="000000"/>
                <w:spacing w:val="-1"/>
                <w:sz w:val="24"/>
                <w:szCs w:val="24"/>
                <w:lang w:eastAsia="ru-RU"/>
              </w:rPr>
              <w:t>комплимен</w:t>
            </w:r>
            <w:r w:rsidRPr="00421488">
              <w:rPr>
                <w:rFonts w:ascii="Times New Roman" w:eastAsia="Times New Roman" w:hAnsi="Times New Roman" w:cs="Times New Roman"/>
                <w:bCs/>
                <w:color w:val="000000"/>
                <w:spacing w:val="-1"/>
                <w:sz w:val="24"/>
                <w:szCs w:val="24"/>
                <w:lang w:eastAsia="ru-RU"/>
              </w:rPr>
              <w:softHyphen/>
              <w:t>тарные</w:t>
            </w:r>
            <w:proofErr w:type="spellEnd"/>
            <w:r w:rsidRPr="00421488">
              <w:rPr>
                <w:rFonts w:ascii="Times New Roman" w:eastAsia="Times New Roman" w:hAnsi="Times New Roman" w:cs="Times New Roman"/>
                <w:bCs/>
                <w:color w:val="000000"/>
                <w:spacing w:val="-1"/>
                <w:sz w:val="24"/>
                <w:szCs w:val="24"/>
                <w:lang w:eastAsia="ru-RU"/>
              </w:rPr>
              <w:t>), например, бензин и автомобили: увеличе</w:t>
            </w:r>
            <w:r w:rsidRPr="00421488">
              <w:rPr>
                <w:rFonts w:ascii="Times New Roman" w:eastAsia="Times New Roman" w:hAnsi="Times New Roman" w:cs="Times New Roman"/>
                <w:bCs/>
                <w:color w:val="000000"/>
                <w:spacing w:val="-1"/>
                <w:sz w:val="24"/>
                <w:szCs w:val="24"/>
                <w:lang w:eastAsia="ru-RU"/>
              </w:rPr>
              <w:softHyphen/>
              <w:t>ние цен на один товар приводит к сокращению спроса на сопутствующий товар</w:t>
            </w:r>
          </w:p>
        </w:tc>
      </w:tr>
      <w:tr w:rsidR="00421488" w:rsidRPr="00421488" w:rsidTr="00421488">
        <w:trPr>
          <w:trHeight w:hRule="exact" w:val="1653"/>
        </w:trPr>
        <w:tc>
          <w:tcPr>
            <w:tcW w:w="2159" w:type="dxa"/>
            <w:tcBorders>
              <w:top w:val="single" w:sz="4" w:space="0" w:color="auto"/>
              <w:left w:val="single" w:sz="4" w:space="0" w:color="auto"/>
            </w:tcBorders>
            <w:shd w:val="clear" w:color="auto" w:fill="FFFFFF"/>
          </w:tcPr>
          <w:p w:rsidR="00421488" w:rsidRPr="00421488" w:rsidRDefault="00421488" w:rsidP="00421488">
            <w:pPr>
              <w:widowControl w:val="0"/>
              <w:spacing w:after="0" w:line="252" w:lineRule="auto"/>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Потребитель</w:t>
            </w:r>
            <w:r w:rsidRPr="00421488">
              <w:rPr>
                <w:rFonts w:ascii="Times New Roman" w:eastAsia="Times New Roman" w:hAnsi="Times New Roman" w:cs="Times New Roman"/>
                <w:b/>
                <w:bCs/>
                <w:color w:val="000000"/>
                <w:spacing w:val="-1"/>
                <w:sz w:val="24"/>
                <w:szCs w:val="24"/>
                <w:lang w:eastAsia="ru-RU"/>
              </w:rPr>
              <w:softHyphen/>
              <w:t>ские ожида</w:t>
            </w:r>
            <w:r w:rsidRPr="00421488">
              <w:rPr>
                <w:rFonts w:ascii="Times New Roman" w:eastAsia="Times New Roman" w:hAnsi="Times New Roman" w:cs="Times New Roman"/>
                <w:b/>
                <w:bCs/>
                <w:color w:val="000000"/>
                <w:spacing w:val="-1"/>
                <w:sz w:val="24"/>
                <w:szCs w:val="24"/>
                <w:lang w:eastAsia="ru-RU"/>
              </w:rPr>
              <w:softHyphen/>
              <w:t>ния</w:t>
            </w:r>
          </w:p>
        </w:tc>
        <w:tc>
          <w:tcPr>
            <w:tcW w:w="6801" w:type="dxa"/>
            <w:tcBorders>
              <w:top w:val="single" w:sz="4" w:space="0" w:color="auto"/>
              <w:left w:val="single" w:sz="4" w:space="0" w:color="auto"/>
              <w:right w:val="single" w:sz="4" w:space="0" w:color="auto"/>
            </w:tcBorders>
            <w:shd w:val="clear" w:color="auto" w:fill="FFFFFF"/>
          </w:tcPr>
          <w:p w:rsidR="00421488" w:rsidRPr="00421488" w:rsidRDefault="00421488" w:rsidP="00421488">
            <w:pPr>
              <w:widowControl w:val="0"/>
              <w:spacing w:after="0" w:line="252" w:lineRule="auto"/>
              <w:ind w:left="241" w:right="303"/>
              <w:jc w:val="both"/>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Cs/>
                <w:color w:val="000000"/>
                <w:spacing w:val="-1"/>
                <w:sz w:val="24"/>
                <w:szCs w:val="24"/>
                <w:lang w:eastAsia="ru-RU"/>
              </w:rPr>
              <w:t>Ожидание повышения цен или увеличения дохода ведёт к повышению спроса в текущем периоде, что вызовет смещение кривой спроса вправо. Ожида</w:t>
            </w:r>
            <w:r w:rsidRPr="00421488">
              <w:rPr>
                <w:rFonts w:ascii="Times New Roman" w:eastAsia="Times New Roman" w:hAnsi="Times New Roman" w:cs="Times New Roman"/>
                <w:bCs/>
                <w:color w:val="000000"/>
                <w:spacing w:val="-1"/>
                <w:sz w:val="24"/>
                <w:szCs w:val="24"/>
                <w:lang w:eastAsia="ru-RU"/>
              </w:rPr>
              <w:softHyphen/>
              <w:t>ние снижения цен или падения дохода ведёт к сни</w:t>
            </w:r>
            <w:r w:rsidRPr="00421488">
              <w:rPr>
                <w:rFonts w:ascii="Times New Roman" w:eastAsia="Times New Roman" w:hAnsi="Times New Roman" w:cs="Times New Roman"/>
                <w:bCs/>
                <w:color w:val="000000"/>
                <w:spacing w:val="-1"/>
                <w:sz w:val="24"/>
                <w:szCs w:val="24"/>
                <w:lang w:eastAsia="ru-RU"/>
              </w:rPr>
              <w:softHyphen/>
              <w:t>жению спроса в текущем периоде, что вызовет сме</w:t>
            </w:r>
            <w:r w:rsidRPr="00421488">
              <w:rPr>
                <w:rFonts w:ascii="Times New Roman" w:eastAsia="Times New Roman" w:hAnsi="Times New Roman" w:cs="Times New Roman"/>
                <w:bCs/>
                <w:color w:val="000000"/>
                <w:spacing w:val="-1"/>
                <w:sz w:val="24"/>
                <w:szCs w:val="24"/>
                <w:lang w:eastAsia="ru-RU"/>
              </w:rPr>
              <w:softHyphen/>
              <w:t>щение кривой спроса влево</w:t>
            </w:r>
          </w:p>
        </w:tc>
      </w:tr>
      <w:tr w:rsidR="00421488" w:rsidRPr="00421488" w:rsidTr="00421488">
        <w:trPr>
          <w:trHeight w:hRule="exact" w:val="901"/>
        </w:trPr>
        <w:tc>
          <w:tcPr>
            <w:tcW w:w="2159" w:type="dxa"/>
            <w:tcBorders>
              <w:top w:val="single" w:sz="4" w:space="0" w:color="auto"/>
              <w:left w:val="single" w:sz="4" w:space="0" w:color="auto"/>
            </w:tcBorders>
            <w:shd w:val="clear" w:color="auto" w:fill="FFFFFF"/>
          </w:tcPr>
          <w:p w:rsidR="00421488" w:rsidRPr="00421488" w:rsidRDefault="00421488" w:rsidP="00421488">
            <w:pPr>
              <w:widowControl w:val="0"/>
              <w:spacing w:after="0" w:line="252" w:lineRule="auto"/>
              <w:ind w:left="80"/>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Налоги</w:t>
            </w:r>
            <w:proofErr w:type="gramStart"/>
            <w:r w:rsidRPr="00421488">
              <w:rPr>
                <w:rFonts w:ascii="Times New Roman" w:eastAsia="Times New Roman" w:hAnsi="Times New Roman" w:cs="Times New Roman"/>
                <w:b/>
                <w:bCs/>
                <w:color w:val="000000"/>
                <w:spacing w:val="-1"/>
                <w:sz w:val="24"/>
                <w:szCs w:val="24"/>
                <w:vertAlign w:val="superscript"/>
                <w:lang w:eastAsia="ru-RU"/>
              </w:rPr>
              <w:t>1</w:t>
            </w:r>
            <w:proofErr w:type="gramEnd"/>
            <w:r w:rsidRPr="00421488">
              <w:rPr>
                <w:rFonts w:ascii="Times New Roman" w:eastAsia="Times New Roman" w:hAnsi="Times New Roman" w:cs="Times New Roman"/>
                <w:b/>
                <w:bCs/>
                <w:color w:val="000000"/>
                <w:spacing w:val="-1"/>
                <w:sz w:val="24"/>
                <w:szCs w:val="24"/>
                <w:lang w:eastAsia="ru-RU"/>
              </w:rPr>
              <w:t xml:space="preserve"> и дотации</w:t>
            </w:r>
            <w:r w:rsidRPr="00421488">
              <w:rPr>
                <w:rFonts w:ascii="Times New Roman" w:eastAsia="Times New Roman" w:hAnsi="Times New Roman" w:cs="Times New Roman"/>
                <w:b/>
                <w:bCs/>
                <w:color w:val="000000"/>
                <w:spacing w:val="-1"/>
                <w:sz w:val="24"/>
                <w:szCs w:val="24"/>
                <w:vertAlign w:val="superscript"/>
                <w:lang w:eastAsia="ru-RU"/>
              </w:rPr>
              <w:t>2</w:t>
            </w:r>
          </w:p>
        </w:tc>
        <w:tc>
          <w:tcPr>
            <w:tcW w:w="6801" w:type="dxa"/>
            <w:tcBorders>
              <w:top w:val="single" w:sz="4" w:space="0" w:color="auto"/>
              <w:left w:val="single" w:sz="4" w:space="0" w:color="auto"/>
              <w:right w:val="single" w:sz="4" w:space="0" w:color="auto"/>
            </w:tcBorders>
            <w:shd w:val="clear" w:color="auto" w:fill="FFFFFF"/>
          </w:tcPr>
          <w:p w:rsidR="00421488" w:rsidRPr="00421488" w:rsidRDefault="00421488" w:rsidP="00421488">
            <w:pPr>
              <w:widowControl w:val="0"/>
              <w:spacing w:after="0" w:line="252" w:lineRule="auto"/>
              <w:ind w:left="241" w:right="303"/>
              <w:jc w:val="both"/>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Cs/>
                <w:color w:val="000000"/>
                <w:spacing w:val="-1"/>
                <w:sz w:val="24"/>
                <w:szCs w:val="24"/>
                <w:lang w:eastAsia="ru-RU"/>
              </w:rPr>
              <w:t>Увеличение налогов приводит к сокращению той части дохода, которая предназначена для потреб</w:t>
            </w:r>
            <w:r w:rsidRPr="00421488">
              <w:rPr>
                <w:rFonts w:ascii="Times New Roman" w:eastAsia="Times New Roman" w:hAnsi="Times New Roman" w:cs="Times New Roman"/>
                <w:bCs/>
                <w:color w:val="000000"/>
                <w:spacing w:val="-1"/>
                <w:sz w:val="24"/>
                <w:szCs w:val="24"/>
                <w:lang w:eastAsia="ru-RU"/>
              </w:rPr>
              <w:softHyphen/>
              <w:t>ления</w:t>
            </w:r>
          </w:p>
        </w:tc>
      </w:tr>
      <w:tr w:rsidR="00421488" w:rsidRPr="00421488" w:rsidTr="00421488">
        <w:trPr>
          <w:trHeight w:hRule="exact" w:val="669"/>
        </w:trPr>
        <w:tc>
          <w:tcPr>
            <w:tcW w:w="2159" w:type="dxa"/>
            <w:tcBorders>
              <w:top w:val="single" w:sz="4" w:space="0" w:color="auto"/>
              <w:left w:val="single" w:sz="4" w:space="0" w:color="auto"/>
              <w:bottom w:val="single" w:sz="4" w:space="0" w:color="auto"/>
            </w:tcBorders>
            <w:shd w:val="clear" w:color="auto" w:fill="FFFFFF"/>
          </w:tcPr>
          <w:p w:rsidR="00421488" w:rsidRPr="00421488" w:rsidRDefault="00421488" w:rsidP="00421488">
            <w:pPr>
              <w:widowControl w:val="0"/>
              <w:spacing w:after="60" w:line="252" w:lineRule="auto"/>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Внешние</w:t>
            </w:r>
          </w:p>
          <w:p w:rsidR="00421488" w:rsidRPr="00421488" w:rsidRDefault="00421488" w:rsidP="00421488">
            <w:pPr>
              <w:widowControl w:val="0"/>
              <w:spacing w:before="60" w:after="0" w:line="252" w:lineRule="auto"/>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условия</w:t>
            </w:r>
          </w:p>
        </w:tc>
        <w:tc>
          <w:tcPr>
            <w:tcW w:w="6801" w:type="dxa"/>
            <w:tcBorders>
              <w:top w:val="single" w:sz="4" w:space="0" w:color="auto"/>
              <w:left w:val="single" w:sz="4" w:space="0" w:color="auto"/>
              <w:bottom w:val="single" w:sz="4" w:space="0" w:color="auto"/>
              <w:right w:val="single" w:sz="4" w:space="0" w:color="auto"/>
            </w:tcBorders>
            <w:shd w:val="clear" w:color="auto" w:fill="FFFFFF"/>
          </w:tcPr>
          <w:p w:rsidR="00421488" w:rsidRPr="00421488" w:rsidRDefault="00421488" w:rsidP="00421488">
            <w:pPr>
              <w:widowControl w:val="0"/>
              <w:spacing w:after="0" w:line="252" w:lineRule="auto"/>
              <w:ind w:left="241" w:right="303"/>
              <w:jc w:val="both"/>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Cs/>
                <w:color w:val="000000"/>
                <w:spacing w:val="-1"/>
                <w:sz w:val="24"/>
                <w:szCs w:val="24"/>
                <w:lang w:eastAsia="ru-RU"/>
              </w:rPr>
              <w:t>Традиции, религиозные предпочтения, сезонные покупки и т. д.</w:t>
            </w:r>
          </w:p>
        </w:tc>
      </w:tr>
    </w:tbl>
    <w:p w:rsidR="00421488" w:rsidRDefault="00421488" w:rsidP="00421488">
      <w:pPr>
        <w:rPr>
          <w:rFonts w:ascii="Times New Roman" w:hAnsi="Times New Roman" w:cs="Times New Roman"/>
          <w:sz w:val="28"/>
          <w:szCs w:val="28"/>
        </w:rPr>
      </w:pPr>
    </w:p>
    <w:p w:rsidR="00421488" w:rsidRDefault="00421488" w:rsidP="00421488">
      <w:pPr>
        <w:rPr>
          <w:rFonts w:ascii="Times New Roman" w:hAnsi="Times New Roman" w:cs="Times New Roman"/>
          <w:sz w:val="28"/>
          <w:szCs w:val="28"/>
        </w:rPr>
      </w:pPr>
    </w:p>
    <w:p w:rsidR="00421488" w:rsidRDefault="00421488" w:rsidP="00421488">
      <w:pPr>
        <w:rPr>
          <w:rFonts w:ascii="Times New Roman" w:hAnsi="Times New Roman" w:cs="Times New Roman"/>
          <w:sz w:val="28"/>
          <w:szCs w:val="28"/>
        </w:rPr>
      </w:pPr>
    </w:p>
    <w:p w:rsidR="00421488" w:rsidRDefault="00421488" w:rsidP="00421488">
      <w:pPr>
        <w:rPr>
          <w:rFonts w:ascii="Times New Roman" w:hAnsi="Times New Roman" w:cs="Times New Roman"/>
          <w:sz w:val="28"/>
          <w:szCs w:val="28"/>
        </w:rPr>
      </w:pPr>
    </w:p>
    <w:tbl>
      <w:tblPr>
        <w:tblW w:w="0" w:type="auto"/>
        <w:tblInd w:w="10" w:type="dxa"/>
        <w:tblLayout w:type="fixed"/>
        <w:tblCellMar>
          <w:left w:w="10" w:type="dxa"/>
          <w:right w:w="10" w:type="dxa"/>
        </w:tblCellMar>
        <w:tblLook w:val="0000" w:firstRow="0" w:lastRow="0" w:firstColumn="0" w:lastColumn="0" w:noHBand="0" w:noVBand="0"/>
      </w:tblPr>
      <w:tblGrid>
        <w:gridCol w:w="2252"/>
        <w:gridCol w:w="7080"/>
      </w:tblGrid>
      <w:tr w:rsidR="00421488" w:rsidRPr="00421488" w:rsidTr="00421488">
        <w:trPr>
          <w:trHeight w:hRule="exact" w:val="447"/>
        </w:trPr>
        <w:tc>
          <w:tcPr>
            <w:tcW w:w="9332" w:type="dxa"/>
            <w:gridSpan w:val="2"/>
            <w:shd w:val="clear" w:color="auto" w:fill="FFFFFF"/>
          </w:tcPr>
          <w:p w:rsidR="00421488" w:rsidRPr="00421488" w:rsidRDefault="00421488" w:rsidP="00421488">
            <w:pPr>
              <w:widowControl w:val="0"/>
              <w:spacing w:after="0" w:line="180" w:lineRule="exact"/>
              <w:jc w:val="center"/>
              <w:rPr>
                <w:rFonts w:ascii="Times New Roman" w:eastAsia="Times New Roman" w:hAnsi="Times New Roman" w:cs="Times New Roman"/>
                <w:b/>
                <w:color w:val="000000"/>
                <w:spacing w:val="3"/>
                <w:sz w:val="24"/>
                <w:szCs w:val="24"/>
                <w:lang w:eastAsia="ru-RU"/>
              </w:rPr>
            </w:pPr>
            <w:r w:rsidRPr="00421488">
              <w:rPr>
                <w:rFonts w:ascii="Times New Roman" w:eastAsia="Franklin Gothic Medium" w:hAnsi="Times New Roman" w:cs="Times New Roman"/>
                <w:b/>
                <w:color w:val="000000"/>
                <w:sz w:val="24"/>
                <w:szCs w:val="24"/>
                <w:lang w:eastAsia="ru-RU"/>
              </w:rPr>
              <w:lastRenderedPageBreak/>
              <w:t>Неценовые факторы предложения</w:t>
            </w:r>
          </w:p>
        </w:tc>
      </w:tr>
      <w:tr w:rsidR="00421488" w:rsidRPr="00421488" w:rsidTr="00421488">
        <w:trPr>
          <w:trHeight w:hRule="exact" w:val="703"/>
        </w:trPr>
        <w:tc>
          <w:tcPr>
            <w:tcW w:w="2252" w:type="dxa"/>
            <w:tcBorders>
              <w:top w:val="single" w:sz="4" w:space="0" w:color="auto"/>
              <w:left w:val="single" w:sz="4" w:space="0" w:color="auto"/>
            </w:tcBorders>
            <w:shd w:val="clear" w:color="auto" w:fill="FFFFFF"/>
          </w:tcPr>
          <w:p w:rsidR="00421488" w:rsidRPr="00421488" w:rsidRDefault="00421488" w:rsidP="00421488">
            <w:pPr>
              <w:widowControl w:val="0"/>
              <w:spacing w:after="60" w:line="252" w:lineRule="auto"/>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Наименование</w:t>
            </w:r>
          </w:p>
          <w:p w:rsidR="00421488" w:rsidRPr="00421488" w:rsidRDefault="00421488" w:rsidP="00421488">
            <w:pPr>
              <w:widowControl w:val="0"/>
              <w:spacing w:before="60" w:after="0" w:line="252" w:lineRule="auto"/>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фактора</w:t>
            </w:r>
          </w:p>
        </w:tc>
        <w:tc>
          <w:tcPr>
            <w:tcW w:w="7080" w:type="dxa"/>
            <w:tcBorders>
              <w:top w:val="single" w:sz="4" w:space="0" w:color="auto"/>
              <w:left w:val="single" w:sz="4" w:space="0" w:color="auto"/>
              <w:right w:val="single" w:sz="4" w:space="0" w:color="auto"/>
            </w:tcBorders>
            <w:shd w:val="clear" w:color="auto" w:fill="FFFFFF"/>
          </w:tcPr>
          <w:p w:rsidR="00421488" w:rsidRPr="00421488" w:rsidRDefault="00421488" w:rsidP="00421488">
            <w:pPr>
              <w:widowControl w:val="0"/>
              <w:spacing w:after="0" w:line="252" w:lineRule="auto"/>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Его сущность</w:t>
            </w:r>
          </w:p>
        </w:tc>
      </w:tr>
      <w:tr w:rsidR="00421488" w:rsidRPr="00421488" w:rsidTr="00421488">
        <w:trPr>
          <w:trHeight w:hRule="exact" w:val="1967"/>
        </w:trPr>
        <w:tc>
          <w:tcPr>
            <w:tcW w:w="2252" w:type="dxa"/>
            <w:tcBorders>
              <w:top w:val="single" w:sz="4" w:space="0" w:color="auto"/>
              <w:left w:val="single" w:sz="4" w:space="0" w:color="auto"/>
            </w:tcBorders>
            <w:shd w:val="clear" w:color="auto" w:fill="FFFFFF"/>
          </w:tcPr>
          <w:p w:rsidR="00421488" w:rsidRPr="00421488" w:rsidRDefault="00421488" w:rsidP="00421488">
            <w:pPr>
              <w:widowControl w:val="0"/>
              <w:spacing w:after="0" w:line="252" w:lineRule="auto"/>
              <w:ind w:left="80"/>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Цены на ресурсы</w:t>
            </w:r>
          </w:p>
        </w:tc>
        <w:tc>
          <w:tcPr>
            <w:tcW w:w="7080" w:type="dxa"/>
            <w:tcBorders>
              <w:top w:val="single" w:sz="4" w:space="0" w:color="auto"/>
              <w:left w:val="single" w:sz="4" w:space="0" w:color="auto"/>
              <w:right w:val="single" w:sz="4" w:space="0" w:color="auto"/>
            </w:tcBorders>
            <w:shd w:val="clear" w:color="auto" w:fill="FFFFFF"/>
          </w:tcPr>
          <w:p w:rsidR="00421488" w:rsidRPr="00421488" w:rsidRDefault="00421488" w:rsidP="00421488">
            <w:pPr>
              <w:widowControl w:val="0"/>
              <w:spacing w:after="0" w:line="252" w:lineRule="auto"/>
              <w:ind w:left="148" w:right="250"/>
              <w:jc w:val="both"/>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Cs/>
                <w:color w:val="000000"/>
                <w:spacing w:val="-1"/>
                <w:sz w:val="24"/>
                <w:szCs w:val="24"/>
                <w:lang w:eastAsia="ru-RU"/>
              </w:rPr>
              <w:t>Рост цен на другие ресурсы, например, сырьё, при</w:t>
            </w:r>
            <w:r w:rsidRPr="00421488">
              <w:rPr>
                <w:rFonts w:ascii="Times New Roman" w:eastAsia="Times New Roman" w:hAnsi="Times New Roman" w:cs="Times New Roman"/>
                <w:bCs/>
                <w:color w:val="000000"/>
                <w:spacing w:val="-1"/>
                <w:sz w:val="24"/>
                <w:szCs w:val="24"/>
                <w:lang w:eastAsia="ru-RU"/>
              </w:rPr>
              <w:softHyphen/>
              <w:t>ведёт к увеличению затрат производителя и, соот</w:t>
            </w:r>
            <w:r w:rsidRPr="00421488">
              <w:rPr>
                <w:rFonts w:ascii="Times New Roman" w:eastAsia="Times New Roman" w:hAnsi="Times New Roman" w:cs="Times New Roman"/>
                <w:bCs/>
                <w:color w:val="000000"/>
                <w:spacing w:val="-1"/>
                <w:sz w:val="24"/>
                <w:szCs w:val="24"/>
                <w:lang w:eastAsia="ru-RU"/>
              </w:rPr>
              <w:softHyphen/>
              <w:t>ветственно, к уменьшению предложения при за</w:t>
            </w:r>
            <w:r w:rsidRPr="00421488">
              <w:rPr>
                <w:rFonts w:ascii="Times New Roman" w:eastAsia="Times New Roman" w:hAnsi="Times New Roman" w:cs="Times New Roman"/>
                <w:bCs/>
                <w:color w:val="000000"/>
                <w:spacing w:val="-1"/>
                <w:sz w:val="24"/>
                <w:szCs w:val="24"/>
                <w:lang w:eastAsia="ru-RU"/>
              </w:rPr>
              <w:softHyphen/>
              <w:t>данной цене, т. е. переместит кривую предложения влево. Снижение цен на ресурсы уменьшит затра</w:t>
            </w:r>
            <w:r w:rsidRPr="00421488">
              <w:rPr>
                <w:rFonts w:ascii="Times New Roman" w:eastAsia="Times New Roman" w:hAnsi="Times New Roman" w:cs="Times New Roman"/>
                <w:bCs/>
                <w:color w:val="000000"/>
                <w:spacing w:val="-1"/>
                <w:sz w:val="24"/>
                <w:szCs w:val="24"/>
                <w:lang w:eastAsia="ru-RU"/>
              </w:rPr>
              <w:softHyphen/>
              <w:t>ты производства и увеличит предложение, что от</w:t>
            </w:r>
            <w:r w:rsidRPr="00421488">
              <w:rPr>
                <w:rFonts w:ascii="Times New Roman" w:eastAsia="Times New Roman" w:hAnsi="Times New Roman" w:cs="Times New Roman"/>
                <w:bCs/>
                <w:color w:val="000000"/>
                <w:spacing w:val="-1"/>
                <w:sz w:val="24"/>
                <w:szCs w:val="24"/>
                <w:lang w:eastAsia="ru-RU"/>
              </w:rPr>
              <w:softHyphen/>
              <w:t>разится в смещении кривой предложения вправо</w:t>
            </w:r>
          </w:p>
        </w:tc>
      </w:tr>
      <w:tr w:rsidR="00421488" w:rsidRPr="00421488" w:rsidTr="00421488">
        <w:trPr>
          <w:trHeight w:hRule="exact" w:val="988"/>
        </w:trPr>
        <w:tc>
          <w:tcPr>
            <w:tcW w:w="2252" w:type="dxa"/>
            <w:tcBorders>
              <w:top w:val="single" w:sz="4" w:space="0" w:color="auto"/>
              <w:left w:val="single" w:sz="4" w:space="0" w:color="auto"/>
            </w:tcBorders>
            <w:shd w:val="clear" w:color="auto" w:fill="FFFFFF"/>
          </w:tcPr>
          <w:p w:rsidR="00421488" w:rsidRPr="00421488" w:rsidRDefault="00421488" w:rsidP="00421488">
            <w:pPr>
              <w:widowControl w:val="0"/>
              <w:spacing w:after="60" w:line="252" w:lineRule="auto"/>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Число</w:t>
            </w:r>
          </w:p>
          <w:p w:rsidR="00421488" w:rsidRPr="00421488" w:rsidRDefault="00421488" w:rsidP="00421488">
            <w:pPr>
              <w:widowControl w:val="0"/>
              <w:spacing w:before="60" w:after="0" w:line="252" w:lineRule="auto"/>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продавцов</w:t>
            </w:r>
          </w:p>
        </w:tc>
        <w:tc>
          <w:tcPr>
            <w:tcW w:w="7080" w:type="dxa"/>
            <w:tcBorders>
              <w:top w:val="single" w:sz="4" w:space="0" w:color="auto"/>
              <w:left w:val="single" w:sz="4" w:space="0" w:color="auto"/>
              <w:right w:val="single" w:sz="4" w:space="0" w:color="auto"/>
            </w:tcBorders>
            <w:shd w:val="clear" w:color="auto" w:fill="FFFFFF"/>
          </w:tcPr>
          <w:p w:rsidR="00421488" w:rsidRPr="00421488" w:rsidRDefault="00421488" w:rsidP="00421488">
            <w:pPr>
              <w:widowControl w:val="0"/>
              <w:spacing w:after="0" w:line="252" w:lineRule="auto"/>
              <w:ind w:left="148" w:right="250"/>
              <w:jc w:val="both"/>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Cs/>
                <w:color w:val="000000"/>
                <w:spacing w:val="-1"/>
                <w:sz w:val="24"/>
                <w:szCs w:val="24"/>
                <w:lang w:eastAsia="ru-RU"/>
              </w:rPr>
              <w:t>Чем больше продавцов на рынке, тем больше пред</w:t>
            </w:r>
            <w:r w:rsidRPr="00421488">
              <w:rPr>
                <w:rFonts w:ascii="Times New Roman" w:eastAsia="Times New Roman" w:hAnsi="Times New Roman" w:cs="Times New Roman"/>
                <w:bCs/>
                <w:color w:val="000000"/>
                <w:spacing w:val="-1"/>
                <w:sz w:val="24"/>
                <w:szCs w:val="24"/>
                <w:lang w:eastAsia="ru-RU"/>
              </w:rPr>
              <w:softHyphen/>
              <w:t>ложение, т. е. ув</w:t>
            </w:r>
            <w:r>
              <w:rPr>
                <w:rFonts w:ascii="Times New Roman" w:eastAsia="Times New Roman" w:hAnsi="Times New Roman" w:cs="Times New Roman"/>
                <w:bCs/>
                <w:color w:val="000000"/>
                <w:spacing w:val="-1"/>
                <w:sz w:val="24"/>
                <w:szCs w:val="24"/>
                <w:lang w:eastAsia="ru-RU"/>
              </w:rPr>
              <w:t xml:space="preserve">еличение количества </w:t>
            </w:r>
            <w:proofErr w:type="gramStart"/>
            <w:r>
              <w:rPr>
                <w:rFonts w:ascii="Times New Roman" w:eastAsia="Times New Roman" w:hAnsi="Times New Roman" w:cs="Times New Roman"/>
                <w:bCs/>
                <w:color w:val="000000"/>
                <w:spacing w:val="-1"/>
                <w:sz w:val="24"/>
                <w:szCs w:val="24"/>
                <w:lang w:eastAsia="ru-RU"/>
              </w:rPr>
              <w:t>производи</w:t>
            </w:r>
            <w:r w:rsidRPr="00421488">
              <w:rPr>
                <w:rFonts w:ascii="Times New Roman" w:eastAsia="Times New Roman" w:hAnsi="Times New Roman" w:cs="Times New Roman"/>
                <w:bCs/>
                <w:color w:val="000000"/>
                <w:spacing w:val="-1"/>
                <w:sz w:val="24"/>
                <w:szCs w:val="24"/>
                <w:lang w:eastAsia="ru-RU"/>
              </w:rPr>
              <w:t>телей</w:t>
            </w:r>
            <w:proofErr w:type="gramEnd"/>
            <w:r w:rsidRPr="00421488">
              <w:rPr>
                <w:rFonts w:ascii="Times New Roman" w:eastAsia="Times New Roman" w:hAnsi="Times New Roman" w:cs="Times New Roman"/>
                <w:bCs/>
                <w:color w:val="000000"/>
                <w:spacing w:val="-1"/>
                <w:sz w:val="24"/>
                <w:szCs w:val="24"/>
                <w:lang w:eastAsia="ru-RU"/>
              </w:rPr>
              <w:t xml:space="preserve"> приведёт к смещению кривой предложения вправо, и наоборот</w:t>
            </w:r>
          </w:p>
        </w:tc>
      </w:tr>
      <w:tr w:rsidR="00421488" w:rsidRPr="00421488" w:rsidTr="00421488">
        <w:trPr>
          <w:trHeight w:hRule="exact" w:val="1569"/>
        </w:trPr>
        <w:tc>
          <w:tcPr>
            <w:tcW w:w="2252" w:type="dxa"/>
            <w:tcBorders>
              <w:top w:val="single" w:sz="4" w:space="0" w:color="auto"/>
              <w:left w:val="single" w:sz="4" w:space="0" w:color="auto"/>
            </w:tcBorders>
            <w:shd w:val="clear" w:color="auto" w:fill="FFFFFF"/>
          </w:tcPr>
          <w:p w:rsidR="00421488" w:rsidRPr="00421488" w:rsidRDefault="00421488" w:rsidP="00421488">
            <w:pPr>
              <w:widowControl w:val="0"/>
              <w:spacing w:after="60" w:line="252" w:lineRule="auto"/>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Технология</w:t>
            </w:r>
          </w:p>
          <w:p w:rsidR="00421488" w:rsidRPr="00421488" w:rsidRDefault="00421488" w:rsidP="00421488">
            <w:pPr>
              <w:widowControl w:val="0"/>
              <w:spacing w:before="60" w:after="0" w:line="252" w:lineRule="auto"/>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производства</w:t>
            </w:r>
          </w:p>
        </w:tc>
        <w:tc>
          <w:tcPr>
            <w:tcW w:w="7080" w:type="dxa"/>
            <w:tcBorders>
              <w:top w:val="single" w:sz="4" w:space="0" w:color="auto"/>
              <w:left w:val="single" w:sz="4" w:space="0" w:color="auto"/>
              <w:right w:val="single" w:sz="4" w:space="0" w:color="auto"/>
            </w:tcBorders>
            <w:shd w:val="clear" w:color="auto" w:fill="FFFFFF"/>
          </w:tcPr>
          <w:p w:rsidR="00421488" w:rsidRPr="00421488" w:rsidRDefault="00421488" w:rsidP="00421488">
            <w:pPr>
              <w:widowControl w:val="0"/>
              <w:spacing w:after="0" w:line="252" w:lineRule="auto"/>
              <w:ind w:left="148" w:right="250"/>
              <w:jc w:val="both"/>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Cs/>
                <w:color w:val="000000"/>
                <w:spacing w:val="-1"/>
                <w:sz w:val="24"/>
                <w:szCs w:val="24"/>
                <w:lang w:eastAsia="ru-RU"/>
              </w:rPr>
              <w:t>При постоянных ценах на ресурсы улучшение тех</w:t>
            </w:r>
            <w:r w:rsidRPr="00421488">
              <w:rPr>
                <w:rFonts w:ascii="Times New Roman" w:eastAsia="Times New Roman" w:hAnsi="Times New Roman" w:cs="Times New Roman"/>
                <w:bCs/>
                <w:color w:val="000000"/>
                <w:spacing w:val="-1"/>
                <w:sz w:val="24"/>
                <w:szCs w:val="24"/>
                <w:lang w:eastAsia="ru-RU"/>
              </w:rPr>
              <w:softHyphen/>
              <w:t>нологии производства выражается в увеличении выпуска на единицу использованного ресурса. Тог</w:t>
            </w:r>
            <w:r w:rsidRPr="00421488">
              <w:rPr>
                <w:rFonts w:ascii="Times New Roman" w:eastAsia="Times New Roman" w:hAnsi="Times New Roman" w:cs="Times New Roman"/>
                <w:bCs/>
                <w:color w:val="000000"/>
                <w:spacing w:val="-1"/>
                <w:sz w:val="24"/>
                <w:szCs w:val="24"/>
                <w:lang w:eastAsia="ru-RU"/>
              </w:rPr>
              <w:softHyphen/>
              <w:t>да продавец получает возможность реализовать то же количество товара по более низкой цене. Это приведёт к смещению кривой предложения вправо</w:t>
            </w:r>
          </w:p>
        </w:tc>
      </w:tr>
      <w:tr w:rsidR="00421488" w:rsidRPr="00421488" w:rsidTr="00421488">
        <w:trPr>
          <w:trHeight w:hRule="exact" w:val="2825"/>
        </w:trPr>
        <w:tc>
          <w:tcPr>
            <w:tcW w:w="2252" w:type="dxa"/>
            <w:tcBorders>
              <w:top w:val="single" w:sz="4" w:space="0" w:color="auto"/>
              <w:left w:val="single" w:sz="4" w:space="0" w:color="auto"/>
            </w:tcBorders>
            <w:shd w:val="clear" w:color="auto" w:fill="FFFFFF"/>
          </w:tcPr>
          <w:p w:rsidR="00421488" w:rsidRPr="00421488" w:rsidRDefault="00421488" w:rsidP="00421488">
            <w:pPr>
              <w:widowControl w:val="0"/>
              <w:spacing w:after="0" w:line="252" w:lineRule="auto"/>
              <w:ind w:left="80"/>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Цены на взаи</w:t>
            </w:r>
            <w:r w:rsidRPr="00421488">
              <w:rPr>
                <w:rFonts w:ascii="Times New Roman" w:eastAsia="Times New Roman" w:hAnsi="Times New Roman" w:cs="Times New Roman"/>
                <w:b/>
                <w:bCs/>
                <w:color w:val="000000"/>
                <w:spacing w:val="-1"/>
                <w:sz w:val="24"/>
                <w:szCs w:val="24"/>
                <w:lang w:eastAsia="ru-RU"/>
              </w:rPr>
              <w:softHyphen/>
              <w:t>мозаменяе</w:t>
            </w:r>
            <w:r w:rsidRPr="00421488">
              <w:rPr>
                <w:rFonts w:ascii="Times New Roman" w:eastAsia="Times New Roman" w:hAnsi="Times New Roman" w:cs="Times New Roman"/>
                <w:b/>
                <w:bCs/>
                <w:color w:val="000000"/>
                <w:spacing w:val="-1"/>
                <w:sz w:val="24"/>
                <w:szCs w:val="24"/>
                <w:lang w:eastAsia="ru-RU"/>
              </w:rPr>
              <w:softHyphen/>
              <w:t>мые товары</w:t>
            </w:r>
          </w:p>
        </w:tc>
        <w:tc>
          <w:tcPr>
            <w:tcW w:w="7080" w:type="dxa"/>
            <w:tcBorders>
              <w:top w:val="single" w:sz="4" w:space="0" w:color="auto"/>
              <w:left w:val="single" w:sz="4" w:space="0" w:color="auto"/>
              <w:right w:val="single" w:sz="4" w:space="0" w:color="auto"/>
            </w:tcBorders>
            <w:shd w:val="clear" w:color="auto" w:fill="FFFFFF"/>
          </w:tcPr>
          <w:p w:rsidR="00421488" w:rsidRPr="00421488" w:rsidRDefault="00421488" w:rsidP="00421488">
            <w:pPr>
              <w:widowControl w:val="0"/>
              <w:spacing w:after="0" w:line="252" w:lineRule="auto"/>
              <w:ind w:left="148" w:right="250"/>
              <w:jc w:val="both"/>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Cs/>
                <w:color w:val="000000"/>
                <w:spacing w:val="-1"/>
                <w:sz w:val="24"/>
                <w:szCs w:val="24"/>
                <w:lang w:eastAsia="ru-RU"/>
              </w:rPr>
              <w:t>Если цена на другой товар (родственный по тому или иному фактору производства) растёт, это зна</w:t>
            </w:r>
            <w:r w:rsidRPr="00421488">
              <w:rPr>
                <w:rFonts w:ascii="Times New Roman" w:eastAsia="Times New Roman" w:hAnsi="Times New Roman" w:cs="Times New Roman"/>
                <w:bCs/>
                <w:color w:val="000000"/>
                <w:spacing w:val="-1"/>
                <w:sz w:val="24"/>
                <w:szCs w:val="24"/>
                <w:lang w:eastAsia="ru-RU"/>
              </w:rPr>
              <w:softHyphen/>
              <w:t>чит, что у собственника ресурсов, используемых для производства данного товара, появляется бо</w:t>
            </w:r>
            <w:r w:rsidRPr="00421488">
              <w:rPr>
                <w:rFonts w:ascii="Times New Roman" w:eastAsia="Times New Roman" w:hAnsi="Times New Roman" w:cs="Times New Roman"/>
                <w:bCs/>
                <w:color w:val="000000"/>
                <w:spacing w:val="-1"/>
                <w:sz w:val="24"/>
                <w:szCs w:val="24"/>
                <w:lang w:eastAsia="ru-RU"/>
              </w:rPr>
              <w:softHyphen/>
              <w:t>лее привлекательная альтернатива. Это изменение отражается в повышении минимальной цены, на которую согласились бы продавцы при неизмен</w:t>
            </w:r>
            <w:r w:rsidRPr="00421488">
              <w:rPr>
                <w:rFonts w:ascii="Times New Roman" w:eastAsia="Times New Roman" w:hAnsi="Times New Roman" w:cs="Times New Roman"/>
                <w:bCs/>
                <w:color w:val="000000"/>
                <w:spacing w:val="-1"/>
                <w:sz w:val="24"/>
                <w:szCs w:val="24"/>
                <w:lang w:eastAsia="ru-RU"/>
              </w:rPr>
              <w:softHyphen/>
              <w:t>ности использования количества ресурсов. В ре</w:t>
            </w:r>
            <w:r w:rsidRPr="00421488">
              <w:rPr>
                <w:rFonts w:ascii="Times New Roman" w:eastAsia="Times New Roman" w:hAnsi="Times New Roman" w:cs="Times New Roman"/>
                <w:bCs/>
                <w:color w:val="000000"/>
                <w:spacing w:val="-1"/>
                <w:sz w:val="24"/>
                <w:szCs w:val="24"/>
                <w:lang w:eastAsia="ru-RU"/>
              </w:rPr>
              <w:softHyphen/>
              <w:t>зультате повышение цены на другой товар умень</w:t>
            </w:r>
            <w:r w:rsidRPr="00421488">
              <w:rPr>
                <w:rFonts w:ascii="Times New Roman" w:eastAsia="Times New Roman" w:hAnsi="Times New Roman" w:cs="Times New Roman"/>
                <w:bCs/>
                <w:color w:val="000000"/>
                <w:spacing w:val="-1"/>
                <w:sz w:val="24"/>
                <w:szCs w:val="24"/>
                <w:lang w:eastAsia="ru-RU"/>
              </w:rPr>
              <w:softHyphen/>
              <w:t>шает предложение данного товара, выражающего</w:t>
            </w:r>
            <w:r w:rsidRPr="00421488">
              <w:rPr>
                <w:rFonts w:ascii="Times New Roman" w:eastAsia="Times New Roman" w:hAnsi="Times New Roman" w:cs="Times New Roman"/>
                <w:bCs/>
                <w:color w:val="000000"/>
                <w:spacing w:val="-1"/>
                <w:sz w:val="24"/>
                <w:szCs w:val="24"/>
                <w:lang w:eastAsia="ru-RU"/>
              </w:rPr>
              <w:softHyphen/>
              <w:t>ся в сдвиге кривой предложения влево</w:t>
            </w:r>
          </w:p>
        </w:tc>
      </w:tr>
      <w:tr w:rsidR="00421488" w:rsidRPr="00421488" w:rsidTr="00421488">
        <w:trPr>
          <w:trHeight w:hRule="exact" w:val="2271"/>
        </w:trPr>
        <w:tc>
          <w:tcPr>
            <w:tcW w:w="2252" w:type="dxa"/>
            <w:tcBorders>
              <w:top w:val="single" w:sz="4" w:space="0" w:color="auto"/>
              <w:left w:val="single" w:sz="4" w:space="0" w:color="auto"/>
            </w:tcBorders>
            <w:shd w:val="clear" w:color="auto" w:fill="FFFFFF"/>
          </w:tcPr>
          <w:p w:rsidR="00421488" w:rsidRPr="00421488" w:rsidRDefault="00421488" w:rsidP="00421488">
            <w:pPr>
              <w:widowControl w:val="0"/>
              <w:spacing w:after="0" w:line="252" w:lineRule="auto"/>
              <w:ind w:left="80"/>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Ожидания изменения цен</w:t>
            </w:r>
          </w:p>
        </w:tc>
        <w:tc>
          <w:tcPr>
            <w:tcW w:w="7080" w:type="dxa"/>
            <w:tcBorders>
              <w:top w:val="single" w:sz="4" w:space="0" w:color="auto"/>
              <w:left w:val="single" w:sz="4" w:space="0" w:color="auto"/>
              <w:right w:val="single" w:sz="4" w:space="0" w:color="auto"/>
            </w:tcBorders>
            <w:shd w:val="clear" w:color="auto" w:fill="FFFFFF"/>
          </w:tcPr>
          <w:p w:rsidR="00421488" w:rsidRPr="00421488" w:rsidRDefault="00421488" w:rsidP="00421488">
            <w:pPr>
              <w:widowControl w:val="0"/>
              <w:spacing w:after="0" w:line="252" w:lineRule="auto"/>
              <w:ind w:left="148" w:right="250"/>
              <w:jc w:val="both"/>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Cs/>
                <w:color w:val="000000"/>
                <w:spacing w:val="-1"/>
                <w:sz w:val="24"/>
                <w:szCs w:val="24"/>
                <w:lang w:eastAsia="ru-RU"/>
              </w:rPr>
              <w:t>Если ожидаемая цена становится выше фактичес</w:t>
            </w:r>
            <w:r w:rsidRPr="00421488">
              <w:rPr>
                <w:rFonts w:ascii="Times New Roman" w:eastAsia="Times New Roman" w:hAnsi="Times New Roman" w:cs="Times New Roman"/>
                <w:bCs/>
                <w:color w:val="000000"/>
                <w:spacing w:val="-1"/>
                <w:sz w:val="24"/>
                <w:szCs w:val="24"/>
                <w:lang w:eastAsia="ru-RU"/>
              </w:rPr>
              <w:softHyphen/>
              <w:t>кой, то продавцы сталкиваются с новой альтерна</w:t>
            </w:r>
            <w:r w:rsidRPr="00421488">
              <w:rPr>
                <w:rFonts w:ascii="Times New Roman" w:eastAsia="Times New Roman" w:hAnsi="Times New Roman" w:cs="Times New Roman"/>
                <w:bCs/>
                <w:color w:val="000000"/>
                <w:spacing w:val="-1"/>
                <w:sz w:val="24"/>
                <w:szCs w:val="24"/>
                <w:lang w:eastAsia="ru-RU"/>
              </w:rPr>
              <w:softHyphen/>
              <w:t>тивой: получение меньшей выручки сейчас либо получение большей выручки, но в будущем. Про</w:t>
            </w:r>
            <w:r w:rsidRPr="00421488">
              <w:rPr>
                <w:rFonts w:ascii="Times New Roman" w:eastAsia="Times New Roman" w:hAnsi="Times New Roman" w:cs="Times New Roman"/>
                <w:bCs/>
                <w:color w:val="000000"/>
                <w:spacing w:val="-1"/>
                <w:sz w:val="24"/>
                <w:szCs w:val="24"/>
                <w:lang w:eastAsia="ru-RU"/>
              </w:rPr>
              <w:softHyphen/>
              <w:t>давцы как рациональные экономические субъекты будут стремиться перенести часть продуктов на продажу в будущем, что приведёт к уменьшению предложения в настоящем и переместит кривую предложения влево</w:t>
            </w:r>
          </w:p>
        </w:tc>
      </w:tr>
      <w:tr w:rsidR="00421488" w:rsidRPr="00421488" w:rsidTr="00421488">
        <w:trPr>
          <w:trHeight w:hRule="exact" w:val="691"/>
        </w:trPr>
        <w:tc>
          <w:tcPr>
            <w:tcW w:w="2252" w:type="dxa"/>
            <w:tcBorders>
              <w:top w:val="single" w:sz="4" w:space="0" w:color="auto"/>
              <w:left w:val="single" w:sz="4" w:space="0" w:color="auto"/>
            </w:tcBorders>
            <w:shd w:val="clear" w:color="auto" w:fill="FFFFFF"/>
          </w:tcPr>
          <w:p w:rsidR="00421488" w:rsidRPr="00421488" w:rsidRDefault="00421488" w:rsidP="00421488">
            <w:pPr>
              <w:widowControl w:val="0"/>
              <w:spacing w:after="0" w:line="252" w:lineRule="auto"/>
              <w:ind w:left="80"/>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Налоги и дотации</w:t>
            </w:r>
          </w:p>
        </w:tc>
        <w:tc>
          <w:tcPr>
            <w:tcW w:w="7080" w:type="dxa"/>
            <w:tcBorders>
              <w:top w:val="single" w:sz="4" w:space="0" w:color="auto"/>
              <w:left w:val="single" w:sz="4" w:space="0" w:color="auto"/>
              <w:right w:val="single" w:sz="4" w:space="0" w:color="auto"/>
            </w:tcBorders>
            <w:shd w:val="clear" w:color="auto" w:fill="FFFFFF"/>
          </w:tcPr>
          <w:p w:rsidR="00421488" w:rsidRPr="00421488" w:rsidRDefault="00421488" w:rsidP="00421488">
            <w:pPr>
              <w:widowControl w:val="0"/>
              <w:spacing w:after="0" w:line="252" w:lineRule="auto"/>
              <w:ind w:left="148" w:right="250"/>
              <w:jc w:val="both"/>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Cs/>
                <w:color w:val="000000"/>
                <w:spacing w:val="-1"/>
                <w:sz w:val="24"/>
                <w:szCs w:val="24"/>
                <w:lang w:eastAsia="ru-RU"/>
              </w:rPr>
              <w:t>Рост налогов ведёт к росту затрат, что уменьшает предложение, и наоборот</w:t>
            </w:r>
          </w:p>
        </w:tc>
      </w:tr>
      <w:tr w:rsidR="00421488" w:rsidRPr="00421488" w:rsidTr="00421488">
        <w:trPr>
          <w:trHeight w:hRule="exact" w:val="703"/>
        </w:trPr>
        <w:tc>
          <w:tcPr>
            <w:tcW w:w="2252" w:type="dxa"/>
            <w:tcBorders>
              <w:top w:val="single" w:sz="4" w:space="0" w:color="auto"/>
              <w:left w:val="single" w:sz="4" w:space="0" w:color="auto"/>
              <w:bottom w:val="single" w:sz="4" w:space="0" w:color="auto"/>
            </w:tcBorders>
            <w:shd w:val="clear" w:color="auto" w:fill="FFFFFF"/>
          </w:tcPr>
          <w:p w:rsidR="00421488" w:rsidRPr="00421488" w:rsidRDefault="00421488" w:rsidP="00421488">
            <w:pPr>
              <w:widowControl w:val="0"/>
              <w:spacing w:after="60" w:line="252" w:lineRule="auto"/>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Природные</w:t>
            </w:r>
          </w:p>
          <w:p w:rsidR="00421488" w:rsidRPr="00421488" w:rsidRDefault="00421488" w:rsidP="00421488">
            <w:pPr>
              <w:widowControl w:val="0"/>
              <w:spacing w:before="60" w:after="0" w:line="252" w:lineRule="auto"/>
              <w:jc w:val="center"/>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
                <w:bCs/>
                <w:color w:val="000000"/>
                <w:spacing w:val="-1"/>
                <w:sz w:val="24"/>
                <w:szCs w:val="24"/>
                <w:lang w:eastAsia="ru-RU"/>
              </w:rPr>
              <w:t>условия</w:t>
            </w:r>
          </w:p>
        </w:tc>
        <w:tc>
          <w:tcPr>
            <w:tcW w:w="7080" w:type="dxa"/>
            <w:tcBorders>
              <w:top w:val="single" w:sz="4" w:space="0" w:color="auto"/>
              <w:left w:val="single" w:sz="4" w:space="0" w:color="auto"/>
              <w:bottom w:val="single" w:sz="4" w:space="0" w:color="auto"/>
              <w:right w:val="single" w:sz="4" w:space="0" w:color="auto"/>
            </w:tcBorders>
            <w:shd w:val="clear" w:color="auto" w:fill="FFFFFF"/>
          </w:tcPr>
          <w:p w:rsidR="00421488" w:rsidRPr="00421488" w:rsidRDefault="00421488" w:rsidP="00421488">
            <w:pPr>
              <w:widowControl w:val="0"/>
              <w:spacing w:after="0" w:line="252" w:lineRule="auto"/>
              <w:ind w:left="148" w:right="250"/>
              <w:jc w:val="both"/>
              <w:rPr>
                <w:rFonts w:ascii="Times New Roman" w:eastAsia="Times New Roman" w:hAnsi="Times New Roman" w:cs="Times New Roman"/>
                <w:color w:val="000000"/>
                <w:spacing w:val="3"/>
                <w:sz w:val="24"/>
                <w:szCs w:val="24"/>
                <w:lang w:eastAsia="ru-RU"/>
              </w:rPr>
            </w:pPr>
            <w:r w:rsidRPr="00421488">
              <w:rPr>
                <w:rFonts w:ascii="Times New Roman" w:eastAsia="Times New Roman" w:hAnsi="Times New Roman" w:cs="Times New Roman"/>
                <w:bCs/>
                <w:color w:val="000000"/>
                <w:spacing w:val="-1"/>
                <w:sz w:val="24"/>
                <w:szCs w:val="24"/>
                <w:lang w:eastAsia="ru-RU"/>
              </w:rPr>
              <w:t>Данный фактор особенно значим для добывающих отраслей</w:t>
            </w:r>
          </w:p>
        </w:tc>
      </w:tr>
    </w:tbl>
    <w:p w:rsidR="00421488" w:rsidRDefault="00421488" w:rsidP="00421488">
      <w:pPr>
        <w:rPr>
          <w:rFonts w:ascii="Times New Roman" w:hAnsi="Times New Roman" w:cs="Times New Roman"/>
          <w:sz w:val="28"/>
          <w:szCs w:val="28"/>
        </w:rPr>
      </w:pPr>
    </w:p>
    <w:p w:rsidR="00CF4A50" w:rsidRPr="00CF4A50" w:rsidRDefault="00CF4A50" w:rsidP="00CF4A50">
      <w:pPr>
        <w:rPr>
          <w:rFonts w:ascii="Times New Roman" w:hAnsi="Times New Roman" w:cs="Times New Roman"/>
          <w:sz w:val="28"/>
          <w:szCs w:val="28"/>
        </w:rPr>
      </w:pPr>
      <w:r w:rsidRPr="00CF4A50">
        <w:rPr>
          <w:rFonts w:ascii="Times New Roman" w:hAnsi="Times New Roman" w:cs="Times New Roman"/>
          <w:sz w:val="28"/>
          <w:szCs w:val="28"/>
        </w:rPr>
        <w:t>Рыночное равновесие — это состояние рынка, характеризующееся равенством спро</w:t>
      </w:r>
      <w:r w:rsidRPr="00CF4A50">
        <w:rPr>
          <w:rFonts w:ascii="Times New Roman" w:hAnsi="Times New Roman" w:cs="Times New Roman"/>
          <w:sz w:val="28"/>
          <w:szCs w:val="28"/>
        </w:rPr>
        <w:softHyphen/>
        <w:t>са и предложения всех товаров и услуг.</w:t>
      </w:r>
    </w:p>
    <w:p w:rsidR="00CF4A50" w:rsidRPr="00CF4A50" w:rsidRDefault="00CF4A50" w:rsidP="00CF4A50">
      <w:pPr>
        <w:rPr>
          <w:rFonts w:ascii="Times New Roman" w:hAnsi="Times New Roman" w:cs="Times New Roman"/>
          <w:sz w:val="28"/>
          <w:szCs w:val="28"/>
        </w:rPr>
      </w:pPr>
      <w:r w:rsidRPr="00CF4A50">
        <w:rPr>
          <w:rFonts w:ascii="Times New Roman" w:hAnsi="Times New Roman" w:cs="Times New Roman"/>
          <w:sz w:val="28"/>
          <w:szCs w:val="28"/>
        </w:rPr>
        <w:t xml:space="preserve">При анализе равновесия на </w:t>
      </w:r>
      <w:r w:rsidRPr="00CF4A50">
        <w:rPr>
          <w:rFonts w:ascii="Times New Roman" w:hAnsi="Times New Roman" w:cs="Times New Roman"/>
          <w:i/>
          <w:iCs/>
          <w:sz w:val="28"/>
          <w:szCs w:val="28"/>
        </w:rPr>
        <w:t>рынке одного товара</w:t>
      </w:r>
      <w:r w:rsidRPr="00CF4A50">
        <w:rPr>
          <w:rFonts w:ascii="Times New Roman" w:hAnsi="Times New Roman" w:cs="Times New Roman"/>
          <w:b/>
          <w:bCs/>
          <w:sz w:val="28"/>
          <w:szCs w:val="28"/>
        </w:rPr>
        <w:t xml:space="preserve"> </w:t>
      </w:r>
      <w:r w:rsidRPr="00CF4A50">
        <w:rPr>
          <w:rFonts w:ascii="Times New Roman" w:hAnsi="Times New Roman" w:cs="Times New Roman"/>
          <w:sz w:val="28"/>
          <w:szCs w:val="28"/>
        </w:rPr>
        <w:t xml:space="preserve">(когда рассматривается один вид продукции) соотношение спроса и предложения касается только этого товара, при этом не учитывается ситуация на рынке других товаров, </w:t>
      </w:r>
      <w:r w:rsidRPr="00CF4A50">
        <w:rPr>
          <w:rFonts w:ascii="Times New Roman" w:hAnsi="Times New Roman" w:cs="Times New Roman"/>
          <w:sz w:val="28"/>
          <w:szCs w:val="28"/>
        </w:rPr>
        <w:lastRenderedPageBreak/>
        <w:t>хотя из</w:t>
      </w:r>
      <w:r w:rsidRPr="00CF4A50">
        <w:rPr>
          <w:rFonts w:ascii="Times New Roman" w:hAnsi="Times New Roman" w:cs="Times New Roman"/>
          <w:sz w:val="28"/>
          <w:szCs w:val="28"/>
        </w:rPr>
        <w:softHyphen/>
        <w:t>вестно, что спрос на товар зависит не только от его цены, но и от цен заменяющих его товаров. Поэтому нарушение рав</w:t>
      </w:r>
      <w:r w:rsidRPr="00CF4A50">
        <w:rPr>
          <w:rFonts w:ascii="Times New Roman" w:hAnsi="Times New Roman" w:cs="Times New Roman"/>
          <w:sz w:val="28"/>
          <w:szCs w:val="28"/>
        </w:rPr>
        <w:softHyphen/>
        <w:t>новесия на рынке одного товара может оказать влияние на рынки других товаров, его заменяющих. В этой связи суще</w:t>
      </w:r>
      <w:r w:rsidRPr="00CF4A50">
        <w:rPr>
          <w:rFonts w:ascii="Times New Roman" w:hAnsi="Times New Roman" w:cs="Times New Roman"/>
          <w:sz w:val="28"/>
          <w:szCs w:val="28"/>
        </w:rPr>
        <w:softHyphen/>
        <w:t>ствует два подхода к проблеме рыночного равновесия:</w:t>
      </w:r>
    </w:p>
    <w:p w:rsidR="00CF4A50" w:rsidRPr="00CF4A50" w:rsidRDefault="00CF4A50" w:rsidP="00CF4A50">
      <w:pPr>
        <w:numPr>
          <w:ilvl w:val="0"/>
          <w:numId w:val="19"/>
        </w:numPr>
        <w:rPr>
          <w:rFonts w:ascii="Times New Roman" w:hAnsi="Times New Roman" w:cs="Times New Roman"/>
          <w:sz w:val="28"/>
          <w:szCs w:val="28"/>
        </w:rPr>
      </w:pPr>
      <w:r w:rsidRPr="00CF4A50">
        <w:rPr>
          <w:rFonts w:ascii="Times New Roman" w:hAnsi="Times New Roman" w:cs="Times New Roman"/>
          <w:b/>
          <w:bCs/>
          <w:i/>
          <w:iCs/>
          <w:sz w:val="28"/>
          <w:szCs w:val="28"/>
        </w:rPr>
        <w:t>частичное равновесие</w:t>
      </w:r>
      <w:r w:rsidRPr="00CF4A50">
        <w:rPr>
          <w:rFonts w:ascii="Times New Roman" w:hAnsi="Times New Roman" w:cs="Times New Roman"/>
          <w:sz w:val="28"/>
          <w:szCs w:val="28"/>
        </w:rPr>
        <w:t>, когда рассматриваются один, два, три (и т.д.) рынка, взятые изолированно от всей остальной экономики;</w:t>
      </w:r>
    </w:p>
    <w:p w:rsidR="00CF4A50" w:rsidRPr="00CF4A50" w:rsidRDefault="00CF4A50" w:rsidP="00CF4A50">
      <w:pPr>
        <w:numPr>
          <w:ilvl w:val="0"/>
          <w:numId w:val="19"/>
        </w:numPr>
        <w:rPr>
          <w:rFonts w:ascii="Times New Roman" w:hAnsi="Times New Roman" w:cs="Times New Roman"/>
          <w:sz w:val="28"/>
          <w:szCs w:val="28"/>
        </w:rPr>
      </w:pPr>
      <w:r w:rsidRPr="00CF4A50">
        <w:rPr>
          <w:rFonts w:ascii="Times New Roman" w:hAnsi="Times New Roman" w:cs="Times New Roman"/>
          <w:b/>
          <w:bCs/>
          <w:i/>
          <w:iCs/>
          <w:sz w:val="28"/>
          <w:szCs w:val="28"/>
        </w:rPr>
        <w:t>общее равновесие</w:t>
      </w:r>
      <w:r w:rsidRPr="00CF4A50">
        <w:rPr>
          <w:rFonts w:ascii="Times New Roman" w:hAnsi="Times New Roman" w:cs="Times New Roman"/>
          <w:sz w:val="28"/>
          <w:szCs w:val="28"/>
        </w:rPr>
        <w:t>, когда рассматривается вся эко</w:t>
      </w:r>
      <w:r w:rsidRPr="00CF4A50">
        <w:rPr>
          <w:rFonts w:ascii="Times New Roman" w:hAnsi="Times New Roman" w:cs="Times New Roman"/>
          <w:sz w:val="28"/>
          <w:szCs w:val="28"/>
        </w:rPr>
        <w:softHyphen/>
        <w:t>номическая система в целом со всеми ее внутренними свя</w:t>
      </w:r>
      <w:r w:rsidRPr="00CF4A50">
        <w:rPr>
          <w:rFonts w:ascii="Times New Roman" w:hAnsi="Times New Roman" w:cs="Times New Roman"/>
          <w:sz w:val="28"/>
          <w:szCs w:val="28"/>
        </w:rPr>
        <w:softHyphen/>
        <w:t>зями и взаимными влияниями. Выбор метода анализа в каждом случае зависит от цели исследования и конкретной рыночной ситуации.</w:t>
      </w:r>
    </w:p>
    <w:p w:rsidR="009A53CD" w:rsidRDefault="009A53CD" w:rsidP="00421488">
      <w:pPr>
        <w:rPr>
          <w:rFonts w:ascii="Times New Roman" w:hAnsi="Times New Roman" w:cs="Times New Roman"/>
          <w:sz w:val="28"/>
          <w:szCs w:val="28"/>
        </w:rPr>
      </w:pPr>
    </w:p>
    <w:p w:rsidR="009A53CD" w:rsidRDefault="009A53CD" w:rsidP="00421488">
      <w:pPr>
        <w:rPr>
          <w:rFonts w:ascii="Times New Roman" w:hAnsi="Times New Roman" w:cs="Times New Roman"/>
          <w:sz w:val="28"/>
          <w:szCs w:val="28"/>
        </w:rPr>
      </w:pPr>
      <w:r>
        <w:rPr>
          <w:rFonts w:ascii="Times New Roman" w:hAnsi="Times New Roman" w:cs="Times New Roman"/>
          <w:sz w:val="28"/>
          <w:szCs w:val="28"/>
        </w:rPr>
        <w:t>ВОПРОСЫ ДЛЯ САМОПРОВЕРКИ</w:t>
      </w:r>
    </w:p>
    <w:p w:rsidR="009A53CD" w:rsidRPr="009A53CD" w:rsidRDefault="009A53CD" w:rsidP="009A53CD">
      <w:pPr>
        <w:pStyle w:val="a7"/>
        <w:numPr>
          <w:ilvl w:val="0"/>
          <w:numId w:val="18"/>
        </w:numPr>
        <w:spacing w:line="252" w:lineRule="auto"/>
        <w:ind w:left="714" w:hanging="357"/>
        <w:rPr>
          <w:rFonts w:ascii="Times New Roman" w:hAnsi="Times New Roman" w:cs="Times New Roman"/>
          <w:sz w:val="28"/>
          <w:szCs w:val="28"/>
        </w:rPr>
      </w:pPr>
      <w:r w:rsidRPr="009A53CD">
        <w:rPr>
          <w:rFonts w:ascii="Times New Roman" w:hAnsi="Times New Roman" w:cs="Times New Roman"/>
          <w:sz w:val="28"/>
          <w:szCs w:val="28"/>
        </w:rPr>
        <w:t>Что такое обмен? Какие способы обмена существовали в исто</w:t>
      </w:r>
      <w:r w:rsidRPr="009A53CD">
        <w:rPr>
          <w:rFonts w:ascii="Times New Roman" w:hAnsi="Times New Roman" w:cs="Times New Roman"/>
          <w:sz w:val="28"/>
          <w:szCs w:val="28"/>
        </w:rPr>
        <w:softHyphen/>
        <w:t>рии человечества?</w:t>
      </w:r>
    </w:p>
    <w:p w:rsidR="009A53CD" w:rsidRPr="009A53CD" w:rsidRDefault="009A53CD" w:rsidP="009A53CD">
      <w:pPr>
        <w:pStyle w:val="a7"/>
        <w:numPr>
          <w:ilvl w:val="0"/>
          <w:numId w:val="18"/>
        </w:numPr>
        <w:spacing w:line="252" w:lineRule="auto"/>
        <w:ind w:left="714" w:hanging="357"/>
        <w:rPr>
          <w:rFonts w:ascii="Times New Roman" w:hAnsi="Times New Roman" w:cs="Times New Roman"/>
          <w:sz w:val="28"/>
          <w:szCs w:val="28"/>
        </w:rPr>
      </w:pPr>
      <w:r w:rsidRPr="009A53CD">
        <w:rPr>
          <w:rFonts w:ascii="Times New Roman" w:hAnsi="Times New Roman" w:cs="Times New Roman"/>
          <w:sz w:val="28"/>
          <w:szCs w:val="28"/>
        </w:rPr>
        <w:t>Какие формы денег существовали в прошлом? В чем их достоин</w:t>
      </w:r>
      <w:r w:rsidRPr="009A53CD">
        <w:rPr>
          <w:rFonts w:ascii="Times New Roman" w:hAnsi="Times New Roman" w:cs="Times New Roman"/>
          <w:sz w:val="28"/>
          <w:szCs w:val="28"/>
        </w:rPr>
        <w:softHyphen/>
        <w:t>ства и недостатки?</w:t>
      </w:r>
    </w:p>
    <w:p w:rsidR="009A53CD" w:rsidRPr="009A53CD" w:rsidRDefault="009A53CD" w:rsidP="009A53CD">
      <w:pPr>
        <w:pStyle w:val="50"/>
        <w:numPr>
          <w:ilvl w:val="0"/>
          <w:numId w:val="18"/>
        </w:numPr>
        <w:shd w:val="clear" w:color="auto" w:fill="auto"/>
        <w:tabs>
          <w:tab w:val="left" w:pos="408"/>
        </w:tabs>
        <w:spacing w:before="0" w:after="0" w:line="252" w:lineRule="auto"/>
        <w:ind w:left="714" w:hanging="357"/>
        <w:rPr>
          <w:rFonts w:ascii="Times New Roman" w:hAnsi="Times New Roman" w:cs="Times New Roman"/>
          <w:sz w:val="28"/>
          <w:szCs w:val="28"/>
        </w:rPr>
      </w:pPr>
      <w:r w:rsidRPr="009A53CD">
        <w:rPr>
          <w:rFonts w:ascii="Times New Roman" w:hAnsi="Times New Roman" w:cs="Times New Roman"/>
          <w:color w:val="000000"/>
          <w:sz w:val="28"/>
          <w:szCs w:val="28"/>
        </w:rPr>
        <w:t>В каких значениях употребляется слово «рынок»? Что такое ры</w:t>
      </w:r>
      <w:r w:rsidRPr="009A53CD">
        <w:rPr>
          <w:rFonts w:ascii="Times New Roman" w:hAnsi="Times New Roman" w:cs="Times New Roman"/>
          <w:color w:val="000000"/>
          <w:sz w:val="28"/>
          <w:szCs w:val="28"/>
        </w:rPr>
        <w:softHyphen/>
        <w:t>нок с точки зрения экономической науки?</w:t>
      </w:r>
    </w:p>
    <w:p w:rsidR="009A53CD" w:rsidRPr="00907581" w:rsidRDefault="009A53CD" w:rsidP="009A53CD">
      <w:pPr>
        <w:pStyle w:val="50"/>
        <w:numPr>
          <w:ilvl w:val="0"/>
          <w:numId w:val="18"/>
        </w:numPr>
        <w:shd w:val="clear" w:color="auto" w:fill="auto"/>
        <w:tabs>
          <w:tab w:val="left" w:pos="396"/>
        </w:tabs>
        <w:spacing w:before="0" w:after="0" w:line="252" w:lineRule="auto"/>
        <w:ind w:left="714" w:hanging="357"/>
        <w:rPr>
          <w:rFonts w:ascii="Times New Roman" w:hAnsi="Times New Roman" w:cs="Times New Roman"/>
          <w:color w:val="002060"/>
          <w:sz w:val="28"/>
          <w:szCs w:val="28"/>
        </w:rPr>
      </w:pPr>
      <w:r w:rsidRPr="00907581">
        <w:rPr>
          <w:rFonts w:ascii="Times New Roman" w:hAnsi="Times New Roman" w:cs="Times New Roman"/>
          <w:color w:val="002060"/>
          <w:sz w:val="28"/>
          <w:szCs w:val="28"/>
        </w:rPr>
        <w:t>Что такое цена? Что влияет на процесс ценообразования?</w:t>
      </w:r>
    </w:p>
    <w:p w:rsidR="009A53CD" w:rsidRPr="00907581" w:rsidRDefault="009A53CD" w:rsidP="009A53CD">
      <w:pPr>
        <w:pStyle w:val="50"/>
        <w:numPr>
          <w:ilvl w:val="0"/>
          <w:numId w:val="18"/>
        </w:numPr>
        <w:shd w:val="clear" w:color="auto" w:fill="auto"/>
        <w:tabs>
          <w:tab w:val="left" w:pos="410"/>
        </w:tabs>
        <w:spacing w:before="0" w:after="0" w:line="252" w:lineRule="auto"/>
        <w:ind w:left="714" w:hanging="357"/>
        <w:rPr>
          <w:rFonts w:ascii="Times New Roman" w:hAnsi="Times New Roman" w:cs="Times New Roman"/>
          <w:color w:val="002060"/>
          <w:sz w:val="28"/>
          <w:szCs w:val="28"/>
        </w:rPr>
      </w:pPr>
      <w:r w:rsidRPr="00907581">
        <w:rPr>
          <w:rFonts w:ascii="Times New Roman" w:hAnsi="Times New Roman" w:cs="Times New Roman"/>
          <w:color w:val="002060"/>
          <w:sz w:val="28"/>
          <w:szCs w:val="28"/>
        </w:rPr>
        <w:t>Назовите функции рынка.</w:t>
      </w:r>
    </w:p>
    <w:p w:rsidR="009A53CD" w:rsidRPr="00907581" w:rsidRDefault="009A53CD" w:rsidP="009A53CD">
      <w:pPr>
        <w:pStyle w:val="50"/>
        <w:numPr>
          <w:ilvl w:val="0"/>
          <w:numId w:val="18"/>
        </w:numPr>
        <w:shd w:val="clear" w:color="auto" w:fill="auto"/>
        <w:tabs>
          <w:tab w:val="left" w:pos="401"/>
        </w:tabs>
        <w:spacing w:before="0" w:after="0" w:line="252" w:lineRule="auto"/>
        <w:ind w:left="714" w:hanging="357"/>
        <w:rPr>
          <w:rFonts w:ascii="Times New Roman" w:hAnsi="Times New Roman" w:cs="Times New Roman"/>
          <w:color w:val="002060"/>
          <w:sz w:val="28"/>
          <w:szCs w:val="28"/>
        </w:rPr>
      </w:pPr>
      <w:r w:rsidRPr="00907581">
        <w:rPr>
          <w:rFonts w:ascii="Times New Roman" w:hAnsi="Times New Roman" w:cs="Times New Roman"/>
          <w:color w:val="002060"/>
          <w:sz w:val="28"/>
          <w:szCs w:val="28"/>
        </w:rPr>
        <w:t>Что такое товар? Каковы его свойства?</w:t>
      </w:r>
    </w:p>
    <w:p w:rsidR="009A53CD" w:rsidRPr="00907581" w:rsidRDefault="009A53CD" w:rsidP="009A53CD">
      <w:pPr>
        <w:pStyle w:val="50"/>
        <w:numPr>
          <w:ilvl w:val="0"/>
          <w:numId w:val="18"/>
        </w:numPr>
        <w:shd w:val="clear" w:color="auto" w:fill="auto"/>
        <w:tabs>
          <w:tab w:val="left" w:pos="492"/>
        </w:tabs>
        <w:spacing w:before="0" w:after="0" w:line="252" w:lineRule="auto"/>
        <w:ind w:left="714" w:hanging="357"/>
        <w:rPr>
          <w:rFonts w:ascii="Times New Roman" w:hAnsi="Times New Roman" w:cs="Times New Roman"/>
          <w:color w:val="002060"/>
          <w:sz w:val="28"/>
          <w:szCs w:val="28"/>
        </w:rPr>
      </w:pPr>
      <w:r w:rsidRPr="00907581">
        <w:rPr>
          <w:rFonts w:ascii="Times New Roman" w:hAnsi="Times New Roman" w:cs="Times New Roman"/>
          <w:color w:val="002060"/>
          <w:sz w:val="28"/>
          <w:szCs w:val="28"/>
        </w:rPr>
        <w:t>Как осуществляются взаимоотношения производителей и потре</w:t>
      </w:r>
      <w:r w:rsidRPr="00907581">
        <w:rPr>
          <w:rFonts w:ascii="Times New Roman" w:hAnsi="Times New Roman" w:cs="Times New Roman"/>
          <w:color w:val="002060"/>
          <w:sz w:val="28"/>
          <w:szCs w:val="28"/>
        </w:rPr>
        <w:softHyphen/>
        <w:t>бителей? Какую роль при этом играет конкуренция?</w:t>
      </w:r>
    </w:p>
    <w:p w:rsidR="009A53CD" w:rsidRPr="009A53CD" w:rsidRDefault="009A53CD" w:rsidP="009A53CD">
      <w:pPr>
        <w:pStyle w:val="50"/>
        <w:numPr>
          <w:ilvl w:val="0"/>
          <w:numId w:val="18"/>
        </w:numPr>
        <w:shd w:val="clear" w:color="auto" w:fill="auto"/>
        <w:tabs>
          <w:tab w:val="left" w:pos="497"/>
        </w:tabs>
        <w:spacing w:before="0" w:after="0" w:line="252" w:lineRule="auto"/>
        <w:ind w:left="714" w:hanging="357"/>
        <w:rPr>
          <w:rFonts w:ascii="Times New Roman" w:hAnsi="Times New Roman" w:cs="Times New Roman"/>
          <w:sz w:val="28"/>
          <w:szCs w:val="28"/>
        </w:rPr>
      </w:pPr>
      <w:r w:rsidRPr="009A53CD">
        <w:rPr>
          <w:rFonts w:ascii="Times New Roman" w:hAnsi="Times New Roman" w:cs="Times New Roman"/>
          <w:color w:val="000000"/>
          <w:sz w:val="28"/>
          <w:szCs w:val="28"/>
        </w:rPr>
        <w:t>В чем различие совершенной и несовершенной конкуренции? Что является противоположностью конкуренции?</w:t>
      </w:r>
    </w:p>
    <w:p w:rsidR="009A53CD" w:rsidRPr="009A53CD" w:rsidRDefault="009A53CD" w:rsidP="009A53CD">
      <w:pPr>
        <w:pStyle w:val="50"/>
        <w:numPr>
          <w:ilvl w:val="0"/>
          <w:numId w:val="18"/>
        </w:numPr>
        <w:shd w:val="clear" w:color="auto" w:fill="auto"/>
        <w:tabs>
          <w:tab w:val="left" w:pos="494"/>
        </w:tabs>
        <w:spacing w:before="0" w:after="0" w:line="252" w:lineRule="auto"/>
        <w:ind w:left="714" w:hanging="357"/>
        <w:rPr>
          <w:rFonts w:ascii="Times New Roman" w:hAnsi="Times New Roman" w:cs="Times New Roman"/>
          <w:sz w:val="28"/>
          <w:szCs w:val="28"/>
        </w:rPr>
      </w:pPr>
      <w:r w:rsidRPr="009A53CD">
        <w:rPr>
          <w:rFonts w:ascii="Times New Roman" w:hAnsi="Times New Roman" w:cs="Times New Roman"/>
          <w:color w:val="000000"/>
          <w:sz w:val="28"/>
          <w:szCs w:val="28"/>
        </w:rPr>
        <w:t>В чем состоит соотношение цены, спроса и предложения? Сфор</w:t>
      </w:r>
      <w:r w:rsidRPr="009A53CD">
        <w:rPr>
          <w:rFonts w:ascii="Times New Roman" w:hAnsi="Times New Roman" w:cs="Times New Roman"/>
          <w:color w:val="000000"/>
          <w:sz w:val="28"/>
          <w:szCs w:val="28"/>
        </w:rPr>
        <w:softHyphen/>
        <w:t>мулируйте закон спроса и закон предложения. Какие факторы влияют на спрос и предложение?</w:t>
      </w:r>
    </w:p>
    <w:p w:rsidR="009A53CD" w:rsidRPr="00907581" w:rsidRDefault="009A53CD" w:rsidP="009A53CD">
      <w:pPr>
        <w:pStyle w:val="50"/>
        <w:numPr>
          <w:ilvl w:val="0"/>
          <w:numId w:val="18"/>
        </w:numPr>
        <w:shd w:val="clear" w:color="auto" w:fill="auto"/>
        <w:tabs>
          <w:tab w:val="left" w:pos="487"/>
        </w:tabs>
        <w:spacing w:before="0" w:after="0" w:line="252" w:lineRule="auto"/>
        <w:ind w:left="714" w:hanging="357"/>
        <w:rPr>
          <w:rFonts w:ascii="Times New Roman" w:hAnsi="Times New Roman" w:cs="Times New Roman"/>
          <w:sz w:val="28"/>
          <w:szCs w:val="28"/>
        </w:rPr>
      </w:pPr>
      <w:r w:rsidRPr="009A53CD">
        <w:rPr>
          <w:rFonts w:ascii="Times New Roman" w:hAnsi="Times New Roman" w:cs="Times New Roman"/>
          <w:color w:val="000000"/>
          <w:sz w:val="28"/>
          <w:szCs w:val="28"/>
        </w:rPr>
        <w:t>Что такое рыночное равновесие? Объясните понятие «рынок од</w:t>
      </w:r>
      <w:r w:rsidRPr="009A53CD">
        <w:rPr>
          <w:rFonts w:ascii="Times New Roman" w:hAnsi="Times New Roman" w:cs="Times New Roman"/>
          <w:color w:val="000000"/>
          <w:sz w:val="28"/>
          <w:szCs w:val="28"/>
        </w:rPr>
        <w:softHyphen/>
        <w:t>ного товара».</w:t>
      </w:r>
    </w:p>
    <w:p w:rsidR="00907581" w:rsidRDefault="00907581" w:rsidP="00907581">
      <w:pPr>
        <w:pStyle w:val="50"/>
        <w:shd w:val="clear" w:color="auto" w:fill="auto"/>
        <w:tabs>
          <w:tab w:val="left" w:pos="487"/>
        </w:tabs>
        <w:spacing w:before="0" w:after="0" w:line="252" w:lineRule="auto"/>
        <w:ind w:firstLine="0"/>
        <w:rPr>
          <w:rFonts w:ascii="Times New Roman" w:hAnsi="Times New Roman" w:cs="Times New Roman"/>
          <w:color w:val="000000"/>
          <w:sz w:val="28"/>
          <w:szCs w:val="28"/>
        </w:rPr>
      </w:pPr>
    </w:p>
    <w:p w:rsidR="00FC2E5E" w:rsidRDefault="00907581" w:rsidP="00907581">
      <w:pPr>
        <w:pStyle w:val="50"/>
        <w:shd w:val="clear" w:color="auto" w:fill="auto"/>
        <w:tabs>
          <w:tab w:val="left" w:pos="487"/>
        </w:tabs>
        <w:spacing w:before="0" w:after="0" w:line="252" w:lineRule="auto"/>
        <w:ind w:firstLine="0"/>
        <w:rPr>
          <w:rFonts w:ascii="Times New Roman" w:hAnsi="Times New Roman" w:cs="Times New Roman"/>
          <w:sz w:val="28"/>
          <w:szCs w:val="28"/>
        </w:rPr>
      </w:pPr>
      <w:r>
        <w:rPr>
          <w:rFonts w:ascii="Times New Roman" w:hAnsi="Times New Roman" w:cs="Times New Roman"/>
          <w:color w:val="000000"/>
          <w:sz w:val="28"/>
          <w:szCs w:val="28"/>
        </w:rPr>
        <w:t xml:space="preserve">На вопросы </w:t>
      </w:r>
      <w:r w:rsidR="00FC2E5E">
        <w:rPr>
          <w:rFonts w:ascii="Times New Roman" w:hAnsi="Times New Roman" w:cs="Times New Roman"/>
          <w:color w:val="000000"/>
          <w:sz w:val="28"/>
          <w:szCs w:val="28"/>
        </w:rPr>
        <w:t>теста</w:t>
      </w:r>
      <w:r>
        <w:rPr>
          <w:rFonts w:ascii="Times New Roman" w:hAnsi="Times New Roman" w:cs="Times New Roman"/>
          <w:color w:val="000000"/>
          <w:sz w:val="28"/>
          <w:szCs w:val="28"/>
        </w:rPr>
        <w:t xml:space="preserve"> прошу ответить письменно и направить на мою электронную почту </w:t>
      </w:r>
      <w:proofErr w:type="spellStart"/>
      <w:r>
        <w:rPr>
          <w:rFonts w:ascii="Times New Roman" w:hAnsi="Times New Roman" w:cs="Times New Roman"/>
          <w:color w:val="000000"/>
          <w:sz w:val="28"/>
          <w:szCs w:val="28"/>
          <w:lang w:val="en-US"/>
        </w:rPr>
        <w:t>kragen</w:t>
      </w:r>
      <w:proofErr w:type="spellEnd"/>
      <w:r w:rsidRPr="00907581">
        <w:rPr>
          <w:rFonts w:ascii="Times New Roman" w:hAnsi="Times New Roman" w:cs="Times New Roman"/>
          <w:color w:val="000000"/>
          <w:sz w:val="28"/>
          <w:szCs w:val="28"/>
        </w:rPr>
        <w:t>@</w:t>
      </w:r>
      <w:r>
        <w:rPr>
          <w:rFonts w:ascii="Times New Roman" w:hAnsi="Times New Roman" w:cs="Times New Roman"/>
          <w:color w:val="000000"/>
          <w:sz w:val="28"/>
          <w:szCs w:val="28"/>
          <w:lang w:val="en-US"/>
        </w:rPr>
        <w:t>rambler</w:t>
      </w:r>
      <w:r w:rsidRPr="00907581">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lang w:val="en-US"/>
        </w:rPr>
        <w:t>ru</w:t>
      </w:r>
      <w:proofErr w:type="spellEnd"/>
    </w:p>
    <w:p w:rsidR="00FC2E5E" w:rsidRDefault="00FC2E5E" w:rsidP="00FC2E5E"/>
    <w:p w:rsidR="00FC2E5E" w:rsidRDefault="00FC2E5E" w:rsidP="00FC2E5E">
      <w:pPr>
        <w:pStyle w:val="a8"/>
        <w:shd w:val="clear" w:color="auto" w:fill="FFFFFF"/>
        <w:jc w:val="center"/>
        <w:rPr>
          <w:color w:val="000000"/>
        </w:rPr>
      </w:pPr>
      <w:r>
        <w:tab/>
      </w:r>
      <w:r>
        <w:rPr>
          <w:b/>
          <w:bCs/>
          <w:color w:val="000000"/>
        </w:rPr>
        <w:t>Тест по теме «Рыночные отношения в экономике»</w:t>
      </w:r>
    </w:p>
    <w:p w:rsidR="00FC2E5E" w:rsidRDefault="00FC2E5E" w:rsidP="00FC2E5E">
      <w:pPr>
        <w:pStyle w:val="a8"/>
        <w:shd w:val="clear" w:color="auto" w:fill="FFFFFF"/>
        <w:rPr>
          <w:color w:val="000000"/>
        </w:rPr>
      </w:pPr>
      <w:r>
        <w:rPr>
          <w:b/>
          <w:bCs/>
          <w:color w:val="000000"/>
        </w:rPr>
        <w:t>1.</w:t>
      </w:r>
      <w:r>
        <w:rPr>
          <w:color w:val="000000"/>
        </w:rPr>
        <w:t xml:space="preserve">Верны ли следующие суждения? </w:t>
      </w:r>
    </w:p>
    <w:p w:rsidR="00FC2E5E" w:rsidRDefault="00FC2E5E" w:rsidP="00FC2E5E">
      <w:pPr>
        <w:pStyle w:val="a8"/>
        <w:shd w:val="clear" w:color="auto" w:fill="FFFFFF"/>
        <w:rPr>
          <w:color w:val="000000"/>
        </w:rPr>
      </w:pPr>
      <w:r>
        <w:rPr>
          <w:color w:val="000000"/>
        </w:rPr>
        <w:t>А. Спрос находится в прямой зависимости от цены товара.</w:t>
      </w:r>
    </w:p>
    <w:p w:rsidR="00FC2E5E" w:rsidRDefault="00FC2E5E" w:rsidP="00FC2E5E">
      <w:pPr>
        <w:pStyle w:val="a8"/>
        <w:shd w:val="clear" w:color="auto" w:fill="FFFFFF"/>
        <w:rPr>
          <w:color w:val="000000"/>
        </w:rPr>
      </w:pPr>
      <w:r>
        <w:rPr>
          <w:color w:val="000000"/>
        </w:rPr>
        <w:t>Б. Предложение находится в обратной зависимости от цены товара: 1) верно только А 3) оба суждения верны</w:t>
      </w:r>
    </w:p>
    <w:p w:rsidR="00FC2E5E" w:rsidRDefault="00FC2E5E" w:rsidP="00FC2E5E">
      <w:pPr>
        <w:pStyle w:val="a8"/>
        <w:shd w:val="clear" w:color="auto" w:fill="FFFFFF"/>
        <w:rPr>
          <w:color w:val="000000"/>
        </w:rPr>
      </w:pPr>
      <w:r>
        <w:rPr>
          <w:color w:val="000000"/>
        </w:rPr>
        <w:lastRenderedPageBreak/>
        <w:t>2) верно только</w:t>
      </w:r>
      <w:proofErr w:type="gramStart"/>
      <w:r>
        <w:rPr>
          <w:color w:val="000000"/>
        </w:rPr>
        <w:t xml:space="preserve"> Б</w:t>
      </w:r>
      <w:proofErr w:type="gramEnd"/>
      <w:r>
        <w:rPr>
          <w:color w:val="000000"/>
        </w:rPr>
        <w:t xml:space="preserve"> 4) оба суждения неверны.</w:t>
      </w:r>
    </w:p>
    <w:p w:rsidR="00FC2E5E" w:rsidRDefault="00FC2E5E" w:rsidP="00FC2E5E">
      <w:pPr>
        <w:pStyle w:val="a8"/>
        <w:shd w:val="clear" w:color="auto" w:fill="FFFFFF"/>
        <w:rPr>
          <w:color w:val="000000"/>
        </w:rPr>
      </w:pPr>
      <w:r>
        <w:rPr>
          <w:b/>
          <w:bCs/>
          <w:color w:val="000000"/>
        </w:rPr>
        <w:t>2</w:t>
      </w:r>
      <w:r>
        <w:rPr>
          <w:color w:val="000000"/>
        </w:rPr>
        <w:t xml:space="preserve">.Об отсутствии конкуренции в отрасли свидетельствует следующий признак: </w:t>
      </w:r>
    </w:p>
    <w:p w:rsidR="00FC2E5E" w:rsidRDefault="00FC2E5E" w:rsidP="00FC2E5E">
      <w:pPr>
        <w:pStyle w:val="a8"/>
        <w:shd w:val="clear" w:color="auto" w:fill="FFFFFF"/>
        <w:rPr>
          <w:color w:val="000000"/>
        </w:rPr>
      </w:pPr>
      <w:r>
        <w:rPr>
          <w:color w:val="000000"/>
        </w:rPr>
        <w:t xml:space="preserve">1) уровень прибыли ниже нормального в данной отрасли </w:t>
      </w:r>
    </w:p>
    <w:p w:rsidR="00FC2E5E" w:rsidRDefault="00FC2E5E" w:rsidP="00FC2E5E">
      <w:pPr>
        <w:pStyle w:val="a8"/>
        <w:shd w:val="clear" w:color="auto" w:fill="FFFFFF"/>
        <w:rPr>
          <w:color w:val="000000"/>
        </w:rPr>
      </w:pPr>
      <w:r>
        <w:rPr>
          <w:color w:val="000000"/>
        </w:rPr>
        <w:t xml:space="preserve">2) неспособность фирм данной отрасли к расширению производств </w:t>
      </w:r>
    </w:p>
    <w:p w:rsidR="00FC2E5E" w:rsidRDefault="00FC2E5E" w:rsidP="00FC2E5E">
      <w:pPr>
        <w:pStyle w:val="a8"/>
        <w:shd w:val="clear" w:color="auto" w:fill="FFFFFF"/>
        <w:rPr>
          <w:color w:val="000000"/>
        </w:rPr>
      </w:pPr>
      <w:r>
        <w:rPr>
          <w:color w:val="000000"/>
        </w:rPr>
        <w:t>3) невозможность другим фирмам «войти» в данную отрасль</w:t>
      </w:r>
    </w:p>
    <w:p w:rsidR="00FC2E5E" w:rsidRDefault="00FC2E5E" w:rsidP="00FC2E5E">
      <w:pPr>
        <w:pStyle w:val="a8"/>
        <w:shd w:val="clear" w:color="auto" w:fill="FFFFFF"/>
        <w:rPr>
          <w:color w:val="000000"/>
        </w:rPr>
      </w:pPr>
      <w:r>
        <w:rPr>
          <w:color w:val="000000"/>
        </w:rPr>
        <w:t>4) более низкий отраслевой уровень оплаты труда, чем в среднем по стране</w:t>
      </w:r>
    </w:p>
    <w:p w:rsidR="00FC2E5E" w:rsidRDefault="00FC2E5E" w:rsidP="00FC2E5E">
      <w:pPr>
        <w:pStyle w:val="a8"/>
        <w:shd w:val="clear" w:color="auto" w:fill="FFFFFF"/>
        <w:rPr>
          <w:color w:val="000000"/>
        </w:rPr>
      </w:pPr>
      <w:r>
        <w:rPr>
          <w:b/>
          <w:bCs/>
          <w:color w:val="000000"/>
        </w:rPr>
        <w:t>3</w:t>
      </w:r>
      <w:r>
        <w:rPr>
          <w:color w:val="000000"/>
        </w:rPr>
        <w:t>. Верны ли суждения о монополиях?</w:t>
      </w:r>
    </w:p>
    <w:p w:rsidR="00FC2E5E" w:rsidRDefault="00FC2E5E" w:rsidP="00FC2E5E">
      <w:pPr>
        <w:pStyle w:val="a8"/>
        <w:shd w:val="clear" w:color="auto" w:fill="FFFFFF"/>
        <w:rPr>
          <w:color w:val="000000"/>
        </w:rPr>
      </w:pPr>
      <w:r>
        <w:rPr>
          <w:color w:val="000000"/>
        </w:rPr>
        <w:t>А. Возникновение в условиях рыночной экономики монополистических объединений устраняет конкуренцию.</w:t>
      </w:r>
    </w:p>
    <w:p w:rsidR="00FC2E5E" w:rsidRDefault="00FC2E5E" w:rsidP="00FC2E5E">
      <w:pPr>
        <w:pStyle w:val="a8"/>
        <w:shd w:val="clear" w:color="auto" w:fill="FFFFFF"/>
        <w:rPr>
          <w:color w:val="000000"/>
        </w:rPr>
      </w:pPr>
      <w:r>
        <w:rPr>
          <w:color w:val="000000"/>
        </w:rPr>
        <w:t xml:space="preserve">Б. Цель антимонопольного законодательства - ограничить на рынке диктат монополий: </w:t>
      </w:r>
    </w:p>
    <w:p w:rsidR="00FC2E5E" w:rsidRDefault="00FC2E5E" w:rsidP="00FC2E5E">
      <w:pPr>
        <w:pStyle w:val="a8"/>
        <w:shd w:val="clear" w:color="auto" w:fill="FFFFFF"/>
        <w:rPr>
          <w:color w:val="000000"/>
        </w:rPr>
      </w:pPr>
      <w:r>
        <w:rPr>
          <w:color w:val="000000"/>
        </w:rPr>
        <w:t>1) верно только</w:t>
      </w:r>
      <w:proofErr w:type="gramStart"/>
      <w:r>
        <w:rPr>
          <w:color w:val="000000"/>
        </w:rPr>
        <w:t xml:space="preserve"> А</w:t>
      </w:r>
      <w:proofErr w:type="gramEnd"/>
      <w:r>
        <w:rPr>
          <w:color w:val="000000"/>
        </w:rPr>
        <w:t xml:space="preserve"> 3) оба суждения верны</w:t>
      </w:r>
    </w:p>
    <w:p w:rsidR="00FC2E5E" w:rsidRDefault="00FC2E5E" w:rsidP="00FC2E5E">
      <w:pPr>
        <w:pStyle w:val="a8"/>
        <w:shd w:val="clear" w:color="auto" w:fill="FFFFFF"/>
        <w:rPr>
          <w:color w:val="000000"/>
        </w:rPr>
      </w:pPr>
      <w:r>
        <w:rPr>
          <w:color w:val="000000"/>
        </w:rPr>
        <w:t>2) верно только</w:t>
      </w:r>
      <w:proofErr w:type="gramStart"/>
      <w:r>
        <w:rPr>
          <w:color w:val="000000"/>
        </w:rPr>
        <w:t xml:space="preserve"> Б</w:t>
      </w:r>
      <w:proofErr w:type="gramEnd"/>
      <w:r>
        <w:rPr>
          <w:color w:val="000000"/>
        </w:rPr>
        <w:t xml:space="preserve"> 4) оба суждения неверны.</w:t>
      </w:r>
    </w:p>
    <w:p w:rsidR="00FC2E5E" w:rsidRDefault="00FC2E5E" w:rsidP="00FC2E5E">
      <w:pPr>
        <w:pStyle w:val="a8"/>
        <w:shd w:val="clear" w:color="auto" w:fill="FFFFFF"/>
        <w:rPr>
          <w:color w:val="000000"/>
        </w:rPr>
      </w:pPr>
    </w:p>
    <w:p w:rsidR="00FC2E5E" w:rsidRDefault="00FC2E5E" w:rsidP="00FC2E5E">
      <w:pPr>
        <w:pStyle w:val="a8"/>
        <w:shd w:val="clear" w:color="auto" w:fill="FFFFFF"/>
        <w:rPr>
          <w:color w:val="000000"/>
        </w:rPr>
      </w:pPr>
      <w:r>
        <w:rPr>
          <w:b/>
          <w:bCs/>
          <w:color w:val="000000"/>
        </w:rPr>
        <w:t>4</w:t>
      </w:r>
      <w:r>
        <w:rPr>
          <w:color w:val="000000"/>
        </w:rPr>
        <w:t xml:space="preserve">.На рынке, где существует конкуренция, равновесная цена определяется: </w:t>
      </w:r>
    </w:p>
    <w:p w:rsidR="00FC2E5E" w:rsidRDefault="00FC2E5E" w:rsidP="00FC2E5E">
      <w:pPr>
        <w:pStyle w:val="a8"/>
        <w:shd w:val="clear" w:color="auto" w:fill="FFFFFF"/>
        <w:rPr>
          <w:color w:val="000000"/>
        </w:rPr>
      </w:pPr>
      <w:r>
        <w:rPr>
          <w:color w:val="000000"/>
        </w:rPr>
        <w:t xml:space="preserve">1) решением покупателей, желающих купить товар </w:t>
      </w:r>
    </w:p>
    <w:p w:rsidR="00FC2E5E" w:rsidRDefault="00FC2E5E" w:rsidP="00FC2E5E">
      <w:pPr>
        <w:pStyle w:val="a8"/>
        <w:shd w:val="clear" w:color="auto" w:fill="FFFFFF"/>
        <w:rPr>
          <w:color w:val="000000"/>
        </w:rPr>
      </w:pPr>
      <w:r>
        <w:rPr>
          <w:color w:val="000000"/>
        </w:rPr>
        <w:t xml:space="preserve">2) производителями, желающими получить прибыль </w:t>
      </w:r>
    </w:p>
    <w:p w:rsidR="00FC2E5E" w:rsidRDefault="00FC2E5E" w:rsidP="00FC2E5E">
      <w:pPr>
        <w:pStyle w:val="a8"/>
        <w:shd w:val="clear" w:color="auto" w:fill="FFFFFF"/>
        <w:rPr>
          <w:color w:val="000000"/>
        </w:rPr>
      </w:pPr>
      <w:r>
        <w:rPr>
          <w:color w:val="000000"/>
        </w:rPr>
        <w:t>3) предприятиями оптовой торговли,</w:t>
      </w:r>
    </w:p>
    <w:p w:rsidR="00FC2E5E" w:rsidRDefault="00FC2E5E" w:rsidP="00FC2E5E">
      <w:pPr>
        <w:pStyle w:val="a8"/>
        <w:shd w:val="clear" w:color="auto" w:fill="FFFFFF"/>
        <w:rPr>
          <w:color w:val="000000"/>
        </w:rPr>
      </w:pPr>
      <w:r>
        <w:rPr>
          <w:color w:val="000000"/>
        </w:rPr>
        <w:t>4) желанием покупателей купить все товары, которые продавцы захотят продать</w:t>
      </w:r>
    </w:p>
    <w:p w:rsidR="00FC2E5E" w:rsidRDefault="00FC2E5E" w:rsidP="00FC2E5E">
      <w:pPr>
        <w:pStyle w:val="a8"/>
        <w:shd w:val="clear" w:color="auto" w:fill="FFFFFF"/>
        <w:rPr>
          <w:color w:val="000000"/>
        </w:rPr>
      </w:pPr>
    </w:p>
    <w:p w:rsidR="00FC2E5E" w:rsidRDefault="00FC2E5E" w:rsidP="00FC2E5E">
      <w:pPr>
        <w:pStyle w:val="a8"/>
        <w:shd w:val="clear" w:color="auto" w:fill="FFFFFF"/>
        <w:rPr>
          <w:color w:val="000000"/>
        </w:rPr>
      </w:pPr>
      <w:r>
        <w:rPr>
          <w:b/>
          <w:bCs/>
          <w:color w:val="000000"/>
        </w:rPr>
        <w:t>5</w:t>
      </w:r>
      <w:r>
        <w:rPr>
          <w:color w:val="000000"/>
        </w:rPr>
        <w:t xml:space="preserve">.Согласно закону спроса при прочих равных условиях: </w:t>
      </w:r>
    </w:p>
    <w:p w:rsidR="00FC2E5E" w:rsidRDefault="00FC2E5E" w:rsidP="00FC2E5E">
      <w:pPr>
        <w:pStyle w:val="a8"/>
        <w:shd w:val="clear" w:color="auto" w:fill="FFFFFF"/>
        <w:rPr>
          <w:color w:val="000000"/>
        </w:rPr>
      </w:pPr>
      <w:r>
        <w:rPr>
          <w:color w:val="000000"/>
        </w:rPr>
        <w:t xml:space="preserve">1) по низкой цене удаётся продать товаров больше, чем </w:t>
      </w:r>
      <w:proofErr w:type="gramStart"/>
      <w:r>
        <w:rPr>
          <w:color w:val="000000"/>
        </w:rPr>
        <w:t>при</w:t>
      </w:r>
      <w:proofErr w:type="gramEnd"/>
      <w:r>
        <w:rPr>
          <w:color w:val="000000"/>
        </w:rPr>
        <w:t xml:space="preserve"> высокой</w:t>
      </w:r>
    </w:p>
    <w:p w:rsidR="00FC2E5E" w:rsidRDefault="00FC2E5E" w:rsidP="00FC2E5E">
      <w:pPr>
        <w:pStyle w:val="a8"/>
        <w:shd w:val="clear" w:color="auto" w:fill="FFFFFF"/>
        <w:rPr>
          <w:color w:val="000000"/>
        </w:rPr>
      </w:pPr>
      <w:r>
        <w:rPr>
          <w:color w:val="000000"/>
        </w:rPr>
        <w:t xml:space="preserve">2) при высокой цене удаётся продать столько же товаров, сколько </w:t>
      </w:r>
      <w:proofErr w:type="gramStart"/>
      <w:r>
        <w:rPr>
          <w:color w:val="000000"/>
        </w:rPr>
        <w:t>при</w:t>
      </w:r>
      <w:proofErr w:type="gramEnd"/>
      <w:r>
        <w:rPr>
          <w:color w:val="000000"/>
        </w:rPr>
        <w:t xml:space="preserve"> низкой </w:t>
      </w:r>
    </w:p>
    <w:p w:rsidR="00FC2E5E" w:rsidRDefault="00FC2E5E" w:rsidP="00FC2E5E">
      <w:pPr>
        <w:pStyle w:val="a8"/>
        <w:shd w:val="clear" w:color="auto" w:fill="FFFFFF"/>
        <w:rPr>
          <w:color w:val="000000"/>
        </w:rPr>
      </w:pPr>
      <w:r>
        <w:rPr>
          <w:color w:val="000000"/>
        </w:rPr>
        <w:t>3) количество проданных товаров зависит не столько от цены, сколько от их качества,</w:t>
      </w:r>
    </w:p>
    <w:p w:rsidR="00FC2E5E" w:rsidRDefault="00FC2E5E" w:rsidP="00FC2E5E">
      <w:pPr>
        <w:pStyle w:val="a8"/>
        <w:shd w:val="clear" w:color="auto" w:fill="FFFFFF"/>
        <w:rPr>
          <w:color w:val="000000"/>
        </w:rPr>
      </w:pPr>
      <w:r>
        <w:rPr>
          <w:color w:val="000000"/>
        </w:rPr>
        <w:t xml:space="preserve">4) при низкой цене удаётся продать товаров меньше, чем </w:t>
      </w:r>
      <w:proofErr w:type="gramStart"/>
      <w:r>
        <w:rPr>
          <w:color w:val="000000"/>
        </w:rPr>
        <w:t>при</w:t>
      </w:r>
      <w:proofErr w:type="gramEnd"/>
      <w:r>
        <w:rPr>
          <w:color w:val="000000"/>
        </w:rPr>
        <w:t xml:space="preserve"> высокой</w:t>
      </w:r>
    </w:p>
    <w:p w:rsidR="00FC2E5E" w:rsidRDefault="00FC2E5E" w:rsidP="00FC2E5E">
      <w:pPr>
        <w:pStyle w:val="a8"/>
        <w:shd w:val="clear" w:color="auto" w:fill="FFFFFF"/>
        <w:rPr>
          <w:color w:val="000000"/>
        </w:rPr>
      </w:pPr>
      <w:r>
        <w:rPr>
          <w:b/>
          <w:bCs/>
          <w:color w:val="000000"/>
        </w:rPr>
        <w:t>6</w:t>
      </w:r>
      <w:r>
        <w:rPr>
          <w:color w:val="000000"/>
        </w:rPr>
        <w:t xml:space="preserve">. Рыночные цены на товары: </w:t>
      </w:r>
    </w:p>
    <w:p w:rsidR="00FC2E5E" w:rsidRDefault="00FC2E5E" w:rsidP="00FC2E5E">
      <w:pPr>
        <w:pStyle w:val="a8"/>
        <w:shd w:val="clear" w:color="auto" w:fill="FFFFFF"/>
        <w:rPr>
          <w:color w:val="000000"/>
        </w:rPr>
      </w:pPr>
      <w:r>
        <w:rPr>
          <w:color w:val="000000"/>
        </w:rPr>
        <w:t>1) снижают объёмы производства,</w:t>
      </w:r>
    </w:p>
    <w:p w:rsidR="00FC2E5E" w:rsidRDefault="00FC2E5E" w:rsidP="00FC2E5E">
      <w:pPr>
        <w:pStyle w:val="a8"/>
        <w:shd w:val="clear" w:color="auto" w:fill="FFFFFF"/>
        <w:rPr>
          <w:color w:val="000000"/>
        </w:rPr>
      </w:pPr>
      <w:r>
        <w:rPr>
          <w:color w:val="000000"/>
        </w:rPr>
        <w:t xml:space="preserve">2) увеличивают объёмы производства, </w:t>
      </w:r>
    </w:p>
    <w:p w:rsidR="00FC2E5E" w:rsidRDefault="00FC2E5E" w:rsidP="00FC2E5E">
      <w:pPr>
        <w:pStyle w:val="a8"/>
        <w:shd w:val="clear" w:color="auto" w:fill="FFFFFF"/>
        <w:rPr>
          <w:color w:val="000000"/>
        </w:rPr>
      </w:pPr>
      <w:r>
        <w:rPr>
          <w:color w:val="000000"/>
        </w:rPr>
        <w:t>3) рационально соизмеряют производство с потреблением</w:t>
      </w:r>
    </w:p>
    <w:p w:rsidR="00FC2E5E" w:rsidRDefault="00FC2E5E" w:rsidP="00FC2E5E">
      <w:pPr>
        <w:pStyle w:val="a8"/>
        <w:shd w:val="clear" w:color="auto" w:fill="FFFFFF"/>
        <w:rPr>
          <w:color w:val="000000"/>
        </w:rPr>
      </w:pPr>
      <w:r>
        <w:rPr>
          <w:color w:val="000000"/>
        </w:rPr>
        <w:t>4) всегда зависят от производителя</w:t>
      </w:r>
    </w:p>
    <w:p w:rsidR="00FC2E5E" w:rsidRDefault="00FC2E5E" w:rsidP="00FC2E5E">
      <w:pPr>
        <w:pStyle w:val="a8"/>
        <w:shd w:val="clear" w:color="auto" w:fill="FFFFFF"/>
        <w:rPr>
          <w:color w:val="000000"/>
        </w:rPr>
      </w:pPr>
      <w:r>
        <w:rPr>
          <w:b/>
          <w:bCs/>
          <w:color w:val="000000"/>
        </w:rPr>
        <w:t>7</w:t>
      </w:r>
      <w:r>
        <w:rPr>
          <w:color w:val="000000"/>
        </w:rPr>
        <w:t xml:space="preserve">. В условиях рыночной экономики производитель может самостоятельно: </w:t>
      </w:r>
    </w:p>
    <w:p w:rsidR="00FC2E5E" w:rsidRDefault="00FC2E5E" w:rsidP="00FC2E5E">
      <w:pPr>
        <w:pStyle w:val="a8"/>
        <w:shd w:val="clear" w:color="auto" w:fill="FFFFFF"/>
        <w:rPr>
          <w:color w:val="000000"/>
        </w:rPr>
      </w:pPr>
      <w:r>
        <w:rPr>
          <w:color w:val="000000"/>
        </w:rPr>
        <w:t xml:space="preserve">1) решать, что производить 2) определять размеры пошлин </w:t>
      </w:r>
    </w:p>
    <w:p w:rsidR="00FC2E5E" w:rsidRDefault="00FC2E5E" w:rsidP="00FC2E5E">
      <w:pPr>
        <w:pStyle w:val="a8"/>
        <w:shd w:val="clear" w:color="auto" w:fill="FFFFFF"/>
        <w:rPr>
          <w:color w:val="000000"/>
        </w:rPr>
      </w:pPr>
      <w:r>
        <w:rPr>
          <w:color w:val="000000"/>
        </w:rPr>
        <w:t>3)устанавливать налоговые льготы 4) определять виды налогов</w:t>
      </w:r>
    </w:p>
    <w:p w:rsidR="00FC2E5E" w:rsidRDefault="00FC2E5E" w:rsidP="00FC2E5E">
      <w:pPr>
        <w:pStyle w:val="a8"/>
        <w:shd w:val="clear" w:color="auto" w:fill="FFFFFF"/>
        <w:rPr>
          <w:color w:val="000000"/>
        </w:rPr>
      </w:pPr>
    </w:p>
    <w:p w:rsidR="00FC2E5E" w:rsidRDefault="00FC2E5E" w:rsidP="00FC2E5E">
      <w:pPr>
        <w:pStyle w:val="a8"/>
        <w:shd w:val="clear" w:color="auto" w:fill="FFFFFF"/>
        <w:rPr>
          <w:color w:val="000000"/>
        </w:rPr>
      </w:pPr>
      <w:r>
        <w:rPr>
          <w:b/>
          <w:bCs/>
          <w:color w:val="000000"/>
        </w:rPr>
        <w:t>8</w:t>
      </w:r>
      <w:r>
        <w:rPr>
          <w:color w:val="000000"/>
        </w:rPr>
        <w:t xml:space="preserve">.Конкуренция позволяет: </w:t>
      </w:r>
    </w:p>
    <w:p w:rsidR="00FC2E5E" w:rsidRDefault="00FC2E5E" w:rsidP="00FC2E5E">
      <w:pPr>
        <w:pStyle w:val="a8"/>
        <w:shd w:val="clear" w:color="auto" w:fill="FFFFFF"/>
        <w:rPr>
          <w:color w:val="000000"/>
        </w:rPr>
      </w:pPr>
      <w:r>
        <w:rPr>
          <w:color w:val="000000"/>
        </w:rPr>
        <w:t xml:space="preserve">1) поддерживать убыточные предприятия </w:t>
      </w:r>
    </w:p>
    <w:p w:rsidR="00FC2E5E" w:rsidRDefault="00FC2E5E" w:rsidP="00FC2E5E">
      <w:pPr>
        <w:pStyle w:val="a8"/>
        <w:shd w:val="clear" w:color="auto" w:fill="FFFFFF"/>
        <w:rPr>
          <w:color w:val="000000"/>
        </w:rPr>
      </w:pPr>
      <w:r>
        <w:rPr>
          <w:color w:val="000000"/>
        </w:rPr>
        <w:t xml:space="preserve">2) помогать малообеспеченным слоям населения </w:t>
      </w:r>
    </w:p>
    <w:p w:rsidR="00FC2E5E" w:rsidRDefault="00FC2E5E" w:rsidP="00FC2E5E">
      <w:pPr>
        <w:pStyle w:val="a8"/>
        <w:shd w:val="clear" w:color="auto" w:fill="FFFFFF"/>
        <w:rPr>
          <w:color w:val="000000"/>
        </w:rPr>
      </w:pPr>
      <w:r>
        <w:rPr>
          <w:color w:val="000000"/>
        </w:rPr>
        <w:t>3) уравновешивать спрос и предложение 4) снижать налоги</w:t>
      </w:r>
    </w:p>
    <w:p w:rsidR="00FC2E5E" w:rsidRDefault="00FC2E5E" w:rsidP="00FC2E5E">
      <w:pPr>
        <w:pStyle w:val="a8"/>
        <w:shd w:val="clear" w:color="auto" w:fill="FFFFFF"/>
        <w:rPr>
          <w:color w:val="000000"/>
        </w:rPr>
      </w:pPr>
    </w:p>
    <w:p w:rsidR="00FC2E5E" w:rsidRDefault="00FC2E5E" w:rsidP="00FC2E5E">
      <w:pPr>
        <w:pStyle w:val="a8"/>
        <w:shd w:val="clear" w:color="auto" w:fill="FFFFFF"/>
        <w:rPr>
          <w:color w:val="000000"/>
        </w:rPr>
      </w:pPr>
      <w:r>
        <w:rPr>
          <w:b/>
          <w:bCs/>
          <w:color w:val="000000"/>
        </w:rPr>
        <w:t>9</w:t>
      </w:r>
      <w:r>
        <w:rPr>
          <w:color w:val="000000"/>
        </w:rPr>
        <w:t xml:space="preserve">.Верны ли следующие суждения о цикличности экономического развития? </w:t>
      </w:r>
    </w:p>
    <w:p w:rsidR="00FC2E5E" w:rsidRDefault="00FC2E5E" w:rsidP="00FC2E5E">
      <w:pPr>
        <w:pStyle w:val="a8"/>
        <w:shd w:val="clear" w:color="auto" w:fill="FFFFFF"/>
        <w:rPr>
          <w:color w:val="000000"/>
        </w:rPr>
      </w:pPr>
      <w:r>
        <w:rPr>
          <w:color w:val="000000"/>
        </w:rPr>
        <w:t>А. Смена экономических подъёмов и спадов вызвана, главным образом, просчётами в организации производства.</w:t>
      </w:r>
    </w:p>
    <w:p w:rsidR="00FC2E5E" w:rsidRDefault="00FC2E5E" w:rsidP="00FC2E5E">
      <w:pPr>
        <w:pStyle w:val="a8"/>
        <w:shd w:val="clear" w:color="auto" w:fill="FFFFFF"/>
        <w:rPr>
          <w:color w:val="000000"/>
        </w:rPr>
      </w:pPr>
      <w:r>
        <w:rPr>
          <w:color w:val="000000"/>
        </w:rPr>
        <w:t>Б. Цикличность развития экономики в условиях рынка носит закономерный характер:</w:t>
      </w:r>
    </w:p>
    <w:p w:rsidR="00FC2E5E" w:rsidRDefault="00FC2E5E" w:rsidP="00FC2E5E">
      <w:pPr>
        <w:pStyle w:val="a8"/>
        <w:shd w:val="clear" w:color="auto" w:fill="FFFFFF"/>
        <w:rPr>
          <w:color w:val="000000"/>
        </w:rPr>
      </w:pPr>
      <w:r>
        <w:rPr>
          <w:color w:val="000000"/>
        </w:rPr>
        <w:t>1) верно только</w:t>
      </w:r>
      <w:proofErr w:type="gramStart"/>
      <w:r>
        <w:rPr>
          <w:color w:val="000000"/>
        </w:rPr>
        <w:t xml:space="preserve"> А</w:t>
      </w:r>
      <w:proofErr w:type="gramEnd"/>
      <w:r>
        <w:rPr>
          <w:color w:val="000000"/>
        </w:rPr>
        <w:t xml:space="preserve"> 3) оба суждения верны</w:t>
      </w:r>
    </w:p>
    <w:p w:rsidR="00FC2E5E" w:rsidRDefault="00FC2E5E" w:rsidP="00FC2E5E">
      <w:pPr>
        <w:pStyle w:val="a8"/>
        <w:shd w:val="clear" w:color="auto" w:fill="FFFFFF"/>
        <w:rPr>
          <w:color w:val="000000"/>
        </w:rPr>
      </w:pPr>
      <w:r>
        <w:rPr>
          <w:color w:val="000000"/>
        </w:rPr>
        <w:t>2) верно только</w:t>
      </w:r>
      <w:proofErr w:type="gramStart"/>
      <w:r>
        <w:rPr>
          <w:color w:val="000000"/>
        </w:rPr>
        <w:t xml:space="preserve"> Б</w:t>
      </w:r>
      <w:proofErr w:type="gramEnd"/>
      <w:r>
        <w:rPr>
          <w:color w:val="000000"/>
        </w:rPr>
        <w:t xml:space="preserve"> 4) оба суждения неверны.</w:t>
      </w:r>
    </w:p>
    <w:p w:rsidR="00FC2E5E" w:rsidRDefault="00FC2E5E" w:rsidP="00FC2E5E">
      <w:pPr>
        <w:pStyle w:val="a8"/>
        <w:shd w:val="clear" w:color="auto" w:fill="FFFFFF"/>
        <w:rPr>
          <w:color w:val="000000"/>
        </w:rPr>
      </w:pPr>
    </w:p>
    <w:p w:rsidR="00FC2E5E" w:rsidRDefault="00FC2E5E" w:rsidP="00FC2E5E">
      <w:pPr>
        <w:pStyle w:val="a8"/>
        <w:shd w:val="clear" w:color="auto" w:fill="FFFFFF"/>
        <w:rPr>
          <w:color w:val="000000"/>
        </w:rPr>
      </w:pPr>
      <w:r>
        <w:rPr>
          <w:b/>
          <w:bCs/>
          <w:color w:val="000000"/>
        </w:rPr>
        <w:t>10</w:t>
      </w:r>
      <w:r>
        <w:rPr>
          <w:color w:val="000000"/>
        </w:rPr>
        <w:t>.</w:t>
      </w:r>
      <w:r>
        <w:rPr>
          <w:color w:val="292929"/>
        </w:rPr>
        <w:t xml:space="preserve">Желание и возможность потребителя купить конкретный товар в конкретное время и в конкретном месте называется: </w:t>
      </w:r>
    </w:p>
    <w:p w:rsidR="00FC2E5E" w:rsidRDefault="00FC2E5E" w:rsidP="00FC2E5E">
      <w:pPr>
        <w:pStyle w:val="a8"/>
        <w:shd w:val="clear" w:color="auto" w:fill="FFFFFF"/>
        <w:rPr>
          <w:color w:val="000000"/>
        </w:rPr>
      </w:pPr>
      <w:r>
        <w:rPr>
          <w:color w:val="292929"/>
        </w:rPr>
        <w:t xml:space="preserve">1) предложением 2) потребительским расходом, </w:t>
      </w:r>
    </w:p>
    <w:p w:rsidR="00FC2E5E" w:rsidRDefault="00FC2E5E" w:rsidP="00FC2E5E">
      <w:pPr>
        <w:pStyle w:val="a8"/>
        <w:shd w:val="clear" w:color="auto" w:fill="FFFFFF"/>
        <w:rPr>
          <w:color w:val="000000"/>
        </w:rPr>
      </w:pPr>
      <w:r>
        <w:rPr>
          <w:color w:val="292929"/>
        </w:rPr>
        <w:t>3) спросом 4) стоимостью</w:t>
      </w:r>
    </w:p>
    <w:p w:rsidR="00FC2E5E" w:rsidRDefault="00FC2E5E" w:rsidP="00FC2E5E">
      <w:pPr>
        <w:pStyle w:val="a8"/>
        <w:shd w:val="clear" w:color="auto" w:fill="FFFFFF"/>
        <w:rPr>
          <w:color w:val="000000"/>
        </w:rPr>
      </w:pPr>
    </w:p>
    <w:p w:rsidR="00FC2E5E" w:rsidRDefault="00FC2E5E" w:rsidP="00FC2E5E">
      <w:pPr>
        <w:pStyle w:val="a8"/>
        <w:shd w:val="clear" w:color="auto" w:fill="FFFFFF"/>
        <w:rPr>
          <w:color w:val="000000"/>
        </w:rPr>
      </w:pPr>
      <w:r>
        <w:rPr>
          <w:b/>
          <w:bCs/>
          <w:color w:val="000000"/>
        </w:rPr>
        <w:t>11</w:t>
      </w:r>
      <w:r>
        <w:rPr>
          <w:color w:val="000000"/>
        </w:rPr>
        <w:t xml:space="preserve">.Действие рыночного механизма проявляется в том, что: </w:t>
      </w:r>
    </w:p>
    <w:p w:rsidR="00FC2E5E" w:rsidRDefault="00FC2E5E" w:rsidP="00FC2E5E">
      <w:pPr>
        <w:pStyle w:val="a8"/>
        <w:shd w:val="clear" w:color="auto" w:fill="FFFFFF"/>
        <w:rPr>
          <w:color w:val="000000"/>
        </w:rPr>
      </w:pPr>
      <w:r>
        <w:rPr>
          <w:color w:val="000000"/>
        </w:rPr>
        <w:t>1) рекламируются товары и услуги</w:t>
      </w:r>
    </w:p>
    <w:p w:rsidR="00FC2E5E" w:rsidRDefault="00FC2E5E" w:rsidP="00FC2E5E">
      <w:pPr>
        <w:pStyle w:val="a8"/>
        <w:shd w:val="clear" w:color="auto" w:fill="FFFFFF"/>
        <w:rPr>
          <w:color w:val="000000"/>
        </w:rPr>
      </w:pPr>
      <w:r>
        <w:rPr>
          <w:color w:val="000000"/>
        </w:rPr>
        <w:t>2) доходы производителей постоянно растут</w:t>
      </w:r>
    </w:p>
    <w:p w:rsidR="00FC2E5E" w:rsidRDefault="00FC2E5E" w:rsidP="00FC2E5E">
      <w:pPr>
        <w:pStyle w:val="a8"/>
        <w:shd w:val="clear" w:color="auto" w:fill="FFFFFF"/>
        <w:rPr>
          <w:color w:val="000000"/>
        </w:rPr>
      </w:pPr>
      <w:r>
        <w:rPr>
          <w:color w:val="000000"/>
        </w:rPr>
        <w:lastRenderedPageBreak/>
        <w:t>3) государство поддерживает убыточные предприятия</w:t>
      </w:r>
    </w:p>
    <w:p w:rsidR="00FC2E5E" w:rsidRDefault="00FC2E5E" w:rsidP="00FC2E5E">
      <w:pPr>
        <w:pStyle w:val="a8"/>
        <w:shd w:val="clear" w:color="auto" w:fill="FFFFFF"/>
        <w:rPr>
          <w:color w:val="000000"/>
        </w:rPr>
      </w:pPr>
      <w:r>
        <w:rPr>
          <w:color w:val="000000"/>
        </w:rPr>
        <w:t>4) цены зависят от спроса и предложения</w:t>
      </w:r>
    </w:p>
    <w:p w:rsidR="00FC2E5E" w:rsidRDefault="00FC2E5E" w:rsidP="00FC2E5E">
      <w:pPr>
        <w:pStyle w:val="a8"/>
        <w:shd w:val="clear" w:color="auto" w:fill="FFFFFF"/>
        <w:rPr>
          <w:color w:val="000000"/>
        </w:rPr>
      </w:pPr>
    </w:p>
    <w:p w:rsidR="00FC2E5E" w:rsidRDefault="00FC2E5E" w:rsidP="00FC2E5E">
      <w:pPr>
        <w:pStyle w:val="a8"/>
        <w:shd w:val="clear" w:color="auto" w:fill="FFFFFF"/>
        <w:rPr>
          <w:color w:val="000000"/>
        </w:rPr>
      </w:pPr>
      <w:r>
        <w:rPr>
          <w:b/>
          <w:bCs/>
          <w:color w:val="000000"/>
        </w:rPr>
        <w:t>12</w:t>
      </w:r>
      <w:r>
        <w:rPr>
          <w:color w:val="000000"/>
        </w:rPr>
        <w:t>.Бум бытовой микроэлектроники в США в конце ХХ в. вызвал ро</w:t>
      </w:r>
      <w:proofErr w:type="gramStart"/>
      <w:r>
        <w:rPr>
          <w:color w:val="000000"/>
        </w:rPr>
        <w:t>ст спр</w:t>
      </w:r>
      <w:proofErr w:type="gramEnd"/>
      <w:r>
        <w:rPr>
          <w:color w:val="000000"/>
        </w:rPr>
        <w:t xml:space="preserve">оса на персональные компьютеры, видеомагнитофоны и видеокассеты. Это пример функционирования рынка: </w:t>
      </w:r>
    </w:p>
    <w:p w:rsidR="00FC2E5E" w:rsidRDefault="00FC2E5E" w:rsidP="00FC2E5E">
      <w:pPr>
        <w:pStyle w:val="a8"/>
        <w:shd w:val="clear" w:color="auto" w:fill="FFFFFF"/>
        <w:rPr>
          <w:color w:val="000000"/>
        </w:rPr>
      </w:pPr>
      <w:r>
        <w:rPr>
          <w:color w:val="000000"/>
        </w:rPr>
        <w:t>1) товаров 2) информации 3) сре</w:t>
      </w:r>
      <w:proofErr w:type="gramStart"/>
      <w:r>
        <w:rPr>
          <w:color w:val="000000"/>
        </w:rPr>
        <w:t>дств пр</w:t>
      </w:r>
      <w:proofErr w:type="gramEnd"/>
      <w:r>
        <w:rPr>
          <w:color w:val="000000"/>
        </w:rPr>
        <w:t>оизводства 4) капиталов</w:t>
      </w:r>
    </w:p>
    <w:p w:rsidR="00FC2E5E" w:rsidRDefault="00FC2E5E" w:rsidP="00FC2E5E">
      <w:pPr>
        <w:pStyle w:val="a8"/>
        <w:shd w:val="clear" w:color="auto" w:fill="FFFFFF"/>
        <w:rPr>
          <w:color w:val="000000"/>
        </w:rPr>
      </w:pPr>
    </w:p>
    <w:p w:rsidR="00FC2E5E" w:rsidRDefault="00FC2E5E" w:rsidP="00FC2E5E">
      <w:pPr>
        <w:pStyle w:val="a8"/>
        <w:shd w:val="clear" w:color="auto" w:fill="FFFFFF"/>
        <w:rPr>
          <w:color w:val="000000"/>
        </w:rPr>
      </w:pPr>
      <w:r>
        <w:rPr>
          <w:b/>
          <w:bCs/>
          <w:color w:val="000000"/>
        </w:rPr>
        <w:t>13</w:t>
      </w:r>
      <w:r>
        <w:rPr>
          <w:color w:val="000000"/>
        </w:rPr>
        <w:t>.На фондовой бирже продается и покупается</w:t>
      </w:r>
    </w:p>
    <w:p w:rsidR="00FC2E5E" w:rsidRDefault="00FC2E5E" w:rsidP="00FC2E5E">
      <w:pPr>
        <w:pStyle w:val="a8"/>
        <w:shd w:val="clear" w:color="auto" w:fill="FFFFFF"/>
        <w:rPr>
          <w:color w:val="000000"/>
        </w:rPr>
      </w:pPr>
      <w:r>
        <w:rPr>
          <w:color w:val="000000"/>
        </w:rPr>
        <w:t xml:space="preserve">1) недвижимость 2) машины и оборудование </w:t>
      </w:r>
    </w:p>
    <w:p w:rsidR="00FC2E5E" w:rsidRDefault="00FC2E5E" w:rsidP="00FC2E5E">
      <w:pPr>
        <w:pStyle w:val="a8"/>
        <w:shd w:val="clear" w:color="auto" w:fill="FFFFFF"/>
        <w:rPr>
          <w:color w:val="000000"/>
        </w:rPr>
      </w:pPr>
      <w:r>
        <w:rPr>
          <w:color w:val="000000"/>
        </w:rPr>
        <w:t>3) сырьё и материалы 4) ценные бумаги</w:t>
      </w:r>
    </w:p>
    <w:p w:rsidR="00FC2E5E" w:rsidRDefault="00FC2E5E" w:rsidP="00FC2E5E">
      <w:pPr>
        <w:pStyle w:val="a8"/>
        <w:shd w:val="clear" w:color="auto" w:fill="FFFFFF"/>
        <w:rPr>
          <w:color w:val="000000"/>
        </w:rPr>
      </w:pPr>
    </w:p>
    <w:p w:rsidR="00FC2E5E" w:rsidRDefault="00FC2E5E" w:rsidP="00FC2E5E">
      <w:pPr>
        <w:pStyle w:val="a8"/>
        <w:shd w:val="clear" w:color="auto" w:fill="FFFFFF"/>
        <w:rPr>
          <w:color w:val="000000"/>
        </w:rPr>
      </w:pPr>
      <w:r>
        <w:rPr>
          <w:b/>
          <w:bCs/>
          <w:color w:val="000000"/>
        </w:rPr>
        <w:t>14</w:t>
      </w:r>
      <w:r>
        <w:rPr>
          <w:color w:val="000000"/>
        </w:rPr>
        <w:t>.На рынке капиталов обращаются:</w:t>
      </w:r>
    </w:p>
    <w:p w:rsidR="00FC2E5E" w:rsidRDefault="00FC2E5E" w:rsidP="00FC2E5E">
      <w:pPr>
        <w:pStyle w:val="a8"/>
        <w:shd w:val="clear" w:color="auto" w:fill="FFFFFF"/>
        <w:rPr>
          <w:color w:val="000000"/>
        </w:rPr>
      </w:pPr>
      <w:r>
        <w:rPr>
          <w:color w:val="000000"/>
        </w:rPr>
        <w:t>1) сырьевые ресурсы 3) информационные ресурсы</w:t>
      </w:r>
    </w:p>
    <w:p w:rsidR="00FC2E5E" w:rsidRDefault="00FC2E5E" w:rsidP="00FC2E5E">
      <w:pPr>
        <w:pStyle w:val="a8"/>
        <w:shd w:val="clear" w:color="auto" w:fill="FFFFFF"/>
        <w:rPr>
          <w:color w:val="000000"/>
        </w:rPr>
      </w:pPr>
      <w:r>
        <w:rPr>
          <w:color w:val="000000"/>
        </w:rPr>
        <w:t>2) рабочая сила 4) ценные бумаги</w:t>
      </w:r>
    </w:p>
    <w:p w:rsidR="00907581" w:rsidRPr="00FC2E5E" w:rsidRDefault="00907581" w:rsidP="00FC2E5E">
      <w:pPr>
        <w:tabs>
          <w:tab w:val="left" w:pos="2925"/>
        </w:tabs>
      </w:pPr>
      <w:bookmarkStart w:id="1" w:name="_GoBack"/>
      <w:bookmarkEnd w:id="1"/>
    </w:p>
    <w:sectPr w:rsidR="00907581" w:rsidRPr="00FC2E5E" w:rsidSect="00CA6E6D">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6E6"/>
    <w:multiLevelType w:val="multilevel"/>
    <w:tmpl w:val="9CC6EF68"/>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C07177"/>
    <w:multiLevelType w:val="hybridMultilevel"/>
    <w:tmpl w:val="0C38459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011CC5"/>
    <w:multiLevelType w:val="multilevel"/>
    <w:tmpl w:val="B09C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F4508D"/>
    <w:multiLevelType w:val="multilevel"/>
    <w:tmpl w:val="D110CE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1547B8"/>
    <w:multiLevelType w:val="multilevel"/>
    <w:tmpl w:val="9814E4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040740"/>
    <w:multiLevelType w:val="multilevel"/>
    <w:tmpl w:val="94841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8835A4"/>
    <w:multiLevelType w:val="hybridMultilevel"/>
    <w:tmpl w:val="364A1224"/>
    <w:lvl w:ilvl="0" w:tplc="87D8EBA8">
      <w:start w:val="1"/>
      <w:numFmt w:val="bullet"/>
      <w:lvlText w:val=""/>
      <w:lvlJc w:val="left"/>
      <w:pPr>
        <w:ind w:left="499" w:hanging="360"/>
      </w:pPr>
      <w:rPr>
        <w:rFonts w:ascii="Symbol" w:hAnsi="Symbol" w:hint="default"/>
      </w:rPr>
    </w:lvl>
    <w:lvl w:ilvl="1" w:tplc="04190003" w:tentative="1">
      <w:start w:val="1"/>
      <w:numFmt w:val="bullet"/>
      <w:lvlText w:val="o"/>
      <w:lvlJc w:val="left"/>
      <w:pPr>
        <w:ind w:left="1219" w:hanging="360"/>
      </w:pPr>
      <w:rPr>
        <w:rFonts w:ascii="Courier New" w:hAnsi="Courier New" w:cs="Courier New" w:hint="default"/>
      </w:rPr>
    </w:lvl>
    <w:lvl w:ilvl="2" w:tplc="04190005" w:tentative="1">
      <w:start w:val="1"/>
      <w:numFmt w:val="bullet"/>
      <w:lvlText w:val=""/>
      <w:lvlJc w:val="left"/>
      <w:pPr>
        <w:ind w:left="1939" w:hanging="360"/>
      </w:pPr>
      <w:rPr>
        <w:rFonts w:ascii="Wingdings" w:hAnsi="Wingdings" w:hint="default"/>
      </w:rPr>
    </w:lvl>
    <w:lvl w:ilvl="3" w:tplc="04190001" w:tentative="1">
      <w:start w:val="1"/>
      <w:numFmt w:val="bullet"/>
      <w:lvlText w:val=""/>
      <w:lvlJc w:val="left"/>
      <w:pPr>
        <w:ind w:left="2659" w:hanging="360"/>
      </w:pPr>
      <w:rPr>
        <w:rFonts w:ascii="Symbol" w:hAnsi="Symbol" w:hint="default"/>
      </w:rPr>
    </w:lvl>
    <w:lvl w:ilvl="4" w:tplc="04190003" w:tentative="1">
      <w:start w:val="1"/>
      <w:numFmt w:val="bullet"/>
      <w:lvlText w:val="o"/>
      <w:lvlJc w:val="left"/>
      <w:pPr>
        <w:ind w:left="3379" w:hanging="360"/>
      </w:pPr>
      <w:rPr>
        <w:rFonts w:ascii="Courier New" w:hAnsi="Courier New" w:cs="Courier New" w:hint="default"/>
      </w:rPr>
    </w:lvl>
    <w:lvl w:ilvl="5" w:tplc="04190005" w:tentative="1">
      <w:start w:val="1"/>
      <w:numFmt w:val="bullet"/>
      <w:lvlText w:val=""/>
      <w:lvlJc w:val="left"/>
      <w:pPr>
        <w:ind w:left="4099" w:hanging="360"/>
      </w:pPr>
      <w:rPr>
        <w:rFonts w:ascii="Wingdings" w:hAnsi="Wingdings" w:hint="default"/>
      </w:rPr>
    </w:lvl>
    <w:lvl w:ilvl="6" w:tplc="04190001" w:tentative="1">
      <w:start w:val="1"/>
      <w:numFmt w:val="bullet"/>
      <w:lvlText w:val=""/>
      <w:lvlJc w:val="left"/>
      <w:pPr>
        <w:ind w:left="4819" w:hanging="360"/>
      </w:pPr>
      <w:rPr>
        <w:rFonts w:ascii="Symbol" w:hAnsi="Symbol" w:hint="default"/>
      </w:rPr>
    </w:lvl>
    <w:lvl w:ilvl="7" w:tplc="04190003" w:tentative="1">
      <w:start w:val="1"/>
      <w:numFmt w:val="bullet"/>
      <w:lvlText w:val="o"/>
      <w:lvlJc w:val="left"/>
      <w:pPr>
        <w:ind w:left="5539" w:hanging="360"/>
      </w:pPr>
      <w:rPr>
        <w:rFonts w:ascii="Courier New" w:hAnsi="Courier New" w:cs="Courier New" w:hint="default"/>
      </w:rPr>
    </w:lvl>
    <w:lvl w:ilvl="8" w:tplc="04190005" w:tentative="1">
      <w:start w:val="1"/>
      <w:numFmt w:val="bullet"/>
      <w:lvlText w:val=""/>
      <w:lvlJc w:val="left"/>
      <w:pPr>
        <w:ind w:left="6259" w:hanging="360"/>
      </w:pPr>
      <w:rPr>
        <w:rFonts w:ascii="Wingdings" w:hAnsi="Wingdings" w:hint="default"/>
      </w:rPr>
    </w:lvl>
  </w:abstractNum>
  <w:abstractNum w:abstractNumId="7">
    <w:nsid w:val="1B37388D"/>
    <w:multiLevelType w:val="multilevel"/>
    <w:tmpl w:val="C06A467E"/>
    <w:lvl w:ilvl="0">
      <w:start w:val="2"/>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2"/>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D74B79"/>
    <w:multiLevelType w:val="multilevel"/>
    <w:tmpl w:val="C06A467E"/>
    <w:lvl w:ilvl="0">
      <w:start w:val="2"/>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2"/>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972231"/>
    <w:multiLevelType w:val="hybridMultilevel"/>
    <w:tmpl w:val="F9666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094D09"/>
    <w:multiLevelType w:val="multilevel"/>
    <w:tmpl w:val="3D36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23516C"/>
    <w:multiLevelType w:val="multilevel"/>
    <w:tmpl w:val="AC70BEAE"/>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0120985"/>
    <w:multiLevelType w:val="multilevel"/>
    <w:tmpl w:val="B8A41048"/>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1E2057C"/>
    <w:multiLevelType w:val="multilevel"/>
    <w:tmpl w:val="3184E520"/>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B3A0052"/>
    <w:multiLevelType w:val="multilevel"/>
    <w:tmpl w:val="1234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6E6416"/>
    <w:multiLevelType w:val="hybridMultilevel"/>
    <w:tmpl w:val="C13CC5F4"/>
    <w:lvl w:ilvl="0" w:tplc="04190001">
      <w:start w:val="1"/>
      <w:numFmt w:val="bullet"/>
      <w:lvlText w:val=""/>
      <w:lvlJc w:val="left"/>
      <w:pPr>
        <w:ind w:left="499" w:hanging="360"/>
      </w:pPr>
      <w:rPr>
        <w:rFonts w:ascii="Symbol" w:hAnsi="Symbol" w:hint="default"/>
      </w:rPr>
    </w:lvl>
    <w:lvl w:ilvl="1" w:tplc="04190003" w:tentative="1">
      <w:start w:val="1"/>
      <w:numFmt w:val="bullet"/>
      <w:lvlText w:val="o"/>
      <w:lvlJc w:val="left"/>
      <w:pPr>
        <w:ind w:left="1219" w:hanging="360"/>
      </w:pPr>
      <w:rPr>
        <w:rFonts w:ascii="Courier New" w:hAnsi="Courier New" w:cs="Courier New" w:hint="default"/>
      </w:rPr>
    </w:lvl>
    <w:lvl w:ilvl="2" w:tplc="04190005" w:tentative="1">
      <w:start w:val="1"/>
      <w:numFmt w:val="bullet"/>
      <w:lvlText w:val=""/>
      <w:lvlJc w:val="left"/>
      <w:pPr>
        <w:ind w:left="1939" w:hanging="360"/>
      </w:pPr>
      <w:rPr>
        <w:rFonts w:ascii="Wingdings" w:hAnsi="Wingdings" w:hint="default"/>
      </w:rPr>
    </w:lvl>
    <w:lvl w:ilvl="3" w:tplc="04190001" w:tentative="1">
      <w:start w:val="1"/>
      <w:numFmt w:val="bullet"/>
      <w:lvlText w:val=""/>
      <w:lvlJc w:val="left"/>
      <w:pPr>
        <w:ind w:left="2659" w:hanging="360"/>
      </w:pPr>
      <w:rPr>
        <w:rFonts w:ascii="Symbol" w:hAnsi="Symbol" w:hint="default"/>
      </w:rPr>
    </w:lvl>
    <w:lvl w:ilvl="4" w:tplc="04190003" w:tentative="1">
      <w:start w:val="1"/>
      <w:numFmt w:val="bullet"/>
      <w:lvlText w:val="o"/>
      <w:lvlJc w:val="left"/>
      <w:pPr>
        <w:ind w:left="3379" w:hanging="360"/>
      </w:pPr>
      <w:rPr>
        <w:rFonts w:ascii="Courier New" w:hAnsi="Courier New" w:cs="Courier New" w:hint="default"/>
      </w:rPr>
    </w:lvl>
    <w:lvl w:ilvl="5" w:tplc="04190005" w:tentative="1">
      <w:start w:val="1"/>
      <w:numFmt w:val="bullet"/>
      <w:lvlText w:val=""/>
      <w:lvlJc w:val="left"/>
      <w:pPr>
        <w:ind w:left="4099" w:hanging="360"/>
      </w:pPr>
      <w:rPr>
        <w:rFonts w:ascii="Wingdings" w:hAnsi="Wingdings" w:hint="default"/>
      </w:rPr>
    </w:lvl>
    <w:lvl w:ilvl="6" w:tplc="04190001" w:tentative="1">
      <w:start w:val="1"/>
      <w:numFmt w:val="bullet"/>
      <w:lvlText w:val=""/>
      <w:lvlJc w:val="left"/>
      <w:pPr>
        <w:ind w:left="4819" w:hanging="360"/>
      </w:pPr>
      <w:rPr>
        <w:rFonts w:ascii="Symbol" w:hAnsi="Symbol" w:hint="default"/>
      </w:rPr>
    </w:lvl>
    <w:lvl w:ilvl="7" w:tplc="04190003" w:tentative="1">
      <w:start w:val="1"/>
      <w:numFmt w:val="bullet"/>
      <w:lvlText w:val="o"/>
      <w:lvlJc w:val="left"/>
      <w:pPr>
        <w:ind w:left="5539" w:hanging="360"/>
      </w:pPr>
      <w:rPr>
        <w:rFonts w:ascii="Courier New" w:hAnsi="Courier New" w:cs="Courier New" w:hint="default"/>
      </w:rPr>
    </w:lvl>
    <w:lvl w:ilvl="8" w:tplc="04190005" w:tentative="1">
      <w:start w:val="1"/>
      <w:numFmt w:val="bullet"/>
      <w:lvlText w:val=""/>
      <w:lvlJc w:val="left"/>
      <w:pPr>
        <w:ind w:left="6259" w:hanging="360"/>
      </w:pPr>
      <w:rPr>
        <w:rFonts w:ascii="Wingdings" w:hAnsi="Wingdings" w:hint="default"/>
      </w:rPr>
    </w:lvl>
  </w:abstractNum>
  <w:abstractNum w:abstractNumId="16">
    <w:nsid w:val="6A5D4641"/>
    <w:multiLevelType w:val="multilevel"/>
    <w:tmpl w:val="DDF20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AFF7772"/>
    <w:multiLevelType w:val="multilevel"/>
    <w:tmpl w:val="C06A467E"/>
    <w:lvl w:ilvl="0">
      <w:start w:val="2"/>
      <w:numFmt w:val="decimal"/>
      <w:lvlText w:val="%1."/>
      <w:lvlJc w:val="left"/>
      <w:rPr>
        <w:rFonts w:ascii="Franklin Gothic Medium" w:eastAsia="Franklin Gothic Medium" w:hAnsi="Franklin Gothic Medium" w:cs="Franklin Gothic Medium"/>
        <w:b w:val="0"/>
        <w:bCs w:val="0"/>
        <w:i w:val="0"/>
        <w:iCs w:val="0"/>
        <w:smallCaps w:val="0"/>
        <w:strike w:val="0"/>
        <w:color w:val="000000"/>
        <w:spacing w:val="2"/>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1D6717B"/>
    <w:multiLevelType w:val="multilevel"/>
    <w:tmpl w:val="8E46AB06"/>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B181FE8"/>
    <w:multiLevelType w:val="multilevel"/>
    <w:tmpl w:val="6D524A70"/>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0"/>
  </w:num>
  <w:num w:numId="3">
    <w:abstractNumId w:val="4"/>
  </w:num>
  <w:num w:numId="4">
    <w:abstractNumId w:val="14"/>
  </w:num>
  <w:num w:numId="5">
    <w:abstractNumId w:val="16"/>
  </w:num>
  <w:num w:numId="6">
    <w:abstractNumId w:val="18"/>
  </w:num>
  <w:num w:numId="7">
    <w:abstractNumId w:val="13"/>
  </w:num>
  <w:num w:numId="8">
    <w:abstractNumId w:val="11"/>
  </w:num>
  <w:num w:numId="9">
    <w:abstractNumId w:val="15"/>
  </w:num>
  <w:num w:numId="10">
    <w:abstractNumId w:val="6"/>
  </w:num>
  <w:num w:numId="11">
    <w:abstractNumId w:val="12"/>
  </w:num>
  <w:num w:numId="12">
    <w:abstractNumId w:val="19"/>
  </w:num>
  <w:num w:numId="13">
    <w:abstractNumId w:val="0"/>
  </w:num>
  <w:num w:numId="14">
    <w:abstractNumId w:val="8"/>
  </w:num>
  <w:num w:numId="15">
    <w:abstractNumId w:val="9"/>
  </w:num>
  <w:num w:numId="16">
    <w:abstractNumId w:val="7"/>
  </w:num>
  <w:num w:numId="17">
    <w:abstractNumId w:val="17"/>
  </w:num>
  <w:num w:numId="18">
    <w:abstractNumId w:val="1"/>
  </w:num>
  <w:num w:numId="19">
    <w:abstractNumId w:val="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F17"/>
    <w:rsid w:val="00006B42"/>
    <w:rsid w:val="00184DB8"/>
    <w:rsid w:val="001C7287"/>
    <w:rsid w:val="00421488"/>
    <w:rsid w:val="005D015A"/>
    <w:rsid w:val="00704A10"/>
    <w:rsid w:val="007B6F17"/>
    <w:rsid w:val="00891583"/>
    <w:rsid w:val="00907581"/>
    <w:rsid w:val="009A53CD"/>
    <w:rsid w:val="00B578AF"/>
    <w:rsid w:val="00CA6E6D"/>
    <w:rsid w:val="00CF4A50"/>
    <w:rsid w:val="00D3083B"/>
    <w:rsid w:val="00E751B8"/>
    <w:rsid w:val="00FA67AF"/>
    <w:rsid w:val="00FC2E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91583"/>
    <w:rPr>
      <w:color w:val="0000FF" w:themeColor="hyperlink"/>
      <w:u w:val="single"/>
    </w:rPr>
  </w:style>
  <w:style w:type="paragraph" w:styleId="a4">
    <w:name w:val="Balloon Text"/>
    <w:basedOn w:val="a"/>
    <w:link w:val="a5"/>
    <w:uiPriority w:val="99"/>
    <w:semiHidden/>
    <w:unhideWhenUsed/>
    <w:rsid w:val="0089158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1583"/>
    <w:rPr>
      <w:rFonts w:ascii="Tahoma" w:hAnsi="Tahoma" w:cs="Tahoma"/>
      <w:sz w:val="16"/>
      <w:szCs w:val="16"/>
    </w:rPr>
  </w:style>
  <w:style w:type="character" w:customStyle="1" w:styleId="a6">
    <w:name w:val="Основной текст_"/>
    <w:basedOn w:val="a0"/>
    <w:link w:val="1"/>
    <w:rsid w:val="00CA6E6D"/>
    <w:rPr>
      <w:rFonts w:ascii="Times New Roman" w:eastAsia="Times New Roman" w:hAnsi="Times New Roman" w:cs="Times New Roman"/>
      <w:spacing w:val="3"/>
      <w:sz w:val="21"/>
      <w:szCs w:val="21"/>
      <w:shd w:val="clear" w:color="auto" w:fill="FFFFFF"/>
    </w:rPr>
  </w:style>
  <w:style w:type="character" w:customStyle="1" w:styleId="85pt0pt">
    <w:name w:val="Основной текст + 8;5 pt;Полужирный;Интервал 0 pt"/>
    <w:basedOn w:val="a6"/>
    <w:rsid w:val="00CA6E6D"/>
    <w:rPr>
      <w:rFonts w:ascii="Times New Roman" w:eastAsia="Times New Roman" w:hAnsi="Times New Roman" w:cs="Times New Roman"/>
      <w:b/>
      <w:bCs/>
      <w:color w:val="000000"/>
      <w:spacing w:val="-1"/>
      <w:w w:val="100"/>
      <w:position w:val="0"/>
      <w:sz w:val="17"/>
      <w:szCs w:val="17"/>
      <w:shd w:val="clear" w:color="auto" w:fill="FFFFFF"/>
      <w:lang w:val="ru-RU"/>
    </w:rPr>
  </w:style>
  <w:style w:type="paragraph" w:customStyle="1" w:styleId="1">
    <w:name w:val="Основной текст1"/>
    <w:basedOn w:val="a"/>
    <w:link w:val="a6"/>
    <w:rsid w:val="00CA6E6D"/>
    <w:pPr>
      <w:widowControl w:val="0"/>
      <w:shd w:val="clear" w:color="auto" w:fill="FFFFFF"/>
      <w:spacing w:before="180" w:after="0" w:line="250" w:lineRule="exact"/>
      <w:ind w:hanging="280"/>
      <w:jc w:val="both"/>
    </w:pPr>
    <w:rPr>
      <w:rFonts w:ascii="Times New Roman" w:eastAsia="Times New Roman" w:hAnsi="Times New Roman" w:cs="Times New Roman"/>
      <w:spacing w:val="3"/>
      <w:sz w:val="21"/>
      <w:szCs w:val="21"/>
    </w:rPr>
  </w:style>
  <w:style w:type="paragraph" w:styleId="a7">
    <w:name w:val="List Paragraph"/>
    <w:basedOn w:val="a"/>
    <w:uiPriority w:val="34"/>
    <w:qFormat/>
    <w:rsid w:val="009A53CD"/>
    <w:pPr>
      <w:ind w:left="720"/>
      <w:contextualSpacing/>
    </w:pPr>
  </w:style>
  <w:style w:type="character" w:customStyle="1" w:styleId="5">
    <w:name w:val="Основной текст (5)_"/>
    <w:basedOn w:val="a0"/>
    <w:link w:val="50"/>
    <w:rsid w:val="009A53CD"/>
    <w:rPr>
      <w:rFonts w:ascii="Franklin Gothic Medium" w:eastAsia="Franklin Gothic Medium" w:hAnsi="Franklin Gothic Medium" w:cs="Franklin Gothic Medium"/>
      <w:spacing w:val="2"/>
      <w:sz w:val="18"/>
      <w:szCs w:val="18"/>
      <w:shd w:val="clear" w:color="auto" w:fill="FFFFFF"/>
    </w:rPr>
  </w:style>
  <w:style w:type="paragraph" w:customStyle="1" w:styleId="50">
    <w:name w:val="Основной текст (5)"/>
    <w:basedOn w:val="a"/>
    <w:link w:val="5"/>
    <w:rsid w:val="009A53CD"/>
    <w:pPr>
      <w:widowControl w:val="0"/>
      <w:shd w:val="clear" w:color="auto" w:fill="FFFFFF"/>
      <w:spacing w:before="300" w:after="300" w:line="240" w:lineRule="exact"/>
      <w:ind w:hanging="280"/>
      <w:jc w:val="both"/>
    </w:pPr>
    <w:rPr>
      <w:rFonts w:ascii="Franklin Gothic Medium" w:eastAsia="Franklin Gothic Medium" w:hAnsi="Franklin Gothic Medium" w:cs="Franklin Gothic Medium"/>
      <w:spacing w:val="2"/>
      <w:sz w:val="18"/>
      <w:szCs w:val="18"/>
    </w:rPr>
  </w:style>
  <w:style w:type="paragraph" w:styleId="a8">
    <w:name w:val="Normal (Web)"/>
    <w:basedOn w:val="a"/>
    <w:uiPriority w:val="99"/>
    <w:semiHidden/>
    <w:unhideWhenUsed/>
    <w:rsid w:val="00FC2E5E"/>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91583"/>
    <w:rPr>
      <w:color w:val="0000FF" w:themeColor="hyperlink"/>
      <w:u w:val="single"/>
    </w:rPr>
  </w:style>
  <w:style w:type="paragraph" w:styleId="a4">
    <w:name w:val="Balloon Text"/>
    <w:basedOn w:val="a"/>
    <w:link w:val="a5"/>
    <w:uiPriority w:val="99"/>
    <w:semiHidden/>
    <w:unhideWhenUsed/>
    <w:rsid w:val="0089158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1583"/>
    <w:rPr>
      <w:rFonts w:ascii="Tahoma" w:hAnsi="Tahoma" w:cs="Tahoma"/>
      <w:sz w:val="16"/>
      <w:szCs w:val="16"/>
    </w:rPr>
  </w:style>
  <w:style w:type="character" w:customStyle="1" w:styleId="a6">
    <w:name w:val="Основной текст_"/>
    <w:basedOn w:val="a0"/>
    <w:link w:val="1"/>
    <w:rsid w:val="00CA6E6D"/>
    <w:rPr>
      <w:rFonts w:ascii="Times New Roman" w:eastAsia="Times New Roman" w:hAnsi="Times New Roman" w:cs="Times New Roman"/>
      <w:spacing w:val="3"/>
      <w:sz w:val="21"/>
      <w:szCs w:val="21"/>
      <w:shd w:val="clear" w:color="auto" w:fill="FFFFFF"/>
    </w:rPr>
  </w:style>
  <w:style w:type="character" w:customStyle="1" w:styleId="85pt0pt">
    <w:name w:val="Основной текст + 8;5 pt;Полужирный;Интервал 0 pt"/>
    <w:basedOn w:val="a6"/>
    <w:rsid w:val="00CA6E6D"/>
    <w:rPr>
      <w:rFonts w:ascii="Times New Roman" w:eastAsia="Times New Roman" w:hAnsi="Times New Roman" w:cs="Times New Roman"/>
      <w:b/>
      <w:bCs/>
      <w:color w:val="000000"/>
      <w:spacing w:val="-1"/>
      <w:w w:val="100"/>
      <w:position w:val="0"/>
      <w:sz w:val="17"/>
      <w:szCs w:val="17"/>
      <w:shd w:val="clear" w:color="auto" w:fill="FFFFFF"/>
      <w:lang w:val="ru-RU"/>
    </w:rPr>
  </w:style>
  <w:style w:type="paragraph" w:customStyle="1" w:styleId="1">
    <w:name w:val="Основной текст1"/>
    <w:basedOn w:val="a"/>
    <w:link w:val="a6"/>
    <w:rsid w:val="00CA6E6D"/>
    <w:pPr>
      <w:widowControl w:val="0"/>
      <w:shd w:val="clear" w:color="auto" w:fill="FFFFFF"/>
      <w:spacing w:before="180" w:after="0" w:line="250" w:lineRule="exact"/>
      <w:ind w:hanging="280"/>
      <w:jc w:val="both"/>
    </w:pPr>
    <w:rPr>
      <w:rFonts w:ascii="Times New Roman" w:eastAsia="Times New Roman" w:hAnsi="Times New Roman" w:cs="Times New Roman"/>
      <w:spacing w:val="3"/>
      <w:sz w:val="21"/>
      <w:szCs w:val="21"/>
    </w:rPr>
  </w:style>
  <w:style w:type="paragraph" w:styleId="a7">
    <w:name w:val="List Paragraph"/>
    <w:basedOn w:val="a"/>
    <w:uiPriority w:val="34"/>
    <w:qFormat/>
    <w:rsid w:val="009A53CD"/>
    <w:pPr>
      <w:ind w:left="720"/>
      <w:contextualSpacing/>
    </w:pPr>
  </w:style>
  <w:style w:type="character" w:customStyle="1" w:styleId="5">
    <w:name w:val="Основной текст (5)_"/>
    <w:basedOn w:val="a0"/>
    <w:link w:val="50"/>
    <w:rsid w:val="009A53CD"/>
    <w:rPr>
      <w:rFonts w:ascii="Franklin Gothic Medium" w:eastAsia="Franklin Gothic Medium" w:hAnsi="Franklin Gothic Medium" w:cs="Franklin Gothic Medium"/>
      <w:spacing w:val="2"/>
      <w:sz w:val="18"/>
      <w:szCs w:val="18"/>
      <w:shd w:val="clear" w:color="auto" w:fill="FFFFFF"/>
    </w:rPr>
  </w:style>
  <w:style w:type="paragraph" w:customStyle="1" w:styleId="50">
    <w:name w:val="Основной текст (5)"/>
    <w:basedOn w:val="a"/>
    <w:link w:val="5"/>
    <w:rsid w:val="009A53CD"/>
    <w:pPr>
      <w:widowControl w:val="0"/>
      <w:shd w:val="clear" w:color="auto" w:fill="FFFFFF"/>
      <w:spacing w:before="300" w:after="300" w:line="240" w:lineRule="exact"/>
      <w:ind w:hanging="280"/>
      <w:jc w:val="both"/>
    </w:pPr>
    <w:rPr>
      <w:rFonts w:ascii="Franklin Gothic Medium" w:eastAsia="Franklin Gothic Medium" w:hAnsi="Franklin Gothic Medium" w:cs="Franklin Gothic Medium"/>
      <w:spacing w:val="2"/>
      <w:sz w:val="18"/>
      <w:szCs w:val="18"/>
    </w:rPr>
  </w:style>
  <w:style w:type="paragraph" w:styleId="a8">
    <w:name w:val="Normal (Web)"/>
    <w:basedOn w:val="a"/>
    <w:uiPriority w:val="99"/>
    <w:semiHidden/>
    <w:unhideWhenUsed/>
    <w:rsid w:val="00FC2E5E"/>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80212">
      <w:bodyDiv w:val="1"/>
      <w:marLeft w:val="0"/>
      <w:marRight w:val="0"/>
      <w:marTop w:val="0"/>
      <w:marBottom w:val="0"/>
      <w:divBdr>
        <w:top w:val="none" w:sz="0" w:space="0" w:color="auto"/>
        <w:left w:val="none" w:sz="0" w:space="0" w:color="auto"/>
        <w:bottom w:val="none" w:sz="0" w:space="0" w:color="auto"/>
        <w:right w:val="none" w:sz="0" w:space="0" w:color="auto"/>
      </w:divBdr>
    </w:div>
    <w:div w:id="322903671">
      <w:bodyDiv w:val="1"/>
      <w:marLeft w:val="0"/>
      <w:marRight w:val="0"/>
      <w:marTop w:val="0"/>
      <w:marBottom w:val="0"/>
      <w:divBdr>
        <w:top w:val="none" w:sz="0" w:space="0" w:color="auto"/>
        <w:left w:val="none" w:sz="0" w:space="0" w:color="auto"/>
        <w:bottom w:val="none" w:sz="0" w:space="0" w:color="auto"/>
        <w:right w:val="none" w:sz="0" w:space="0" w:color="auto"/>
      </w:divBdr>
      <w:divsChild>
        <w:div w:id="871574161">
          <w:marLeft w:val="0"/>
          <w:marRight w:val="0"/>
          <w:marTop w:val="0"/>
          <w:marBottom w:val="0"/>
          <w:divBdr>
            <w:top w:val="none" w:sz="0" w:space="0" w:color="auto"/>
            <w:left w:val="none" w:sz="0" w:space="0" w:color="auto"/>
            <w:bottom w:val="none" w:sz="0" w:space="0" w:color="auto"/>
            <w:right w:val="none" w:sz="0" w:space="0" w:color="auto"/>
          </w:divBdr>
          <w:divsChild>
            <w:div w:id="18052409">
              <w:marLeft w:val="0"/>
              <w:marRight w:val="0"/>
              <w:marTop w:val="0"/>
              <w:marBottom w:val="0"/>
              <w:divBdr>
                <w:top w:val="single" w:sz="6" w:space="5" w:color="A2A9B1"/>
                <w:left w:val="single" w:sz="6" w:space="5" w:color="A2A9B1"/>
                <w:bottom w:val="single" w:sz="6" w:space="5" w:color="A2A9B1"/>
                <w:right w:val="single" w:sz="6" w:space="5" w:color="A2A9B1"/>
              </w:divBdr>
            </w:div>
            <w:div w:id="1848520960">
              <w:marLeft w:val="0"/>
              <w:marRight w:val="0"/>
              <w:marTop w:val="0"/>
              <w:marBottom w:val="0"/>
              <w:divBdr>
                <w:top w:val="none" w:sz="0" w:space="0" w:color="auto"/>
                <w:left w:val="none" w:sz="0" w:space="0" w:color="auto"/>
                <w:bottom w:val="none" w:sz="0" w:space="0" w:color="auto"/>
                <w:right w:val="none" w:sz="0" w:space="0" w:color="auto"/>
              </w:divBdr>
            </w:div>
            <w:div w:id="1633052974">
              <w:marLeft w:val="0"/>
              <w:marRight w:val="0"/>
              <w:marTop w:val="0"/>
              <w:marBottom w:val="0"/>
              <w:divBdr>
                <w:top w:val="none" w:sz="0" w:space="0" w:color="auto"/>
                <w:left w:val="none" w:sz="0" w:space="0" w:color="auto"/>
                <w:bottom w:val="none" w:sz="0" w:space="0" w:color="auto"/>
                <w:right w:val="none" w:sz="0" w:space="0" w:color="auto"/>
              </w:divBdr>
            </w:div>
            <w:div w:id="638875675">
              <w:marLeft w:val="0"/>
              <w:marRight w:val="0"/>
              <w:marTop w:val="0"/>
              <w:marBottom w:val="0"/>
              <w:divBdr>
                <w:top w:val="none" w:sz="0" w:space="0" w:color="auto"/>
                <w:left w:val="none" w:sz="0" w:space="0" w:color="auto"/>
                <w:bottom w:val="none" w:sz="0" w:space="0" w:color="auto"/>
                <w:right w:val="none" w:sz="0" w:space="0" w:color="auto"/>
              </w:divBdr>
            </w:div>
            <w:div w:id="984747079">
              <w:marLeft w:val="0"/>
              <w:marRight w:val="0"/>
              <w:marTop w:val="0"/>
              <w:marBottom w:val="0"/>
              <w:divBdr>
                <w:top w:val="none" w:sz="0" w:space="0" w:color="auto"/>
                <w:left w:val="none" w:sz="0" w:space="0" w:color="auto"/>
                <w:bottom w:val="none" w:sz="0" w:space="0" w:color="auto"/>
                <w:right w:val="none" w:sz="0" w:space="0" w:color="auto"/>
              </w:divBdr>
            </w:div>
            <w:div w:id="511913407">
              <w:marLeft w:val="0"/>
              <w:marRight w:val="0"/>
              <w:marTop w:val="0"/>
              <w:marBottom w:val="0"/>
              <w:divBdr>
                <w:top w:val="none" w:sz="0" w:space="0" w:color="auto"/>
                <w:left w:val="none" w:sz="0" w:space="0" w:color="auto"/>
                <w:bottom w:val="none" w:sz="0" w:space="0" w:color="auto"/>
                <w:right w:val="none" w:sz="0" w:space="0" w:color="auto"/>
              </w:divBdr>
            </w:div>
            <w:div w:id="103228499">
              <w:marLeft w:val="0"/>
              <w:marRight w:val="0"/>
              <w:marTop w:val="0"/>
              <w:marBottom w:val="0"/>
              <w:divBdr>
                <w:top w:val="none" w:sz="0" w:space="0" w:color="auto"/>
                <w:left w:val="none" w:sz="0" w:space="0" w:color="auto"/>
                <w:bottom w:val="none" w:sz="0" w:space="0" w:color="auto"/>
                <w:right w:val="none" w:sz="0" w:space="0" w:color="auto"/>
              </w:divBdr>
            </w:div>
            <w:div w:id="701051496">
              <w:marLeft w:val="0"/>
              <w:marRight w:val="0"/>
              <w:marTop w:val="0"/>
              <w:marBottom w:val="0"/>
              <w:divBdr>
                <w:top w:val="none" w:sz="0" w:space="0" w:color="auto"/>
                <w:left w:val="none" w:sz="0" w:space="0" w:color="auto"/>
                <w:bottom w:val="none" w:sz="0" w:space="0" w:color="auto"/>
                <w:right w:val="none" w:sz="0" w:space="0" w:color="auto"/>
              </w:divBdr>
            </w:div>
            <w:div w:id="1523087381">
              <w:marLeft w:val="0"/>
              <w:marRight w:val="0"/>
              <w:marTop w:val="0"/>
              <w:marBottom w:val="0"/>
              <w:divBdr>
                <w:top w:val="none" w:sz="0" w:space="0" w:color="auto"/>
                <w:left w:val="none" w:sz="0" w:space="0" w:color="auto"/>
                <w:bottom w:val="none" w:sz="0" w:space="0" w:color="auto"/>
                <w:right w:val="none" w:sz="0" w:space="0" w:color="auto"/>
              </w:divBdr>
            </w:div>
            <w:div w:id="1670785965">
              <w:marLeft w:val="0"/>
              <w:marRight w:val="0"/>
              <w:marTop w:val="0"/>
              <w:marBottom w:val="0"/>
              <w:divBdr>
                <w:top w:val="none" w:sz="0" w:space="0" w:color="auto"/>
                <w:left w:val="none" w:sz="0" w:space="0" w:color="auto"/>
                <w:bottom w:val="none" w:sz="0" w:space="0" w:color="auto"/>
                <w:right w:val="none" w:sz="0" w:space="0" w:color="auto"/>
              </w:divBdr>
            </w:div>
            <w:div w:id="1998876757">
              <w:marLeft w:val="0"/>
              <w:marRight w:val="0"/>
              <w:marTop w:val="0"/>
              <w:marBottom w:val="0"/>
              <w:divBdr>
                <w:top w:val="none" w:sz="0" w:space="0" w:color="auto"/>
                <w:left w:val="none" w:sz="0" w:space="0" w:color="auto"/>
                <w:bottom w:val="none" w:sz="0" w:space="0" w:color="auto"/>
                <w:right w:val="none" w:sz="0" w:space="0" w:color="auto"/>
              </w:divBdr>
            </w:div>
            <w:div w:id="4692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ssia.duck.consulting/regions/89" TargetMode="External"/><Relationship Id="rId117" Type="http://schemas.openxmlformats.org/officeDocument/2006/relationships/hyperlink" Target="https://ru.wikipedia.org/wiki/%D0%90%D1%81%D0%B8%D0%BC%D0%BC%D0%B5%D1%82%D1%80%D0%B8%D1%87%D0%BD%D0%BE%D1%81%D1%82%D1%8C_%D0%B8%D0%BD%D1%84%D0%BE%D1%80%D0%BC%D0%B0%D1%86%D0%B8%D0%B8" TargetMode="External"/><Relationship Id="rId21" Type="http://schemas.openxmlformats.org/officeDocument/2006/relationships/hyperlink" Target="https://ru.wikipedia.org/wiki/%D0%9F%D1%80%D0%BE%D0%B4%D0%B0%D0%B2%D0%B5%D1%86" TargetMode="External"/><Relationship Id="rId42" Type="http://schemas.openxmlformats.org/officeDocument/2006/relationships/hyperlink" Target="https://russia.duck.consulting/regions/31" TargetMode="External"/><Relationship Id="rId47" Type="http://schemas.openxmlformats.org/officeDocument/2006/relationships/hyperlink" Target="https://russia.duck.consulting/regions/50" TargetMode="External"/><Relationship Id="rId63" Type="http://schemas.openxmlformats.org/officeDocument/2006/relationships/hyperlink" Target="https://russia.duck.consulting/regions/67" TargetMode="External"/><Relationship Id="rId68" Type="http://schemas.openxmlformats.org/officeDocument/2006/relationships/hyperlink" Target="https://russia.duck.consulting/regions/30" TargetMode="External"/><Relationship Id="rId84" Type="http://schemas.openxmlformats.org/officeDocument/2006/relationships/hyperlink" Target="https://russia.duck.consulting/regions/82" TargetMode="External"/><Relationship Id="rId89" Type="http://schemas.openxmlformats.org/officeDocument/2006/relationships/hyperlink" Target="https://russia.duck.consulting/regions/64" TargetMode="External"/><Relationship Id="rId112" Type="http://schemas.openxmlformats.org/officeDocument/2006/relationships/hyperlink" Target="https://ru.wikipedia.org/wiki/%D0%9A%D0%B0%D0%BF%D0%B8%D1%82%D0%B0%D0%BB%D0%B8%D0%B7%D0%BC" TargetMode="External"/><Relationship Id="rId16" Type="http://schemas.openxmlformats.org/officeDocument/2006/relationships/hyperlink" Target="https://ru.wikipedia.org/wiki/%D0%A1%D1%80%D0%B5%D0%B4%D1%81%D1%82%D0%B2%D0%B0_%D0%BF%D1%80%D0%BE%D0%B8%D0%B7%D0%B2%D0%BE%D0%B4%D1%81%D1%82%D0%B2%D0%B0" TargetMode="External"/><Relationship Id="rId107" Type="http://schemas.openxmlformats.org/officeDocument/2006/relationships/hyperlink" Target="https://russia.duck.consulting/regions/34" TargetMode="External"/><Relationship Id="rId11" Type="http://schemas.openxmlformats.org/officeDocument/2006/relationships/hyperlink" Target="https://ru.wikipedia.org/wiki/%D0%94%D0%BE%D0%B3%D0%BE%D0%B2%D0%BE%D1%80" TargetMode="External"/><Relationship Id="rId32" Type="http://schemas.openxmlformats.org/officeDocument/2006/relationships/hyperlink" Target="https://russia.duck.consulting/regions/23" TargetMode="External"/><Relationship Id="rId37" Type="http://schemas.openxmlformats.org/officeDocument/2006/relationships/hyperlink" Target="https://russia.duck.consulting/regions/52" TargetMode="External"/><Relationship Id="rId53" Type="http://schemas.openxmlformats.org/officeDocument/2006/relationships/hyperlink" Target="https://russia.duck.consulting/regions/25" TargetMode="External"/><Relationship Id="rId58" Type="http://schemas.openxmlformats.org/officeDocument/2006/relationships/hyperlink" Target="https://russia.duck.consulting/regions/29" TargetMode="External"/><Relationship Id="rId74" Type="http://schemas.openxmlformats.org/officeDocument/2006/relationships/hyperlink" Target="https://russia.duck.consulting/regions/71" TargetMode="External"/><Relationship Id="rId79" Type="http://schemas.openxmlformats.org/officeDocument/2006/relationships/hyperlink" Target="https://russia.duck.consulting/regions/7" TargetMode="External"/><Relationship Id="rId102" Type="http://schemas.openxmlformats.org/officeDocument/2006/relationships/hyperlink" Target="https://russia.duck.consulting/regions/79" TargetMode="External"/><Relationship Id="rId123" Type="http://schemas.openxmlformats.org/officeDocument/2006/relationships/hyperlink" Target="https://ru.wikipedia.org/wiki/%D0%9A%D0%B0%D0%BF%D0%B8%D1%82%D0%B0%D0%BB" TargetMode="External"/><Relationship Id="rId128" Type="http://schemas.openxmlformats.org/officeDocument/2006/relationships/image" Target="media/image5.png"/><Relationship Id="rId5" Type="http://schemas.openxmlformats.org/officeDocument/2006/relationships/webSettings" Target="webSettings.xml"/><Relationship Id="rId90" Type="http://schemas.openxmlformats.org/officeDocument/2006/relationships/hyperlink" Target="https://russia.duck.consulting/regions/44" TargetMode="External"/><Relationship Id="rId95" Type="http://schemas.openxmlformats.org/officeDocument/2006/relationships/hyperlink" Target="https://russia.duck.consulting/regions/42" TargetMode="External"/><Relationship Id="rId19" Type="http://schemas.openxmlformats.org/officeDocument/2006/relationships/hyperlink" Target="https://ru.wikipedia.org/wiki/%D0%9A%D0%BE%D0%BD%D0%BA%D1%83%D1%80%D0%B5%D0%BD%D1%86%D0%B8%D1%8F_(%D1%8D%D0%BA%D0%BE%D0%BD%D0%BE%D0%BC%D0%B8%D0%BA%D0%B0)" TargetMode="External"/><Relationship Id="rId14" Type="http://schemas.openxmlformats.org/officeDocument/2006/relationships/hyperlink" Target="https://ru.wikipedia.org/wiki/%D0%9F%D1%80%D0%B5%D0%B4%D0%BF%D1%80%D0%B8%D0%BD%D0%B8%D0%BC%D0%B0%D1%82%D0%B5%D0%BB%D1%8C%D1%81%D1%82%D0%B2%D0%BE" TargetMode="External"/><Relationship Id="rId22" Type="http://schemas.openxmlformats.org/officeDocument/2006/relationships/hyperlink" Target="https://ru.wikipedia.org/wiki/%D0%AD%D0%BA%D1%81%D1%82%D0%B5%D1%80%D0%BD%D0%B0%D0%BB%D0%B8%D1%8F" TargetMode="External"/><Relationship Id="rId27" Type="http://schemas.openxmlformats.org/officeDocument/2006/relationships/hyperlink" Target="https://russia.duck.consulting/regions/77" TargetMode="External"/><Relationship Id="rId30" Type="http://schemas.openxmlformats.org/officeDocument/2006/relationships/hyperlink" Target="https://russia.duck.consulting/regions/65" TargetMode="External"/><Relationship Id="rId35" Type="http://schemas.openxmlformats.org/officeDocument/2006/relationships/hyperlink" Target="https://russia.duck.consulting/regions/36" TargetMode="External"/><Relationship Id="rId43" Type="http://schemas.openxmlformats.org/officeDocument/2006/relationships/hyperlink" Target="https://russia.duck.consulting/regions/61" TargetMode="External"/><Relationship Id="rId48" Type="http://schemas.openxmlformats.org/officeDocument/2006/relationships/hyperlink" Target="https://russia.duck.consulting/regions/72" TargetMode="External"/><Relationship Id="rId56" Type="http://schemas.openxmlformats.org/officeDocument/2006/relationships/hyperlink" Target="https://russia.duck.consulting/regions/32" TargetMode="External"/><Relationship Id="rId64" Type="http://schemas.openxmlformats.org/officeDocument/2006/relationships/hyperlink" Target="https://russia.duck.consulting/regions/63" TargetMode="External"/><Relationship Id="rId69" Type="http://schemas.openxmlformats.org/officeDocument/2006/relationships/hyperlink" Target="https://russia.duck.consulting/regions/76" TargetMode="External"/><Relationship Id="rId77" Type="http://schemas.openxmlformats.org/officeDocument/2006/relationships/hyperlink" Target="https://russia.duck.consulting/regions/4" TargetMode="External"/><Relationship Id="rId100" Type="http://schemas.openxmlformats.org/officeDocument/2006/relationships/hyperlink" Target="https://russia.duck.consulting/regions/74" TargetMode="External"/><Relationship Id="rId105" Type="http://schemas.openxmlformats.org/officeDocument/2006/relationships/hyperlink" Target="https://russia.duck.consulting/regions/43" TargetMode="External"/><Relationship Id="rId113" Type="http://schemas.openxmlformats.org/officeDocument/2006/relationships/hyperlink" Target="https://ru.wikipedia.org/wiki/%D0%9F%D1%80%D0%BE%D0%BC%D1%8B%D1%88%D0%BB%D0%B5%D0%BD%D0%BD%D0%B0%D1%8F_%D1%80%D0%B5%D0%B2%D0%BE%D0%BB%D1%8E%D1%86%D0%B8%D1%8F_%D0%B2_%D0%90%D0%BD%D0%B3%D0%BB%D0%B8%D0%B8" TargetMode="External"/><Relationship Id="rId118" Type="http://schemas.openxmlformats.org/officeDocument/2006/relationships/hyperlink" Target="https://ru.wikipedia.org/wiki/%D0%A1%D0%BE%D0%B2%D0%B5%D1%80%D1%88%D0%B5%D0%BD%D0%BD%D0%B0%D1%8F_%D0%BA%D0%BE%D0%BD%D0%BA%D1%83%D1%80%D0%B5%D0%BD%D1%86%D0%B8%D1%8F" TargetMode="External"/><Relationship Id="rId126" Type="http://schemas.openxmlformats.org/officeDocument/2006/relationships/image" Target="media/image3.png"/><Relationship Id="rId8" Type="http://schemas.openxmlformats.org/officeDocument/2006/relationships/hyperlink" Target="https://ru.wikipedia.org/wiki/%D0%A1%D0%BE%D0%B1%D1%81%D1%82%D0%B2%D0%B5%D0%BD%D0%BD%D0%BE%D1%81%D1%82%D1%8C" TargetMode="External"/><Relationship Id="rId51" Type="http://schemas.openxmlformats.org/officeDocument/2006/relationships/hyperlink" Target="https://russia.duck.consulting/regions/48" TargetMode="External"/><Relationship Id="rId72" Type="http://schemas.openxmlformats.org/officeDocument/2006/relationships/hyperlink" Target="https://russia.duck.consulting/regions/38" TargetMode="External"/><Relationship Id="rId80" Type="http://schemas.openxmlformats.org/officeDocument/2006/relationships/hyperlink" Target="https://russia.duck.consulting/regions/54" TargetMode="External"/><Relationship Id="rId85" Type="http://schemas.openxmlformats.org/officeDocument/2006/relationships/hyperlink" Target="https://russia.duck.consulting/regions/19" TargetMode="External"/><Relationship Id="rId93" Type="http://schemas.openxmlformats.org/officeDocument/2006/relationships/hyperlink" Target="https://russia.duck.consulting/regions/6" TargetMode="External"/><Relationship Id="rId98" Type="http://schemas.openxmlformats.org/officeDocument/2006/relationships/hyperlink" Target="https://russia.duck.consulting/regions/33" TargetMode="External"/><Relationship Id="rId121" Type="http://schemas.openxmlformats.org/officeDocument/2006/relationships/hyperlink" Target="https://ru.wikipedia.org/wiki/%D0%9F%D0%BE%D1%80%D0%BE%D1%87%D0%BD%D1%8B%D0%B9_%D0%BA%D1%80%D1%83%D0%B3_%D0%B1%D0%B5%D0%B4%D0%BD%D0%BE%D1%81%D1%82%D0%B8" TargetMode="External"/><Relationship Id="rId3" Type="http://schemas.microsoft.com/office/2007/relationships/stylesWithEffects" Target="stylesWithEffects.xml"/><Relationship Id="rId12" Type="http://schemas.openxmlformats.org/officeDocument/2006/relationships/hyperlink" Target="https://ru.wikipedia.org/wiki/%D0%A1%D1%83%D0%B1%D1%8A%D0%B5%D0%BA%D1%82%D1%8B_%D1%85%D0%BE%D0%B7%D1%8F%D0%B9%D1%81%D1%82%D0%B2%D0%BE%D0%B2%D0%B0%D0%BD%D0%B8%D1%8F" TargetMode="External"/><Relationship Id="rId17" Type="http://schemas.openxmlformats.org/officeDocument/2006/relationships/hyperlink" Target="https://ru.wikipedia.org/wiki/%D0%A6%D0%B5%D0%BD%D0%BE%D0%BE%D0%B1%D1%80%D0%B0%D0%B7%D0%BE%D0%B2%D0%B0%D0%BD%D0%B8%D0%B5" TargetMode="External"/><Relationship Id="rId25" Type="http://schemas.openxmlformats.org/officeDocument/2006/relationships/hyperlink" Target="https://ru.wikipedia.org/wiki/%D0%97%D0%BE%D0%BB%D0%BE%D1%82%D0%BE%D0%B9_%D0%BC%D0%B8%D0%BB%D0%BB%D0%B8%D0%B0%D1%80%D0%B4" TargetMode="External"/><Relationship Id="rId33" Type="http://schemas.openxmlformats.org/officeDocument/2006/relationships/hyperlink" Target="https://russia.duck.consulting/regions/78" TargetMode="External"/><Relationship Id="rId38" Type="http://schemas.openxmlformats.org/officeDocument/2006/relationships/hyperlink" Target="https://russia.duck.consulting/regions/86" TargetMode="External"/><Relationship Id="rId46" Type="http://schemas.openxmlformats.org/officeDocument/2006/relationships/hyperlink" Target="https://russia.duck.consulting/regions/87" TargetMode="External"/><Relationship Id="rId59" Type="http://schemas.openxmlformats.org/officeDocument/2006/relationships/hyperlink" Target="https://russia.duck.consulting/regions/68" TargetMode="External"/><Relationship Id="rId67" Type="http://schemas.openxmlformats.org/officeDocument/2006/relationships/hyperlink" Target="https://russia.duck.consulting/regions/75" TargetMode="External"/><Relationship Id="rId103" Type="http://schemas.openxmlformats.org/officeDocument/2006/relationships/hyperlink" Target="https://russia.duck.consulting/regions/92" TargetMode="External"/><Relationship Id="rId108" Type="http://schemas.openxmlformats.org/officeDocument/2006/relationships/hyperlink" Target="https://russia.duck.consulting/regions/69" TargetMode="External"/><Relationship Id="rId116" Type="http://schemas.openxmlformats.org/officeDocument/2006/relationships/hyperlink" Target="https://ru.wikipedia.org/wiki/%D0%A1%D0%A8%D0%90" TargetMode="External"/><Relationship Id="rId124" Type="http://schemas.openxmlformats.org/officeDocument/2006/relationships/image" Target="media/image1.jpeg"/><Relationship Id="rId129" Type="http://schemas.openxmlformats.org/officeDocument/2006/relationships/image" Target="media/image6.png"/><Relationship Id="rId20" Type="http://schemas.openxmlformats.org/officeDocument/2006/relationships/hyperlink" Target="https://ru.wikipedia.org/wiki/%D0%9F%D0%BE%D0%BA%D1%83%D0%BF%D0%B0%D1%82%D0%B5%D0%BB%D1%8C" TargetMode="External"/><Relationship Id="rId41" Type="http://schemas.openxmlformats.org/officeDocument/2006/relationships/hyperlink" Target="https://russia.duck.consulting/regions/3" TargetMode="External"/><Relationship Id="rId54" Type="http://schemas.openxmlformats.org/officeDocument/2006/relationships/hyperlink" Target="https://russia.duck.consulting/regions/56" TargetMode="External"/><Relationship Id="rId62" Type="http://schemas.openxmlformats.org/officeDocument/2006/relationships/hyperlink" Target="https://russia.duck.consulting/regions/26" TargetMode="External"/><Relationship Id="rId70" Type="http://schemas.openxmlformats.org/officeDocument/2006/relationships/hyperlink" Target="https://russia.duck.consulting/regions/62" TargetMode="External"/><Relationship Id="rId75" Type="http://schemas.openxmlformats.org/officeDocument/2006/relationships/hyperlink" Target="https://russia.duck.consulting/regions/18" TargetMode="External"/><Relationship Id="rId83" Type="http://schemas.openxmlformats.org/officeDocument/2006/relationships/hyperlink" Target="https://russia.duck.consulting/regions/51" TargetMode="External"/><Relationship Id="rId88" Type="http://schemas.openxmlformats.org/officeDocument/2006/relationships/hyperlink" Target="https://russia.duck.consulting/regions/15" TargetMode="External"/><Relationship Id="rId91" Type="http://schemas.openxmlformats.org/officeDocument/2006/relationships/hyperlink" Target="https://russia.duck.consulting/regions/13" TargetMode="External"/><Relationship Id="rId96" Type="http://schemas.openxmlformats.org/officeDocument/2006/relationships/hyperlink" Target="https://russia.duck.consulting/regions/8" TargetMode="External"/><Relationship Id="rId111" Type="http://schemas.openxmlformats.org/officeDocument/2006/relationships/hyperlink" Target="https://ru.wikipedia.org/wiki/%D0%91%D0%B5%D0%B7%D1%80%D0%B0%D0%B1%D0%BE%D1%82%D0%B8%D1%86%D0%B0" TargetMode="External"/><Relationship Id="rId1" Type="http://schemas.openxmlformats.org/officeDocument/2006/relationships/numbering" Target="numbering.xml"/><Relationship Id="rId6" Type="http://schemas.openxmlformats.org/officeDocument/2006/relationships/hyperlink" Target="https://ru.wikipedia.org/wiki/%D0%AD%D0%BA%D0%BE%D0%BD%D0%BE%D0%BC%D0%B8%D0%BA%D0%B0" TargetMode="External"/><Relationship Id="rId15" Type="http://schemas.openxmlformats.org/officeDocument/2006/relationships/hyperlink" Target="https://ru.wikipedia.org/wiki/%D0%A1%D0%BE%D0%B1%D1%81%D1%82%D0%B2%D0%B5%D0%BD%D0%BD%D0%BE%D1%81%D1%82%D1%8C" TargetMode="External"/><Relationship Id="rId23" Type="http://schemas.openxmlformats.org/officeDocument/2006/relationships/hyperlink" Target="https://ru.wikipedia.org/wiki/%D0%A1%D0%BE%D1%86%D0%B8%D0%B0%D0%BB%D1%8C%D0%BD%D0%BE%D0%B5_%D0%BE%D0%B1%D0%B5%D1%81%D0%BF%D0%B5%D1%87%D0%B5%D0%BD%D0%B8%D0%B5" TargetMode="External"/><Relationship Id="rId28" Type="http://schemas.openxmlformats.org/officeDocument/2006/relationships/hyperlink" Target="https://russia.duck.consulting/regions/2" TargetMode="External"/><Relationship Id="rId36" Type="http://schemas.openxmlformats.org/officeDocument/2006/relationships/hyperlink" Target="https://russia.duck.consulting/regions/16" TargetMode="External"/><Relationship Id="rId49" Type="http://schemas.openxmlformats.org/officeDocument/2006/relationships/hyperlink" Target="https://russia.duck.consulting/regions/5" TargetMode="External"/><Relationship Id="rId57" Type="http://schemas.openxmlformats.org/officeDocument/2006/relationships/hyperlink" Target="https://russia.duck.consulting/regions/49" TargetMode="External"/><Relationship Id="rId106" Type="http://schemas.openxmlformats.org/officeDocument/2006/relationships/hyperlink" Target="https://russia.duck.consulting/regions/41" TargetMode="External"/><Relationship Id="rId114" Type="http://schemas.openxmlformats.org/officeDocument/2006/relationships/hyperlink" Target="https://ru.wikipedia.org/wiki/%D0%AD%D0%BA%D0%BE%D0%BD%D0%BE%D0%BC%D0%B8%D1%87%D0%B5%D1%81%D0%BA%D0%B8%D0%B9_%D0%BA%D1%80%D0%B8%D0%B7%D0%B8%D1%81" TargetMode="External"/><Relationship Id="rId119" Type="http://schemas.openxmlformats.org/officeDocument/2006/relationships/hyperlink" Target="https://ru.wikipedia.org/wiki/%D0%AD%D0%BA%D0%BE%D0%BD%D0%BE%D0%BC%D0%B8%D1%87%D0%B5%D1%81%D0%BA%D0%B8%D0%B9_%D0%B0%D0%B3%D0%B5%D0%BD%D1%82" TargetMode="External"/><Relationship Id="rId127" Type="http://schemas.openxmlformats.org/officeDocument/2006/relationships/image" Target="media/image4.png"/><Relationship Id="rId10" Type="http://schemas.openxmlformats.org/officeDocument/2006/relationships/hyperlink" Target="https://ru.wikipedia.org/wiki/%D0%A6%D0%B5%D0%BD%D0%BE%D0%BE%D0%B1%D1%80%D0%B0%D0%B7%D0%BE%D0%B2%D0%B0%D0%BD%D0%B8%D0%B5" TargetMode="External"/><Relationship Id="rId31" Type="http://schemas.openxmlformats.org/officeDocument/2006/relationships/hyperlink" Target="https://russia.duck.consulting/regions/66" TargetMode="External"/><Relationship Id="rId44" Type="http://schemas.openxmlformats.org/officeDocument/2006/relationships/hyperlink" Target="https://russia.duck.consulting/regions/14" TargetMode="External"/><Relationship Id="rId52" Type="http://schemas.openxmlformats.org/officeDocument/2006/relationships/hyperlink" Target="https://russia.duck.consulting/regions/27" TargetMode="External"/><Relationship Id="rId60" Type="http://schemas.openxmlformats.org/officeDocument/2006/relationships/hyperlink" Target="https://russia.duck.consulting/regions/11" TargetMode="External"/><Relationship Id="rId65" Type="http://schemas.openxmlformats.org/officeDocument/2006/relationships/hyperlink" Target="https://russia.duck.consulting/regions/46" TargetMode="External"/><Relationship Id="rId73" Type="http://schemas.openxmlformats.org/officeDocument/2006/relationships/hyperlink" Target="https://russia.duck.consulting/regions/57" TargetMode="External"/><Relationship Id="rId78" Type="http://schemas.openxmlformats.org/officeDocument/2006/relationships/hyperlink" Target="https://russia.duck.consulting/regions/53" TargetMode="External"/><Relationship Id="rId81" Type="http://schemas.openxmlformats.org/officeDocument/2006/relationships/hyperlink" Target="https://russia.duck.consulting/regions/45" TargetMode="External"/><Relationship Id="rId86" Type="http://schemas.openxmlformats.org/officeDocument/2006/relationships/hyperlink" Target="https://russia.duck.consulting/regions/39" TargetMode="External"/><Relationship Id="rId94" Type="http://schemas.openxmlformats.org/officeDocument/2006/relationships/hyperlink" Target="https://russia.duck.consulting/regions/17" TargetMode="External"/><Relationship Id="rId99" Type="http://schemas.openxmlformats.org/officeDocument/2006/relationships/hyperlink" Target="https://russia.duck.consulting/regions/9" TargetMode="External"/><Relationship Id="rId101" Type="http://schemas.openxmlformats.org/officeDocument/2006/relationships/hyperlink" Target="https://russia.duck.consulting/regions/60" TargetMode="External"/><Relationship Id="rId122" Type="http://schemas.openxmlformats.org/officeDocument/2006/relationships/hyperlink" Target="https://ru.wikipedia.org/wiki/%D0%A0%D1%8B%D0%BD%D0%BE%D1%87%D0%BD%D0%B0%D1%8F_%D1%8D%D0%BA%D0%BE%D0%BD%D0%BE%D0%BC%D0%B8%D0%BA%D0%B0"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A1%D1%80%D0%B5%D0%B4%D1%81%D1%82%D0%B2%D0%B0_%D0%BF%D1%80%D0%BE%D0%B8%D0%B7%D0%B2%D0%BE%D0%B4%D1%81%D1%82%D0%B2%D0%B0" TargetMode="External"/><Relationship Id="rId13" Type="http://schemas.openxmlformats.org/officeDocument/2006/relationships/hyperlink" Target="https://ru.wikipedia.org/wiki/%D0%A0%D1%8B%D0%BD%D0%BE%D1%87%D0%BD%D0%B0%D1%8F_%D1%81%D0%B8%D1%81%D1%82%D0%B5%D0%BC%D0%B0" TargetMode="External"/><Relationship Id="rId18" Type="http://schemas.openxmlformats.org/officeDocument/2006/relationships/hyperlink" Target="https://ru.wikipedia.org/wiki/%D0%A5%D0%BE%D0%B7%D1%8F%D0%B9%D1%81%D1%82%D0%B2%D1%83%D1%8E%D1%89%D0%B8%D0%B9_%D1%81%D1%83%D0%B1%D1%8A%D0%B5%D0%BA%D1%82" TargetMode="External"/><Relationship Id="rId39" Type="http://schemas.openxmlformats.org/officeDocument/2006/relationships/hyperlink" Target="https://russia.duck.consulting/regions/55" TargetMode="External"/><Relationship Id="rId109" Type="http://schemas.openxmlformats.org/officeDocument/2006/relationships/hyperlink" Target="https://russia.duck.consulting/regions/21" TargetMode="External"/><Relationship Id="rId34" Type="http://schemas.openxmlformats.org/officeDocument/2006/relationships/hyperlink" Target="https://russia.duck.consulting/regions/59" TargetMode="External"/><Relationship Id="rId50" Type="http://schemas.openxmlformats.org/officeDocument/2006/relationships/hyperlink" Target="https://russia.duck.consulting/regions/1" TargetMode="External"/><Relationship Id="rId55" Type="http://schemas.openxmlformats.org/officeDocument/2006/relationships/hyperlink" Target="https://russia.duck.consulting/regions/95" TargetMode="External"/><Relationship Id="rId76" Type="http://schemas.openxmlformats.org/officeDocument/2006/relationships/hyperlink" Target="https://russia.duck.consulting/regions/12" TargetMode="External"/><Relationship Id="rId97" Type="http://schemas.openxmlformats.org/officeDocument/2006/relationships/hyperlink" Target="https://russia.duck.consulting/regions/35" TargetMode="External"/><Relationship Id="rId104" Type="http://schemas.openxmlformats.org/officeDocument/2006/relationships/hyperlink" Target="https://russia.duck.consulting/regions/70" TargetMode="External"/><Relationship Id="rId120" Type="http://schemas.openxmlformats.org/officeDocument/2006/relationships/hyperlink" Target="https://ru.wikipedia.org/wiki/%D0%9B%D0%BE%D0%B2%D1%83%D1%88%D0%BA%D0%B0_%D0%BD%D0%B8%D1%89%D0%B5%D1%82%D1%8B" TargetMode="External"/><Relationship Id="rId125" Type="http://schemas.openxmlformats.org/officeDocument/2006/relationships/image" Target="media/image2.png"/><Relationship Id="rId7" Type="http://schemas.openxmlformats.org/officeDocument/2006/relationships/hyperlink" Target="https://ru.wikipedia.org/wiki/%D0%9F%D1%80%D0%B5%D0%B4%D0%BF%D1%80%D0%B8%D0%BD%D0%B8%D0%BC%D0%B0%D1%82%D0%B5%D0%BB%D1%8C" TargetMode="External"/><Relationship Id="rId71" Type="http://schemas.openxmlformats.org/officeDocument/2006/relationships/hyperlink" Target="https://russia.duck.consulting/regions/40" TargetMode="External"/><Relationship Id="rId92" Type="http://schemas.openxmlformats.org/officeDocument/2006/relationships/hyperlink" Target="https://russia.duck.consulting/regions/58" TargetMode="External"/><Relationship Id="rId2" Type="http://schemas.openxmlformats.org/officeDocument/2006/relationships/styles" Target="styles.xml"/><Relationship Id="rId29" Type="http://schemas.openxmlformats.org/officeDocument/2006/relationships/hyperlink" Target="https://russia.duck.consulting/regions/83" TargetMode="External"/><Relationship Id="rId24" Type="http://schemas.openxmlformats.org/officeDocument/2006/relationships/hyperlink" Target="https://ru.wikipedia.org/wiki/%D0%9E%D1%80%D0%B3%D0%B0%D0%BD%D0%B8%D0%B7%D0%B0%D1%86%D0%B8%D1%8F_%D0%9E%D0%B1%D1%8A%D0%B5%D0%B4%D0%B8%D0%BD%D1%91%D0%BD%D0%BD%D1%8B%D1%85_%D0%9D%D0%B0%D1%86%D0%B8%D0%B9" TargetMode="External"/><Relationship Id="rId40" Type="http://schemas.openxmlformats.org/officeDocument/2006/relationships/hyperlink" Target="https://russia.duck.consulting/regions/28" TargetMode="External"/><Relationship Id="rId45" Type="http://schemas.openxmlformats.org/officeDocument/2006/relationships/hyperlink" Target="https://russia.duck.consulting/regions/24" TargetMode="External"/><Relationship Id="rId66" Type="http://schemas.openxmlformats.org/officeDocument/2006/relationships/hyperlink" Target="https://russia.duck.consulting/regions/22" TargetMode="External"/><Relationship Id="rId87" Type="http://schemas.openxmlformats.org/officeDocument/2006/relationships/hyperlink" Target="https://russia.duck.consulting/regions/73" TargetMode="External"/><Relationship Id="rId110" Type="http://schemas.openxmlformats.org/officeDocument/2006/relationships/hyperlink" Target="https://russia.duck.consulting/regions/10" TargetMode="External"/><Relationship Id="rId115" Type="http://schemas.openxmlformats.org/officeDocument/2006/relationships/hyperlink" Target="https://ru.wikipedia.org/wiki/%D0%9A%D1%80%D0%B8%D0%B7%D0%B8%D1%81_%D0%BF%D0%B5%D1%80%D0%B5%D0%BF%D1%80%D0%BE%D0%B8%D0%B7%D0%B2%D0%BE%D0%B4%D1%81%D1%82%D0%B2%D0%B0" TargetMode="External"/><Relationship Id="rId131" Type="http://schemas.openxmlformats.org/officeDocument/2006/relationships/theme" Target="theme/theme1.xml"/><Relationship Id="rId61" Type="http://schemas.openxmlformats.org/officeDocument/2006/relationships/hyperlink" Target="https://russia.duck.consulting/regions/47" TargetMode="External"/><Relationship Id="rId82" Type="http://schemas.openxmlformats.org/officeDocument/2006/relationships/hyperlink" Target="https://russia.duck.consulting/regions/3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25</Pages>
  <Words>6184</Words>
  <Characters>35254</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2020-05-18T07:32:00Z</dcterms:created>
  <dcterms:modified xsi:type="dcterms:W3CDTF">2020-05-18T08:37:00Z</dcterms:modified>
</cp:coreProperties>
</file>