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7B" w:rsidRPr="00953453" w:rsidRDefault="000E5E7B" w:rsidP="000E5E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53453">
        <w:rPr>
          <w:rFonts w:ascii="Times New Roman" w:hAnsi="Times New Roman"/>
          <w:b/>
          <w:sz w:val="28"/>
          <w:szCs w:val="28"/>
        </w:rPr>
        <w:t xml:space="preserve">1.04.2020 </w:t>
      </w:r>
      <w:r w:rsidRPr="00953453">
        <w:rPr>
          <w:rFonts w:ascii="Times New Roman" w:hAnsi="Times New Roman"/>
          <w:b/>
          <w:sz w:val="28"/>
          <w:szCs w:val="28"/>
        </w:rPr>
        <w:tab/>
        <w:t xml:space="preserve">МАТЕМАТИКА 22,25 гр. </w:t>
      </w:r>
      <w:r w:rsidRPr="00953453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53453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0E5E7B" w:rsidRPr="00953453" w:rsidRDefault="000E5E7B" w:rsidP="000E5E7B">
      <w:pPr>
        <w:jc w:val="both"/>
        <w:rPr>
          <w:rFonts w:ascii="Times New Roman" w:hAnsi="Times New Roman"/>
          <w:sz w:val="28"/>
          <w:szCs w:val="28"/>
        </w:rPr>
      </w:pPr>
      <w:r w:rsidRPr="00953453">
        <w:rPr>
          <w:rFonts w:ascii="Times New Roman" w:hAnsi="Times New Roman"/>
          <w:sz w:val="28"/>
          <w:szCs w:val="28"/>
        </w:rPr>
        <w:t xml:space="preserve"> (Выполненную работу отправить по электронной почте по адресу </w:t>
      </w:r>
      <w:hyperlink r:id="rId5" w:history="1"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alexander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_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rus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53453">
        <w:rPr>
          <w:rFonts w:ascii="Times New Roman" w:hAnsi="Times New Roman"/>
          <w:sz w:val="28"/>
          <w:szCs w:val="28"/>
        </w:rPr>
        <w:t xml:space="preserve"> до 17.00 этого же дня). </w:t>
      </w:r>
    </w:p>
    <w:p w:rsidR="000E5E7B" w:rsidRPr="00953453" w:rsidRDefault="000E5E7B" w:rsidP="000E5E7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953453">
        <w:rPr>
          <w:rFonts w:ascii="Times New Roman" w:hAnsi="Times New Roman"/>
          <w:b/>
          <w:sz w:val="28"/>
          <w:szCs w:val="28"/>
        </w:rPr>
        <w:t>Тема</w:t>
      </w:r>
      <w:r w:rsidRPr="00953453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: 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Функции</w:t>
      </w:r>
      <w:r w:rsidRPr="00953453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Область определения и множество значений.</w:t>
      </w:r>
    </w:p>
    <w:p w:rsidR="00B63801" w:rsidRPr="00B63801" w:rsidRDefault="000E5E7B" w:rsidP="00B6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453">
        <w:rPr>
          <w:b/>
          <w:bCs/>
          <w:color w:val="333333"/>
          <w:sz w:val="28"/>
          <w:szCs w:val="28"/>
        </w:rPr>
        <w:t>Цель занятия</w:t>
      </w:r>
      <w:r w:rsidRPr="00172E9A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172E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72E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3801" w:rsidRPr="00B63801">
        <w:rPr>
          <w:rFonts w:ascii="Times New Roman" w:hAnsi="Times New Roman" w:cs="Times New Roman"/>
          <w:sz w:val="24"/>
          <w:szCs w:val="24"/>
        </w:rPr>
        <w:t>Понятие функции.</w:t>
      </w:r>
      <w:r w:rsidR="00926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801" w:rsidRPr="00B638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63801" w:rsidRPr="00B63801">
        <w:rPr>
          <w:rFonts w:ascii="Times New Roman" w:hAnsi="Times New Roman" w:cs="Times New Roman"/>
          <w:sz w:val="24"/>
          <w:szCs w:val="24"/>
        </w:rPr>
        <w:t>бласть определения и множество значений функции. Способы задания функции.</w:t>
      </w:r>
    </w:p>
    <w:p w:rsidR="000E5E7B" w:rsidRDefault="000E5E7B" w:rsidP="00B6380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5E7B" w:rsidRDefault="000E5E7B" w:rsidP="000E5E7B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53453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0E5E7B" w:rsidRPr="00037FEC" w:rsidRDefault="000E5E7B" w:rsidP="000E5E7B">
      <w:pPr>
        <w:pStyle w:val="a4"/>
        <w:shd w:val="clear" w:color="auto" w:fill="FFFFFF"/>
        <w:spacing w:before="0" w:beforeAutospacing="0" w:after="144" w:afterAutospacing="0"/>
        <w:rPr>
          <w:color w:val="444444"/>
          <w:sz w:val="28"/>
          <w:szCs w:val="28"/>
        </w:rPr>
      </w:pPr>
      <w:r w:rsidRPr="00037FEC">
        <w:rPr>
          <w:rStyle w:val="a5"/>
          <w:color w:val="444444"/>
          <w:sz w:val="28"/>
          <w:szCs w:val="28"/>
        </w:rPr>
        <w:t>Функция</w:t>
      </w:r>
      <w:r w:rsidRPr="00037FEC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 </w:t>
      </w:r>
      <w:r>
        <w:rPr>
          <w:rStyle w:val="katex-mathml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FEC">
        <w:rPr>
          <w:rStyle w:val="mord"/>
          <w:i/>
          <w:iCs/>
          <w:color w:val="444444"/>
          <w:sz w:val="28"/>
          <w:szCs w:val="28"/>
        </w:rPr>
        <w:t>y</w:t>
      </w:r>
      <w:r w:rsidRPr="00037FEC">
        <w:rPr>
          <w:rStyle w:val="mrel"/>
          <w:color w:val="444444"/>
          <w:sz w:val="28"/>
          <w:szCs w:val="28"/>
        </w:rPr>
        <w:t>=</w:t>
      </w:r>
      <w:r w:rsidRPr="00037FEC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037FEC">
        <w:rPr>
          <w:rStyle w:val="mopen"/>
          <w:color w:val="444444"/>
          <w:sz w:val="28"/>
          <w:szCs w:val="28"/>
        </w:rPr>
        <w:t>(</w:t>
      </w:r>
      <w:proofErr w:type="spellStart"/>
      <w:r w:rsidRPr="00037FEC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037FEC">
        <w:rPr>
          <w:rStyle w:val="mclose"/>
          <w:color w:val="444444"/>
          <w:sz w:val="28"/>
          <w:szCs w:val="28"/>
        </w:rPr>
        <w:t>)</w:t>
      </w:r>
      <w:r w:rsidRPr="00037FEC">
        <w:rPr>
          <w:color w:val="444444"/>
          <w:sz w:val="28"/>
          <w:szCs w:val="28"/>
        </w:rPr>
        <w:t> — это такая зависимость переменной</w:t>
      </w:r>
      <w:r>
        <w:rPr>
          <w:color w:val="444444"/>
          <w:sz w:val="28"/>
          <w:szCs w:val="28"/>
        </w:rPr>
        <w:t xml:space="preserve"> </w:t>
      </w:r>
      <w:r w:rsidRPr="00037FEC">
        <w:rPr>
          <w:color w:val="444444"/>
          <w:sz w:val="28"/>
          <w:szCs w:val="28"/>
        </w:rPr>
        <w:t> </w:t>
      </w:r>
      <w:proofErr w:type="spellStart"/>
      <w:r w:rsidRPr="00037FEC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037FEC">
        <w:rPr>
          <w:color w:val="444444"/>
          <w:sz w:val="28"/>
          <w:szCs w:val="28"/>
        </w:rPr>
        <w:t> от переменной </w:t>
      </w:r>
      <w:proofErr w:type="spellStart"/>
      <w:r w:rsidRPr="00037FEC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037FEC">
        <w:rPr>
          <w:color w:val="444444"/>
          <w:sz w:val="28"/>
          <w:szCs w:val="28"/>
        </w:rPr>
        <w:t>, когда каждому допустимому значению переменной</w:t>
      </w:r>
      <w:r>
        <w:rPr>
          <w:color w:val="444444"/>
          <w:sz w:val="28"/>
          <w:szCs w:val="28"/>
        </w:rPr>
        <w:t xml:space="preserve"> </w:t>
      </w:r>
      <w:r w:rsidRPr="00037FEC">
        <w:rPr>
          <w:color w:val="444444"/>
          <w:sz w:val="28"/>
          <w:szCs w:val="28"/>
        </w:rPr>
        <w:t> </w:t>
      </w:r>
      <w:proofErr w:type="spellStart"/>
      <w:r w:rsidRPr="00037FEC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037FEC">
        <w:rPr>
          <w:color w:val="444444"/>
          <w:sz w:val="28"/>
          <w:szCs w:val="28"/>
        </w:rPr>
        <w:t> соответствует единственное значение переменной </w:t>
      </w:r>
      <w:proofErr w:type="spellStart"/>
      <w:r w:rsidRPr="00037FEC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037FEC">
        <w:rPr>
          <w:color w:val="444444"/>
          <w:sz w:val="28"/>
          <w:szCs w:val="28"/>
        </w:rPr>
        <w:t>.</w:t>
      </w:r>
    </w:p>
    <w:p w:rsidR="000E5E7B" w:rsidRPr="00037FEC" w:rsidRDefault="000E5E7B" w:rsidP="000E5E7B">
      <w:pPr>
        <w:pStyle w:val="a4"/>
        <w:shd w:val="clear" w:color="auto" w:fill="FFFFFF"/>
        <w:spacing w:before="0" w:beforeAutospacing="0" w:after="144" w:afterAutospacing="0"/>
        <w:rPr>
          <w:color w:val="444444"/>
          <w:sz w:val="28"/>
          <w:szCs w:val="28"/>
        </w:rPr>
      </w:pPr>
      <w:r w:rsidRPr="00037FEC">
        <w:rPr>
          <w:rStyle w:val="a5"/>
          <w:color w:val="444444"/>
          <w:sz w:val="28"/>
          <w:szCs w:val="28"/>
        </w:rPr>
        <w:t>Областью определения функции</w:t>
      </w:r>
      <w:r w:rsidRPr="00037FEC">
        <w:rPr>
          <w:color w:val="444444"/>
          <w:sz w:val="28"/>
          <w:szCs w:val="28"/>
        </w:rPr>
        <w:t> </w:t>
      </w:r>
      <w:r w:rsidRPr="00037FEC">
        <w:rPr>
          <w:rStyle w:val="mord"/>
          <w:i/>
          <w:iCs/>
          <w:color w:val="444444"/>
          <w:sz w:val="28"/>
          <w:szCs w:val="28"/>
        </w:rPr>
        <w:t xml:space="preserve"> D</w:t>
      </w:r>
      <w:r w:rsidRPr="00037FEC">
        <w:rPr>
          <w:rStyle w:val="mopen"/>
          <w:color w:val="444444"/>
          <w:sz w:val="28"/>
          <w:szCs w:val="28"/>
        </w:rPr>
        <w:t>(</w:t>
      </w:r>
      <w:proofErr w:type="spellStart"/>
      <w:r w:rsidRPr="00037FEC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037FEC">
        <w:rPr>
          <w:rStyle w:val="mclose"/>
          <w:color w:val="444444"/>
          <w:sz w:val="28"/>
          <w:szCs w:val="28"/>
        </w:rPr>
        <w:t>)</w:t>
      </w:r>
      <w:r>
        <w:rPr>
          <w:rStyle w:val="mclose"/>
          <w:color w:val="444444"/>
          <w:sz w:val="28"/>
          <w:szCs w:val="28"/>
        </w:rPr>
        <w:t xml:space="preserve"> </w:t>
      </w:r>
      <w:r w:rsidRPr="00037FEC">
        <w:rPr>
          <w:color w:val="444444"/>
          <w:sz w:val="28"/>
          <w:szCs w:val="28"/>
        </w:rPr>
        <w:t> называют множество всех допустимых значений переменной </w:t>
      </w:r>
      <w:proofErr w:type="spellStart"/>
      <w:r w:rsidRPr="00037FEC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037FEC">
        <w:rPr>
          <w:color w:val="444444"/>
          <w:sz w:val="28"/>
          <w:szCs w:val="28"/>
        </w:rPr>
        <w:t>.</w:t>
      </w:r>
    </w:p>
    <w:p w:rsidR="000E5E7B" w:rsidRPr="00037FEC" w:rsidRDefault="000E5E7B" w:rsidP="000E5E7B">
      <w:pPr>
        <w:pStyle w:val="a4"/>
        <w:shd w:val="clear" w:color="auto" w:fill="FFFFFF"/>
        <w:spacing w:before="0" w:beforeAutospacing="0" w:after="144" w:afterAutospacing="0"/>
        <w:rPr>
          <w:color w:val="444444"/>
          <w:sz w:val="28"/>
          <w:szCs w:val="28"/>
        </w:rPr>
      </w:pPr>
      <w:r w:rsidRPr="00037FEC">
        <w:rPr>
          <w:rStyle w:val="a5"/>
          <w:color w:val="444444"/>
          <w:sz w:val="28"/>
          <w:szCs w:val="28"/>
        </w:rPr>
        <w:t>Область значений функции</w:t>
      </w:r>
      <w:r w:rsidRPr="00037FEC">
        <w:rPr>
          <w:color w:val="444444"/>
          <w:sz w:val="28"/>
          <w:szCs w:val="28"/>
        </w:rPr>
        <w:t> </w:t>
      </w:r>
      <w:r w:rsidRPr="00037FEC">
        <w:rPr>
          <w:rStyle w:val="mord"/>
          <w:i/>
          <w:iCs/>
          <w:color w:val="444444"/>
          <w:sz w:val="28"/>
          <w:szCs w:val="28"/>
        </w:rPr>
        <w:t xml:space="preserve"> E</w:t>
      </w:r>
      <w:r w:rsidRPr="00037FEC">
        <w:rPr>
          <w:rStyle w:val="mopen"/>
          <w:color w:val="444444"/>
          <w:sz w:val="28"/>
          <w:szCs w:val="28"/>
        </w:rPr>
        <w:t>(</w:t>
      </w:r>
      <w:proofErr w:type="spellStart"/>
      <w:r w:rsidRPr="00037FEC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037FEC">
        <w:rPr>
          <w:rStyle w:val="mclose"/>
          <w:color w:val="444444"/>
          <w:sz w:val="28"/>
          <w:szCs w:val="28"/>
        </w:rPr>
        <w:t>)</w:t>
      </w:r>
      <w:r w:rsidRPr="00037FEC">
        <w:rPr>
          <w:color w:val="444444"/>
          <w:sz w:val="28"/>
          <w:szCs w:val="28"/>
        </w:rPr>
        <w:t> — множество всех допустимых значений переменной </w:t>
      </w:r>
      <w:proofErr w:type="spellStart"/>
      <w:r w:rsidRPr="00037FEC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037FEC">
        <w:rPr>
          <w:color w:val="444444"/>
          <w:sz w:val="28"/>
          <w:szCs w:val="28"/>
        </w:rPr>
        <w:t>.</w:t>
      </w:r>
    </w:p>
    <w:p w:rsidR="000E5E7B" w:rsidRDefault="000E5E7B" w:rsidP="000E5E7B">
      <w:pPr>
        <w:pStyle w:val="a4"/>
        <w:shd w:val="clear" w:color="auto" w:fill="FFFFFF"/>
        <w:spacing w:before="0" w:beforeAutospacing="0" w:after="144" w:afterAutospacing="0"/>
        <w:rPr>
          <w:iCs/>
          <w:sz w:val="26"/>
          <w:szCs w:val="26"/>
          <w:shd w:val="clear" w:color="auto" w:fill="FFFFFF"/>
        </w:rPr>
      </w:pPr>
      <w:r w:rsidRPr="00FE5A97">
        <w:rPr>
          <w:b/>
          <w:bCs/>
          <w:iCs/>
          <w:sz w:val="26"/>
          <w:szCs w:val="26"/>
          <w:shd w:val="clear" w:color="auto" w:fill="FFFFFF"/>
        </w:rPr>
        <w:t>Графиком функции </w:t>
      </w:r>
      <w:r w:rsidRPr="00FE5A97">
        <w:rPr>
          <w:iCs/>
          <w:sz w:val="26"/>
          <w:szCs w:val="26"/>
          <w:shd w:val="clear" w:color="auto" w:fill="FFFFFF"/>
        </w:rPr>
        <w:t xml:space="preserve">называется множество точек на координатной плоскости, абсциссы которых равны значениям аргумента, а ординаты – соответствующим значениям функции. (Напомним, что абсцисса – это координата </w:t>
      </w:r>
      <w:proofErr w:type="spellStart"/>
      <w:r w:rsidRPr="00FE5A97">
        <w:rPr>
          <w:iCs/>
          <w:sz w:val="26"/>
          <w:szCs w:val="26"/>
          <w:shd w:val="clear" w:color="auto" w:fill="FFFFFF"/>
        </w:rPr>
        <w:t>х</w:t>
      </w:r>
      <w:proofErr w:type="spellEnd"/>
      <w:r w:rsidRPr="00FE5A97">
        <w:rPr>
          <w:iCs/>
          <w:sz w:val="26"/>
          <w:szCs w:val="26"/>
          <w:shd w:val="clear" w:color="auto" w:fill="FFFFFF"/>
        </w:rPr>
        <w:t>, ордината – координата у).</w:t>
      </w:r>
    </w:p>
    <w:p w:rsidR="000E5E7B" w:rsidRPr="00FE5A97" w:rsidRDefault="000E5E7B" w:rsidP="000E5E7B">
      <w:pPr>
        <w:shd w:val="clear" w:color="auto" w:fill="FFFFFF"/>
        <w:spacing w:after="24" w:line="288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задания функции</w:t>
      </w:r>
    </w:p>
    <w:p w:rsidR="000E5E7B" w:rsidRPr="00FE5A97" w:rsidRDefault="000E5E7B" w:rsidP="000E5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1) Функция может быть задана </w:t>
      </w:r>
      <w:r w:rsidRPr="00FE5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аналитически</w:t>
      </w: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 в виде формулы. 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5A9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52525" cy="390525"/>
            <wp:effectExtent l="19050" t="0" r="9525" b="0"/>
            <wp:docPr id="1" name="Рисунок 1" descr="http://fizmat.by/pic/MATH/page32/fo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.by/pic/MATH/page32/form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B" w:rsidRDefault="000E5E7B" w:rsidP="000E5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2) Функция может быть задана таблицей из множества пар </w:t>
      </w:r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5E7B" w:rsidRPr="00FE5A97" w:rsidRDefault="000E5E7B" w:rsidP="000E5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E7B" w:rsidRPr="00FE5A97" w:rsidRDefault="000E5E7B" w:rsidP="000E5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3) Функция может быть задана графически. Пары значений </w:t>
      </w:r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изображаются на координатной плоскости.</w:t>
      </w:r>
    </w:p>
    <w:p w:rsidR="000E5E7B" w:rsidRDefault="000E5E7B" w:rsidP="000E5E7B">
      <w:pPr>
        <w:pStyle w:val="a4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Примеры решения задач</w:t>
      </w:r>
    </w:p>
    <w:p w:rsidR="000E5E7B" w:rsidRPr="000E5E7B" w:rsidRDefault="000E5E7B" w:rsidP="00052F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E5E7B">
        <w:rPr>
          <w:color w:val="333333"/>
        </w:rPr>
        <w:t>Найдите область определения функции    </w:t>
      </w:r>
      <w:r>
        <w:rPr>
          <w:color w:val="333333"/>
          <w:lang w:val="en-US"/>
        </w:rPr>
        <w:t>y</w:t>
      </w:r>
      <w:r w:rsidRPr="000E5E7B">
        <w:rPr>
          <w:color w:val="333333"/>
        </w:rPr>
        <w:t xml:space="preserve"> =</w:t>
      </w:r>
      <w:r>
        <w:rPr>
          <w:color w:val="333333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/>
                <w:color w:val="333333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color w:val="333333"/>
                <w:sz w:val="28"/>
                <w:szCs w:val="28"/>
              </w:rPr>
              <m:t>-</m:t>
            </m:r>
            <m:r>
              <w:rPr>
                <w:rFonts w:ascii="Cambria Math"/>
                <w:color w:val="333333"/>
                <w:sz w:val="28"/>
                <w:szCs w:val="28"/>
              </w:rPr>
              <m:t>5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  <m:r>
              <w:rPr>
                <w:rFonts w:ascii="Cambria Math"/>
                <w:color w:val="333333"/>
                <w:sz w:val="28"/>
                <w:szCs w:val="28"/>
              </w:rPr>
              <m:t>-</m:t>
            </m:r>
            <m:r>
              <w:rPr>
                <w:rFonts w:ascii="Cambria Math"/>
                <w:color w:val="333333"/>
                <w:sz w:val="28"/>
                <w:szCs w:val="28"/>
              </w:rPr>
              <m:t>6)</m:t>
            </m:r>
          </m:den>
        </m:f>
      </m:oMath>
      <w:r>
        <w:rPr>
          <w:color w:val="333333"/>
        </w:rPr>
        <w:t xml:space="preserve">  </w:t>
      </w:r>
      <w:r w:rsidRPr="000E5E7B">
        <w:rPr>
          <w:color w:val="333333"/>
        </w:rPr>
        <w:t>  .</w:t>
      </w:r>
    </w:p>
    <w:p w:rsidR="00052F5E" w:rsidRPr="00926C3D" w:rsidRDefault="00052F5E" w:rsidP="00052F5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E5E7B" w:rsidRPr="000E5E7B" w:rsidRDefault="000E5E7B" w:rsidP="00052F5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0E5E7B">
        <w:rPr>
          <w:color w:val="333333"/>
        </w:rPr>
        <w:t>Решение. Область определения задается неравенством</w:t>
      </w:r>
    </w:p>
    <w:p w:rsidR="000E5E7B" w:rsidRPr="000E5E7B" w:rsidRDefault="000E5E7B" w:rsidP="00052F5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E7B">
        <w:rPr>
          <w:noProof/>
          <w:color w:val="333333"/>
          <w:sz w:val="28"/>
          <w:szCs w:val="28"/>
        </w:rPr>
        <w:drawing>
          <wp:inline distT="0" distB="0" distL="0" distR="0">
            <wp:extent cx="5334000" cy="485775"/>
            <wp:effectExtent l="19050" t="0" r="0" b="0"/>
            <wp:docPr id="2" name="Рисунок 2" descr="https://static-interneturok.cdnvideo.ru/content/konspekt_image/67992/9c26a870_13a0_0131_1425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67992/9c26a870_13a0_0131_1425_12313d0165a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B" w:rsidRPr="000E5E7B" w:rsidRDefault="000E5E7B" w:rsidP="00052F5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E7B">
        <w:rPr>
          <w:noProof/>
          <w:color w:val="333333"/>
          <w:sz w:val="28"/>
          <w:szCs w:val="28"/>
        </w:rPr>
        <w:drawing>
          <wp:inline distT="0" distB="0" distL="0" distR="0">
            <wp:extent cx="3333750" cy="771525"/>
            <wp:effectExtent l="19050" t="0" r="0" b="0"/>
            <wp:docPr id="3" name="Рисунок 3" descr="https://static-interneturok.cdnvideo.ru/content/konspekt_image/67994/9d056e80_13a0_0131_1427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67994/9d056e80_13a0_0131_1427_12313d0165a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B" w:rsidRPr="000E5E7B" w:rsidRDefault="000E5E7B" w:rsidP="00052F5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E7B">
        <w:rPr>
          <w:rStyle w:val="1"/>
          <w:color w:val="333333"/>
          <w:sz w:val="28"/>
          <w:szCs w:val="28"/>
        </w:rPr>
        <w:t>Рис. Область определения функции  </w:t>
      </w:r>
      <w:r w:rsidRPr="00052F5E">
        <w:rPr>
          <w:color w:val="333333"/>
          <w:sz w:val="28"/>
          <w:szCs w:val="28"/>
          <w:lang w:val="en-US"/>
        </w:rPr>
        <w:t>y</w:t>
      </w:r>
      <w:r w:rsidRPr="00052F5E">
        <w:rPr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/>
                <w:color w:val="333333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color w:val="333333"/>
                <w:sz w:val="28"/>
                <w:szCs w:val="28"/>
              </w:rPr>
              <m:t>-</m:t>
            </m:r>
            <m:r>
              <w:rPr>
                <w:rFonts w:ascii="Cambria Math"/>
                <w:color w:val="333333"/>
                <w:sz w:val="28"/>
                <w:szCs w:val="28"/>
              </w:rPr>
              <m:t>5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  <m:r>
              <w:rPr>
                <w:color w:val="333333"/>
                <w:sz w:val="28"/>
                <w:szCs w:val="28"/>
              </w:rPr>
              <m:t>-</m:t>
            </m:r>
            <m:r>
              <w:rPr>
                <w:rFonts w:ascii="Cambria Math"/>
                <w:color w:val="333333"/>
                <w:sz w:val="28"/>
                <w:szCs w:val="28"/>
              </w:rPr>
              <m:t>6)</m:t>
            </m:r>
          </m:den>
        </m:f>
      </m:oMath>
      <w:r>
        <w:rPr>
          <w:color w:val="333333"/>
        </w:rPr>
        <w:t xml:space="preserve">  </w:t>
      </w:r>
      <w:r w:rsidRPr="000E5E7B">
        <w:rPr>
          <w:color w:val="333333"/>
        </w:rPr>
        <w:t>  </w:t>
      </w:r>
    </w:p>
    <w:p w:rsidR="000E5E7B" w:rsidRPr="000E5E7B" w:rsidRDefault="000E5E7B" w:rsidP="000E5E7B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0E5E7B">
        <w:rPr>
          <w:color w:val="333333"/>
        </w:rPr>
        <w:t>Ответ:</w:t>
      </w:r>
      <w:r w:rsidR="00052F5E" w:rsidRPr="00052F5E">
        <w:rPr>
          <w:color w:val="333333"/>
        </w:rPr>
        <w:t xml:space="preserve">   </w:t>
      </w:r>
      <w:proofErr w:type="gramStart"/>
      <w:r w:rsidR="00052F5E">
        <w:rPr>
          <w:color w:val="333333"/>
          <w:lang w:val="en-US"/>
        </w:rPr>
        <w:t>D</w:t>
      </w:r>
      <w:r w:rsidR="00052F5E" w:rsidRPr="00052F5E">
        <w:rPr>
          <w:color w:val="333333"/>
        </w:rPr>
        <w:t>(</w:t>
      </w:r>
      <w:proofErr w:type="gramEnd"/>
      <w:r w:rsidR="00052F5E">
        <w:rPr>
          <w:color w:val="333333"/>
          <w:lang w:val="en-US"/>
        </w:rPr>
        <w:t>f</w:t>
      </w:r>
      <w:r w:rsidR="00052F5E" w:rsidRPr="00052F5E">
        <w:rPr>
          <w:color w:val="333333"/>
        </w:rPr>
        <w:t xml:space="preserve">): </w:t>
      </w:r>
      <w:r w:rsidR="00052F5E" w:rsidRPr="00052F5E">
        <w:rPr>
          <w:i/>
          <w:color w:val="333333"/>
          <w:sz w:val="28"/>
          <w:szCs w:val="28"/>
          <w:lang w:val="en-US"/>
        </w:rPr>
        <w:t>x</w:t>
      </w:r>
      <w:r w:rsidR="00052F5E" w:rsidRPr="00052F5E">
        <w:rPr>
          <w:color w:val="333333"/>
          <w:sz w:val="28"/>
          <w:szCs w:val="28"/>
        </w:rPr>
        <w:t xml:space="preserve"> ≠ –5, </w:t>
      </w:r>
      <w:r w:rsidR="00052F5E" w:rsidRPr="00052F5E">
        <w:rPr>
          <w:i/>
          <w:color w:val="333333"/>
          <w:sz w:val="28"/>
          <w:szCs w:val="28"/>
          <w:lang w:val="en-US"/>
        </w:rPr>
        <w:t>x</w:t>
      </w:r>
      <w:r w:rsidR="00052F5E" w:rsidRPr="00052F5E">
        <w:rPr>
          <w:color w:val="333333"/>
          <w:sz w:val="28"/>
          <w:szCs w:val="28"/>
        </w:rPr>
        <w:t xml:space="preserve"> ≠ –2,   </w:t>
      </w:r>
      <w:r w:rsidR="00052F5E" w:rsidRPr="00052F5E">
        <w:rPr>
          <w:i/>
          <w:color w:val="333333"/>
          <w:sz w:val="28"/>
          <w:szCs w:val="28"/>
          <w:lang w:val="en-US"/>
        </w:rPr>
        <w:t>x</w:t>
      </w:r>
      <w:r w:rsidR="00052F5E">
        <w:rPr>
          <w:color w:val="333333"/>
          <w:sz w:val="28"/>
          <w:szCs w:val="28"/>
        </w:rPr>
        <w:t xml:space="preserve"> ≠ </w:t>
      </w:r>
      <w:r w:rsidR="00052F5E" w:rsidRPr="00052F5E">
        <w:rPr>
          <w:color w:val="333333"/>
          <w:sz w:val="28"/>
          <w:szCs w:val="28"/>
        </w:rPr>
        <w:t xml:space="preserve"> 6</w:t>
      </w:r>
      <w:r w:rsidRPr="000E5E7B">
        <w:rPr>
          <w:color w:val="333333"/>
        </w:rPr>
        <w:t> </w:t>
      </w:r>
    </w:p>
    <w:p w:rsidR="000E5E7B" w:rsidRPr="000E5E7B" w:rsidRDefault="000E5E7B" w:rsidP="000E5E7B">
      <w:pPr>
        <w:pStyle w:val="a4"/>
        <w:shd w:val="clear" w:color="auto" w:fill="FFFFFF"/>
        <w:spacing w:before="0" w:beforeAutospacing="0" w:after="0" w:afterAutospacing="0" w:line="328" w:lineRule="atLeast"/>
        <w:rPr>
          <w:b/>
        </w:rPr>
      </w:pPr>
    </w:p>
    <w:p w:rsidR="000E5E7B" w:rsidRPr="000E5E7B" w:rsidRDefault="00052F5E" w:rsidP="000E5E7B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052F5E">
        <w:rPr>
          <w:color w:val="333333"/>
        </w:rPr>
        <w:t xml:space="preserve">2)  </w:t>
      </w:r>
      <w:r w:rsidR="000E5E7B" w:rsidRPr="000E5E7B">
        <w:rPr>
          <w:color w:val="333333"/>
        </w:rPr>
        <w:t>Найдите область определения функции</w:t>
      </w:r>
      <w:r w:rsidRPr="00052F5E">
        <w:rPr>
          <w:color w:val="333333"/>
        </w:rPr>
        <w:t xml:space="preserve">    </w:t>
      </w:r>
      <w:r>
        <w:rPr>
          <w:color w:val="333333"/>
          <w:lang w:val="en-US"/>
        </w:rPr>
        <w:t>y</w:t>
      </w:r>
      <w:r w:rsidRPr="00052F5E">
        <w:rPr>
          <w:color w:val="333333"/>
        </w:rPr>
        <w:t>=</w:t>
      </w:r>
      <w:r w:rsidRPr="00052F5E">
        <w:rPr>
          <w:color w:val="333333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1+</m:t>
                </m:r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4</m:t>
                </m:r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x</m:t>
                </m:r>
              </m:e>
            </m:rad>
          </m:den>
        </m:f>
      </m:oMath>
      <w:r>
        <w:rPr>
          <w:color w:val="333333"/>
        </w:rPr>
        <w:t xml:space="preserve"> </w:t>
      </w:r>
      <w:r w:rsidR="000E5E7B" w:rsidRPr="000E5E7B">
        <w:rPr>
          <w:color w:val="333333"/>
        </w:rPr>
        <w:t>.</w:t>
      </w:r>
    </w:p>
    <w:p w:rsidR="000E5E7B" w:rsidRPr="000E5E7B" w:rsidRDefault="000E5E7B" w:rsidP="000E5E7B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0E5E7B">
        <w:rPr>
          <w:color w:val="333333"/>
        </w:rPr>
        <w:t>Решение. Область определения задается системой</w:t>
      </w:r>
    </w:p>
    <w:p w:rsidR="000E5E7B" w:rsidRPr="000E5E7B" w:rsidRDefault="000E5E7B" w:rsidP="000E5E7B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0E5E7B">
        <w:rPr>
          <w:noProof/>
          <w:color w:val="333333"/>
        </w:rPr>
        <w:drawing>
          <wp:inline distT="0" distB="0" distL="0" distR="0">
            <wp:extent cx="2667000" cy="333375"/>
            <wp:effectExtent l="19050" t="0" r="0" b="0"/>
            <wp:docPr id="12" name="Рисунок 12" descr="https://static-interneturok.cdnvideo.ru/content/konspekt_image/67999/9f95f560_13a0_0131_142c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67999/9f95f560_13a0_0131_142c_12313d0165a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B" w:rsidRDefault="000E5E7B" w:rsidP="000E5E7B">
      <w:pPr>
        <w:pStyle w:val="a4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3590925" cy="1028700"/>
            <wp:effectExtent l="19050" t="0" r="9525" b="0"/>
            <wp:docPr id="13" name="Рисунок 13" descr="https://static-interneturok.cdnvideo.ru/content/konspekt_image/68001/a06614c0_13a0_0131_142e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68001/a06614c0_13a0_0131_142e_12313d0165a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B" w:rsidRPr="00052F5E" w:rsidRDefault="000E5E7B" w:rsidP="00052F5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052F5E">
        <w:rPr>
          <w:rStyle w:val="1"/>
          <w:color w:val="333333"/>
        </w:rPr>
        <w:t>Рис. Область определения функции  </w:t>
      </w:r>
      <w:r w:rsidR="00052F5E">
        <w:rPr>
          <w:color w:val="333333"/>
          <w:lang w:val="en-US"/>
        </w:rPr>
        <w:t>y</w:t>
      </w:r>
      <w:r w:rsidR="00052F5E" w:rsidRPr="00052F5E">
        <w:rPr>
          <w:color w:val="333333"/>
        </w:rPr>
        <w:t>=</w:t>
      </w:r>
      <w:r w:rsidR="00052F5E" w:rsidRPr="00052F5E">
        <w:rPr>
          <w:color w:val="333333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1+</m:t>
                </m:r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4</m:t>
                </m:r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x</m:t>
                </m:r>
              </m:e>
            </m:rad>
          </m:den>
        </m:f>
      </m:oMath>
      <w:r w:rsidR="00052F5E">
        <w:rPr>
          <w:color w:val="333333"/>
        </w:rPr>
        <w:t xml:space="preserve"> </w:t>
      </w:r>
      <w:r w:rsidR="00052F5E" w:rsidRPr="000E5E7B">
        <w:rPr>
          <w:color w:val="333333"/>
        </w:rPr>
        <w:t>.</w:t>
      </w:r>
    </w:p>
    <w:p w:rsidR="000E5E7B" w:rsidRPr="00052F5E" w:rsidRDefault="000E5E7B" w:rsidP="00052F5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052F5E">
        <w:rPr>
          <w:color w:val="333333"/>
        </w:rPr>
        <w:t>Ответ:</w:t>
      </w:r>
      <w:r w:rsidR="00052F5E">
        <w:rPr>
          <w:color w:val="333333"/>
          <w:lang w:val="en-US"/>
        </w:rPr>
        <w:t xml:space="preserve">  </w:t>
      </w:r>
      <m:oMath>
        <m:r>
          <w:rPr>
            <w:rFonts w:ascii="Cambria Math" w:hAnsi="Cambria Math"/>
            <w:color w:val="333333"/>
            <w:lang w:val="en-US"/>
          </w:rPr>
          <m:t>x∈[-1;4)</m:t>
        </m:r>
      </m:oMath>
      <w:r w:rsidR="00052F5E">
        <w:rPr>
          <w:color w:val="333333"/>
          <w:lang w:val="en-US"/>
        </w:rPr>
        <w:t xml:space="preserve">   </w:t>
      </w:r>
      <w:r w:rsidRPr="00052F5E">
        <w:rPr>
          <w:color w:val="333333"/>
        </w:rPr>
        <w:t> </w:t>
      </w:r>
      <w:proofErr w:type="gramEnd"/>
    </w:p>
    <w:p w:rsidR="000E5E7B" w:rsidRDefault="000E5E7B" w:rsidP="00052F5E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lang w:val="en-US"/>
        </w:rPr>
      </w:pPr>
    </w:p>
    <w:p w:rsidR="00052F5E" w:rsidRPr="005357C5" w:rsidRDefault="00052F5E" w:rsidP="005357C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357C5">
        <w:rPr>
          <w:color w:val="333333"/>
        </w:rPr>
        <w:t>Найдите область определения и область значения функции</w:t>
      </w:r>
      <w:r w:rsidR="005357C5" w:rsidRPr="005357C5">
        <w:rPr>
          <w:color w:val="333333"/>
        </w:rPr>
        <w:t xml:space="preserve"> </w:t>
      </w:r>
      <w:r w:rsidR="005357C5">
        <w:rPr>
          <w:color w:val="333333"/>
          <w:lang w:val="en-US"/>
        </w:rPr>
        <w:t>y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333333"/>
              </w:rPr>
            </m:ctrlPr>
          </m:radPr>
          <m:deg/>
          <m:e>
            <m:r>
              <w:rPr>
                <w:rFonts w:ascii="Cambria Math" w:hAnsi="Cambria Math"/>
                <w:color w:val="333333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333333"/>
                  </w:rPr>
                  <m:t>2</m:t>
                </m:r>
              </m:sup>
            </m:sSup>
          </m:e>
        </m:rad>
      </m:oMath>
      <w:r w:rsidR="005357C5" w:rsidRPr="005357C5">
        <w:rPr>
          <w:color w:val="333333"/>
        </w:rPr>
        <w:t xml:space="preserve">. </w:t>
      </w:r>
      <w:r w:rsidRPr="005357C5">
        <w:rPr>
          <w:color w:val="333333"/>
        </w:rPr>
        <w:t> Изобразите схематически ее графики.</w:t>
      </w:r>
    </w:p>
    <w:p w:rsidR="00052F5E" w:rsidRPr="00052F5E" w:rsidRDefault="00052F5E" w:rsidP="005357C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5357C5">
        <w:rPr>
          <w:color w:val="333333"/>
        </w:rPr>
        <w:t>Решение.</w:t>
      </w:r>
      <w:r w:rsidR="005357C5" w:rsidRPr="005357C5">
        <w:rPr>
          <w:color w:val="333333"/>
        </w:rPr>
        <w:t xml:space="preserve">  </w:t>
      </w:r>
      <w:r w:rsidRPr="00052F5E">
        <w:rPr>
          <w:color w:val="333333"/>
        </w:rPr>
        <w:t>Область определения задается неравенством (</w:t>
      </w:r>
      <w:proofErr w:type="gramStart"/>
      <w:r w:rsidRPr="00052F5E">
        <w:rPr>
          <w:color w:val="333333"/>
        </w:rPr>
        <w:t>см</w:t>
      </w:r>
      <w:proofErr w:type="gramEnd"/>
      <w:r w:rsidRPr="00052F5E">
        <w:rPr>
          <w:color w:val="333333"/>
        </w:rPr>
        <w:t>. Рис.)</w:t>
      </w:r>
    </w:p>
    <w:p w:rsidR="005357C5" w:rsidRPr="00926C3D" w:rsidRDefault="00052F5E" w:rsidP="00052F5E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052F5E">
        <w:rPr>
          <w:noProof/>
          <w:color w:val="333333"/>
        </w:rPr>
        <w:drawing>
          <wp:inline distT="0" distB="0" distL="0" distR="0">
            <wp:extent cx="3419475" cy="209550"/>
            <wp:effectExtent l="19050" t="0" r="9525" b="0"/>
            <wp:docPr id="22" name="Рисунок 22" descr="https://static-interneturok.cdnvideo.ru/content/konspekt_image/68006/a29f8080_13a0_0131_1433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68006/a29f8080_13a0_0131_1433_12313d0165a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F5E">
        <w:rPr>
          <w:color w:val="333333"/>
        </w:rPr>
        <w:t> .</w:t>
      </w:r>
    </w:p>
    <w:p w:rsidR="005357C5" w:rsidRPr="005357C5" w:rsidRDefault="00052F5E" w:rsidP="005357C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052F5E">
        <w:rPr>
          <w:color w:val="333333"/>
        </w:rPr>
        <w:t>Под корнем имеем функцию</w:t>
      </w:r>
      <w:r w:rsidR="005357C5" w:rsidRPr="005357C5">
        <w:rPr>
          <w:color w:val="333333"/>
        </w:rPr>
        <w:t xml:space="preserve">  </w:t>
      </w:r>
      <w:r w:rsidR="005357C5">
        <w:rPr>
          <w:color w:val="333333"/>
          <w:lang w:val="en-US"/>
        </w:rPr>
        <w:t>u</w:t>
      </w:r>
      <w:r w:rsidR="005357C5" w:rsidRPr="005357C5">
        <w:rPr>
          <w:color w:val="333333"/>
        </w:rPr>
        <w:t>(</w:t>
      </w:r>
      <w:r w:rsidR="005357C5" w:rsidRPr="005357C5">
        <w:rPr>
          <w:i/>
          <w:color w:val="333333"/>
          <w:lang w:val="en-US"/>
        </w:rPr>
        <w:t>x</w:t>
      </w:r>
      <w:r w:rsidR="005357C5" w:rsidRPr="005357C5">
        <w:rPr>
          <w:color w:val="333333"/>
        </w:rPr>
        <w:t>)</w:t>
      </w:r>
      <w:r w:rsidRPr="00052F5E">
        <w:rPr>
          <w:color w:val="333333"/>
        </w:rPr>
        <w:t> </w:t>
      </w:r>
      <w:r w:rsidR="005357C5" w:rsidRPr="005357C5">
        <w:rPr>
          <w:color w:val="333333"/>
        </w:rPr>
        <w:t>= 16–</w:t>
      </w:r>
      <m:oMath>
        <m:sSup>
          <m:sSupPr>
            <m:ctrlPr>
              <w:rPr>
                <w:rFonts w:ascii="Cambria Math" w:hAnsi="Cambria Math"/>
                <w:i/>
                <w:color w:val="333333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333333"/>
              </w:rPr>
              <m:t>2</m:t>
            </m:r>
          </m:sup>
        </m:sSup>
      </m:oMath>
      <w:r w:rsidRPr="00052F5E">
        <w:rPr>
          <w:color w:val="333333"/>
        </w:rPr>
        <w:t>, где </w:t>
      </w:r>
      <w:r w:rsidR="005357C5" w:rsidRPr="005357C5">
        <w:rPr>
          <w:i/>
          <w:color w:val="333333"/>
          <w:lang w:val="en-US"/>
        </w:rPr>
        <w:t>x</w:t>
      </w:r>
      <w:r w:rsidR="005357C5" w:rsidRPr="005357C5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>∈[–4;4]</m:t>
        </m:r>
      </m:oMath>
      <w:r w:rsidR="005357C5" w:rsidRPr="005357C5">
        <w:rPr>
          <w:color w:val="333333"/>
        </w:rPr>
        <w:t xml:space="preserve"> </w:t>
      </w:r>
      <w:r w:rsidR="005357C5" w:rsidRPr="005357C5">
        <w:rPr>
          <w:noProof/>
          <w:color w:val="333333"/>
        </w:rPr>
        <w:t xml:space="preserve"> </w:t>
      </w:r>
      <w:r w:rsidRPr="00052F5E">
        <w:rPr>
          <w:color w:val="333333"/>
        </w:rPr>
        <w:t>(см. Рис. 4).</w:t>
      </w:r>
    </w:p>
    <w:p w:rsidR="00052F5E" w:rsidRPr="00052F5E" w:rsidRDefault="00052F5E" w:rsidP="005357C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052F5E">
        <w:rPr>
          <w:color w:val="333333"/>
        </w:rPr>
        <w:t>Область значения этой функции </w:t>
      </w:r>
      <w:r w:rsidR="005357C5" w:rsidRPr="005357C5">
        <w:rPr>
          <w:color w:val="333333"/>
        </w:rPr>
        <w:t xml:space="preserve"> </w:t>
      </w:r>
      <w:r w:rsidR="005357C5">
        <w:rPr>
          <w:color w:val="333333"/>
          <w:lang w:val="en-US"/>
        </w:rPr>
        <w:t>u</w:t>
      </w:r>
      <m:oMath>
        <m:r>
          <w:rPr>
            <w:rFonts w:ascii="Cambria Math" w:hAnsi="Cambria Math"/>
            <w:color w:val="333333"/>
          </w:rPr>
          <m:t xml:space="preserve"> ∈</m:t>
        </m:r>
      </m:oMath>
      <w:r w:rsidR="005357C5" w:rsidRPr="005357C5">
        <w:rPr>
          <w:color w:val="333333"/>
        </w:rPr>
        <w:t xml:space="preserve"> [0;16]</w:t>
      </w:r>
      <w:r w:rsidR="005357C5" w:rsidRPr="005357C5">
        <w:rPr>
          <w:noProof/>
          <w:color w:val="333333"/>
        </w:rPr>
        <w:t xml:space="preserve"> </w:t>
      </w:r>
      <w:r w:rsidRPr="00052F5E">
        <w:rPr>
          <w:color w:val="333333"/>
        </w:rPr>
        <w:t> Поскольку </w:t>
      </w:r>
      <w:r w:rsidR="005357C5" w:rsidRPr="005357C5">
        <w:rPr>
          <w:color w:val="333333"/>
        </w:rPr>
        <w:t xml:space="preserve"> </w:t>
      </w:r>
      <w:r w:rsidR="005357C5">
        <w:rPr>
          <w:color w:val="333333"/>
          <w:lang w:val="en-US"/>
        </w:rPr>
        <w:t>y</w:t>
      </w:r>
      <w:r w:rsidR="005357C5" w:rsidRPr="005357C5">
        <w:rPr>
          <w:color w:val="333333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333333"/>
              </w:rPr>
            </m:ctrlPr>
          </m:radPr>
          <m:deg/>
          <m:e>
            <m:r>
              <w:rPr>
                <w:rFonts w:ascii="Cambria Math" w:hAnsi="Cambria Math"/>
                <w:color w:val="333333"/>
              </w:rPr>
              <m:t>u</m:t>
            </m:r>
          </m:e>
        </m:rad>
      </m:oMath>
      <w:r w:rsidR="005357C5" w:rsidRPr="005357C5">
        <w:rPr>
          <w:noProof/>
          <w:color w:val="333333"/>
        </w:rPr>
        <w:t xml:space="preserve"> </w:t>
      </w:r>
      <w:r w:rsidRPr="00052F5E">
        <w:rPr>
          <w:color w:val="333333"/>
        </w:rPr>
        <w:t> и </w:t>
      </w:r>
      <w:r w:rsidR="005357C5">
        <w:rPr>
          <w:color w:val="333333"/>
          <w:lang w:val="en-US"/>
        </w:rPr>
        <w:t>u</w:t>
      </w:r>
      <w:r w:rsidR="005357C5" w:rsidRPr="005357C5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>∈</m:t>
        </m:r>
      </m:oMath>
      <w:r w:rsidR="005357C5" w:rsidRPr="005357C5">
        <w:rPr>
          <w:color w:val="333333"/>
        </w:rPr>
        <w:t xml:space="preserve"> [0;16]</w:t>
      </w:r>
      <w:r w:rsidR="005357C5" w:rsidRPr="005357C5">
        <w:rPr>
          <w:noProof/>
          <w:color w:val="333333"/>
        </w:rPr>
        <w:t>,</w:t>
      </w:r>
      <w:r w:rsidRPr="00052F5E">
        <w:rPr>
          <w:color w:val="333333"/>
        </w:rPr>
        <w:t> то </w:t>
      </w:r>
      <w:r w:rsidR="005357C5">
        <w:rPr>
          <w:color w:val="333333"/>
          <w:lang w:val="en-US"/>
        </w:rPr>
        <w:t>y</w:t>
      </w:r>
      <w:r w:rsidR="005357C5" w:rsidRPr="005357C5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>∈[0;4]</m:t>
        </m:r>
      </m:oMath>
      <w:r w:rsidRPr="00052F5E">
        <w:rPr>
          <w:color w:val="333333"/>
        </w:rPr>
        <w:t>.</w:t>
      </w:r>
    </w:p>
    <w:p w:rsidR="00052F5E" w:rsidRPr="00052F5E" w:rsidRDefault="00052F5E" w:rsidP="005357C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052F5E">
        <w:rPr>
          <w:color w:val="333333"/>
        </w:rPr>
        <w:t>Ответ: </w:t>
      </w:r>
      <w:proofErr w:type="gramStart"/>
      <w:r w:rsidR="005357C5">
        <w:rPr>
          <w:color w:val="333333"/>
          <w:lang w:val="en-US"/>
        </w:rPr>
        <w:t>E</w:t>
      </w:r>
      <w:proofErr w:type="gramEnd"/>
      <w:r w:rsidR="005357C5" w:rsidRPr="00926C3D">
        <w:rPr>
          <w:color w:val="333333"/>
        </w:rPr>
        <w:t>(</w:t>
      </w:r>
      <w:r w:rsidR="005357C5">
        <w:rPr>
          <w:color w:val="333333"/>
          <w:lang w:val="en-US"/>
        </w:rPr>
        <w:t>f</w:t>
      </w:r>
      <w:r w:rsidR="005357C5" w:rsidRPr="00926C3D">
        <w:rPr>
          <w:color w:val="333333"/>
        </w:rPr>
        <w:t>) = [0;4]</w:t>
      </w:r>
    </w:p>
    <w:p w:rsidR="00052F5E" w:rsidRPr="005357C5" w:rsidRDefault="005357C5" w:rsidP="005357C5">
      <w:pPr>
        <w:pStyle w:val="a4"/>
        <w:shd w:val="clear" w:color="auto" w:fill="FFFFFF"/>
        <w:spacing w:before="0" w:beforeAutospacing="0" w:after="0" w:afterAutospacing="0" w:line="328" w:lineRule="atLeast"/>
        <w:rPr>
          <w:b/>
        </w:rPr>
      </w:pPr>
      <w:r>
        <w:rPr>
          <w:noProof/>
        </w:rPr>
        <w:drawing>
          <wp:inline distT="0" distB="0" distL="0" distR="0">
            <wp:extent cx="2228850" cy="2943225"/>
            <wp:effectExtent l="19050" t="0" r="0" b="0"/>
            <wp:docPr id="74" name="Рисунок 74" descr="https://static-interneturok.cdnvideo.ru/content/konspekt_image/68024/ab38e3b0_13a0_0131_1445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atic-interneturok.cdnvideo.ru/content/konspekt_image/68024/ab38e3b0_13a0_0131_1445_12313d0165a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801" w:rsidRPr="00B63801">
        <w:rPr>
          <w:noProof/>
        </w:rPr>
        <w:t xml:space="preserve">                 </w:t>
      </w:r>
      <w:r w:rsidR="00B63801" w:rsidRPr="00926C3D">
        <w:rPr>
          <w:noProof/>
        </w:rPr>
        <w:t xml:space="preserve">    </w:t>
      </w:r>
      <w:r w:rsidR="00B63801" w:rsidRPr="00B63801">
        <w:rPr>
          <w:noProof/>
        </w:rPr>
        <w:t xml:space="preserve">   </w:t>
      </w:r>
      <w:r w:rsidR="00B63801">
        <w:rPr>
          <w:noProof/>
        </w:rPr>
        <w:drawing>
          <wp:inline distT="0" distB="0" distL="0" distR="0">
            <wp:extent cx="1828800" cy="3324225"/>
            <wp:effectExtent l="19050" t="0" r="0" b="0"/>
            <wp:docPr id="77" name="Рисунок 77" descr="https://static-interneturok.cdnvideo.ru/content/konspekt_image/68028/ace37960_13a0_0131_1449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-interneturok.cdnvideo.ru/content/konspekt_image/68028/ace37960_13a0_0131_1449_12313d0165a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7C5" w:rsidRPr="00B63801" w:rsidRDefault="00B63801" w:rsidP="000E5E7B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Рис. 4.График функции</w:t>
      </w:r>
      <w:r w:rsidRPr="00B6380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u</w:t>
      </w:r>
      <w:r w:rsidRPr="00B6380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=16–</w:t>
      </w:r>
      <w:r w:rsidRPr="00B63801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  <w:lang w:val="en-US"/>
        </w:rPr>
        <w:t>x</w:t>
      </w:r>
      <w:r w:rsidRPr="00B63801">
        <w:rPr>
          <w:rFonts w:ascii="Helvetica" w:hAnsi="Helvetica" w:cs="Helvetica"/>
          <w:color w:val="333333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 при</w:t>
      </w:r>
      <w:r w:rsidRPr="00B63801">
        <w:rPr>
          <w:i/>
          <w:color w:val="333333"/>
        </w:rPr>
        <w:t xml:space="preserve"> </w:t>
      </w:r>
      <w:r w:rsidRPr="005357C5">
        <w:rPr>
          <w:i/>
          <w:color w:val="333333"/>
          <w:lang w:val="en-US"/>
        </w:rPr>
        <w:t>x</w:t>
      </w:r>
      <w:r w:rsidRPr="005357C5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>∈[–4;4]</m:t>
        </m:r>
      </m:oMath>
      <w:r w:rsidRPr="005357C5">
        <w:rPr>
          <w:color w:val="333333"/>
        </w:rPr>
        <w:t xml:space="preserve"> </w:t>
      </w:r>
      <w:r w:rsidRPr="005357C5">
        <w:rPr>
          <w:noProof/>
          <w:color w:val="333333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Рис.5.Схематический график функции</w:t>
      </w:r>
      <w:r w:rsidRPr="00B6380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y</w:t>
      </w:r>
      <w:r w:rsidRPr="00B6380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Helvetica"/>
                <w:i/>
                <w:color w:val="333333"/>
                <w:sz w:val="20"/>
                <w:szCs w:val="20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Helvetica"/>
                <w:color w:val="333333"/>
                <w:sz w:val="20"/>
                <w:szCs w:val="20"/>
                <w:shd w:val="clear" w:color="auto" w:fill="FFFFFF"/>
              </w:rPr>
              <m:t>16-</m:t>
            </m:r>
            <m:sSup>
              <m:sSupPr>
                <m:ctrlPr>
                  <w:rPr>
                    <w:rFonts w:ascii="Cambria Math" w:hAnsi="Cambria Math" w:cs="Helvetica"/>
                    <w:i/>
                    <w:color w:val="333333"/>
                    <w:sz w:val="20"/>
                    <w:szCs w:val="20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Helvetica"/>
                    <w:color w:val="333333"/>
                    <w:sz w:val="20"/>
                    <w:szCs w:val="20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 w:cs="Helvetica"/>
                    <w:color w:val="333333"/>
                    <w:sz w:val="20"/>
                    <w:szCs w:val="20"/>
                    <w:shd w:val="clear" w:color="auto" w:fill="FFFFFF"/>
                  </w:rPr>
                  <m:t>2</m:t>
                </m:r>
              </m:sup>
            </m:sSup>
          </m:e>
        </m:rad>
      </m:oMath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.</w:t>
      </w:r>
    </w:p>
    <w:p w:rsidR="00B63801" w:rsidRPr="00926C3D" w:rsidRDefault="00B63801" w:rsidP="000E5E7B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0E5E7B" w:rsidRDefault="000E5E7B" w:rsidP="000E5E7B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часть</w:t>
      </w:r>
    </w:p>
    <w:p w:rsidR="00B63801" w:rsidRPr="00FA04A3" w:rsidRDefault="00B63801" w:rsidP="00B6380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0898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FA04A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50898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FA04A3">
        <w:rPr>
          <w:rFonts w:ascii="Times New Roman" w:hAnsi="Times New Roman" w:cs="Times New Roman"/>
          <w:spacing w:val="-2"/>
          <w:sz w:val="28"/>
          <w:szCs w:val="28"/>
        </w:rPr>
        <w:t xml:space="preserve">Найти область определения </w:t>
      </w:r>
    </w:p>
    <w:p w:rsidR="00B63801" w:rsidRPr="00FA04A3" w:rsidRDefault="00B63801" w:rsidP="00B6380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04A3">
        <w:rPr>
          <w:rFonts w:ascii="Times New Roman" w:hAnsi="Times New Roman" w:cs="Times New Roman"/>
          <w:spacing w:val="-2"/>
          <w:sz w:val="28"/>
          <w:szCs w:val="28"/>
        </w:rPr>
        <w:t>а)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Times New Roman" w:cs="Times New Roman"/>
                <w:i/>
                <w:spacing w:val="-2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pacing w:val="-2"/>
            <w:sz w:val="28"/>
            <w:szCs w:val="28"/>
          </w:rPr>
          <m:t>=</m:t>
        </m:r>
        <m:r>
          <w:rPr>
            <w:rFonts w:ascii="Cambria Math" w:hAnsi="Times New Roman" w:cs="Times New Roman"/>
            <w:spacing w:val="-2"/>
            <w:sz w:val="28"/>
            <w:szCs w:val="28"/>
          </w:rPr>
          <m:t>-</m:t>
        </m:r>
        <m:r>
          <w:rPr>
            <w:rFonts w:ascii="Cambria Math" w:hAnsi="Times New Roman" w:cs="Times New Roman"/>
            <w:spacing w:val="-2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pacing w:val="-2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pacing w:val="-2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pacing w:val="-2"/>
            <w:sz w:val="28"/>
            <w:szCs w:val="28"/>
          </w:rPr>
          <m:t>+10</m:t>
        </m:r>
      </m:oMath>
      <w:r w:rsidRPr="00FA04A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63801" w:rsidRPr="00FA04A3" w:rsidRDefault="00B63801" w:rsidP="00B6380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04A3">
        <w:rPr>
          <w:rFonts w:ascii="Times New Roman" w:hAnsi="Times New Roman" w:cs="Times New Roman"/>
          <w:spacing w:val="-2"/>
          <w:sz w:val="28"/>
          <w:szCs w:val="28"/>
        </w:rPr>
        <w:t>б)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pacing w:val="-2"/>
            <w:sz w:val="32"/>
            <w:szCs w:val="32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pacing w:val="-2"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32"/>
                <w:szCs w:val="32"/>
              </w:rPr>
              <m:t>x</m:t>
            </m:r>
          </m:e>
        </m:d>
        <m:r>
          <w:rPr>
            <w:rFonts w:ascii="Cambria Math" w:hAnsi="Times New Roman" w:cs="Times New Roman"/>
            <w:spacing w:val="-2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2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2"/>
                <w:szCs w:val="32"/>
                <w:lang w:val="en-US"/>
              </w:rPr>
              <m:t>x</m:t>
            </m:r>
            <m:r>
              <w:rPr>
                <w:rFonts w:ascii="Times New Roman" w:hAnsi="Times New Roman" w:cs="Times New Roman"/>
                <w:spacing w:val="-2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pacing w:val="-2"/>
                <w:sz w:val="32"/>
                <w:szCs w:val="32"/>
              </w:rPr>
              <m:t>0,5</m:t>
            </m:r>
          </m:num>
          <m:den>
            <m:r>
              <w:rPr>
                <w:rFonts w:ascii="Cambria Math" w:hAnsi="Cambria Math" w:cs="Times New Roman"/>
                <w:spacing w:val="-2"/>
                <w:sz w:val="32"/>
                <w:szCs w:val="32"/>
              </w:rPr>
              <m:t>x</m:t>
            </m:r>
            <m:r>
              <w:rPr>
                <w:rFonts w:ascii="Cambria Math" w:hAnsi="Times New Roman" w:cs="Times New Roman"/>
                <w:spacing w:val="-2"/>
                <w:sz w:val="32"/>
                <w:szCs w:val="32"/>
              </w:rPr>
              <m:t>+0,5</m:t>
            </m:r>
          </m:den>
        </m:f>
      </m:oMath>
      <w:r w:rsidRPr="00FA04A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63801" w:rsidRPr="00FA04A3" w:rsidRDefault="00B63801" w:rsidP="00B6380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04A3">
        <w:rPr>
          <w:rFonts w:ascii="Times New Roman" w:hAnsi="Times New Roman" w:cs="Times New Roman"/>
          <w:spacing w:val="-2"/>
          <w:sz w:val="28"/>
          <w:szCs w:val="28"/>
        </w:rPr>
        <w:t>в)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Times New Roman" w:cs="Times New Roman"/>
                <w:i/>
                <w:spacing w:val="-2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pacing w:val="-2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pacing w:val="-2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pacing w:val="-2"/>
                <w:sz w:val="28"/>
                <w:szCs w:val="28"/>
              </w:rPr>
              <m:t>5</m:t>
            </m:r>
          </m:e>
        </m:rad>
      </m:oMath>
      <w:r w:rsidRPr="00FA04A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63801" w:rsidRPr="00FA04A3" w:rsidRDefault="00B63801" w:rsidP="00B6380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04A3">
        <w:rPr>
          <w:rFonts w:ascii="Times New Roman" w:hAnsi="Times New Roman" w:cs="Times New Roman"/>
          <w:spacing w:val="-2"/>
          <w:sz w:val="28"/>
          <w:szCs w:val="28"/>
        </w:rPr>
        <w:t>г)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pacing w:val="-2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pacing w:val="-2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pacing w:val="-2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2"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pacing w:val="-2"/>
                <w:sz w:val="32"/>
                <w:szCs w:val="32"/>
              </w:rPr>
              <m:t>3+</m:t>
            </m:r>
            <m:r>
              <w:rPr>
                <w:rFonts w:ascii="Cambria Math" w:hAnsi="Cambria Math" w:cs="Times New Roman"/>
                <w:spacing w:val="-2"/>
                <w:sz w:val="32"/>
                <w:szCs w:val="32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pacing w:val="-2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pacing w:val="-2"/>
                    <w:sz w:val="32"/>
                    <w:szCs w:val="32"/>
                  </w:rPr>
                  <m:t>3</m:t>
                </m:r>
                <m:r>
                  <w:rPr>
                    <w:rFonts w:ascii="Times New Roman" w:hAnsi="Times New Roman" w:cs="Times New Roman"/>
                    <w:spacing w:val="-2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pacing w:val="-2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FA04A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63801" w:rsidRPr="00FA04A3" w:rsidRDefault="00B63801" w:rsidP="00B6380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FA04A3">
        <w:rPr>
          <w:rFonts w:ascii="Times New Roman" w:hAnsi="Times New Roman" w:cs="Times New Roman"/>
          <w:spacing w:val="-2"/>
          <w:sz w:val="28"/>
          <w:szCs w:val="28"/>
        </w:rPr>
        <w:t>д</w:t>
      </w:r>
      <w:proofErr w:type="spellEnd"/>
      <w:r w:rsidRPr="00FA04A3">
        <w:rPr>
          <w:rFonts w:ascii="Times New Roman" w:hAnsi="Times New Roman" w:cs="Times New Roman"/>
          <w:spacing w:val="-2"/>
          <w:sz w:val="28"/>
          <w:szCs w:val="28"/>
        </w:rPr>
        <w:t>)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pacing w:val="-2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pacing w:val="-2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pacing w:val="-2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pacing w:val="-2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pacing w:val="-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pacing w:val="-2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pacing w:val="-2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pacing w:val="-2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pacing w:val="-2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2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pacing w:val="-2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pacing w:val="-2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pacing w:val="-2"/>
                    <w:sz w:val="28"/>
                    <w:szCs w:val="28"/>
                  </w:rPr>
                  <m:t>9</m:t>
                </m:r>
              </m:e>
            </m:d>
          </m:e>
        </m:func>
      </m:oMath>
      <w:r w:rsidRPr="00FA04A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A04A3" w:rsidRPr="00FA04A3" w:rsidRDefault="00FA04A3" w:rsidP="00FA04A3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04A3">
        <w:rPr>
          <w:rFonts w:ascii="Times New Roman" w:hAnsi="Times New Roman" w:cs="Times New Roman"/>
          <w:spacing w:val="-2"/>
          <w:sz w:val="28"/>
          <w:szCs w:val="28"/>
        </w:rPr>
        <w:t>2.Построить графики  функций:</w:t>
      </w:r>
    </w:p>
    <w:p w:rsidR="00FA04A3" w:rsidRPr="00FA04A3" w:rsidRDefault="00FA04A3" w:rsidP="00FA04A3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04A3">
        <w:rPr>
          <w:rFonts w:ascii="Times New Roman" w:hAnsi="Times New Roman" w:cs="Times New Roman"/>
          <w:spacing w:val="-2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pacing w:val="-2"/>
            <w:sz w:val="28"/>
            <w:szCs w:val="28"/>
          </w:rPr>
          <m:t>+2</m:t>
        </m:r>
      </m:oMath>
      <w:r w:rsidRPr="00FA04A3">
        <w:rPr>
          <w:rFonts w:ascii="Times New Roman" w:hAnsi="Times New Roman" w:cs="Times New Roman"/>
          <w:spacing w:val="-2"/>
          <w:sz w:val="28"/>
          <w:szCs w:val="28"/>
        </w:rPr>
        <w:t xml:space="preserve">;    б) 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3</m:t>
            </m:r>
          </m:sup>
        </m:sSup>
      </m:oMath>
      <w:r w:rsidRPr="00FA04A3">
        <w:rPr>
          <w:rFonts w:ascii="Times New Roman" w:hAnsi="Times New Roman" w:cs="Times New Roman"/>
          <w:spacing w:val="-2"/>
          <w:sz w:val="28"/>
          <w:szCs w:val="28"/>
        </w:rPr>
        <w:t xml:space="preserve">;   в) 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</m:t>
        </m:r>
      </m:oMath>
      <w:r w:rsidRPr="00FA04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spacing w:val="-2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pacing w:val="-2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spacing w:val="-2"/>
                <w:sz w:val="28"/>
                <w:szCs w:val="28"/>
              </w:rPr>
              <m:t>х</m:t>
            </m:r>
          </m:den>
        </m:f>
      </m:oMath>
      <w:r w:rsidRPr="00FA04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;  </w:t>
      </w:r>
      <w:r w:rsidRPr="00FA04A3">
        <w:rPr>
          <w:rFonts w:ascii="Times New Roman" w:eastAsia="Times New Roman" w:hAnsi="Times New Roman" w:cs="Times New Roman"/>
          <w:spacing w:val="-2"/>
          <w:sz w:val="28"/>
          <w:szCs w:val="28"/>
        </w:rPr>
        <w:t>г)</w:t>
      </w:r>
      <w:r w:rsidRPr="00FA04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pacing w:val="-2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pacing w:val="-2"/>
            <w:sz w:val="28"/>
            <w:szCs w:val="28"/>
          </w:rPr>
          <m:t>+7.</m:t>
        </m:r>
      </m:oMath>
    </w:p>
    <w:p w:rsidR="00B63801" w:rsidRDefault="00B63801" w:rsidP="00B63801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30020" w:rsidRPr="00B63801" w:rsidRDefault="00F30020" w:rsidP="00926C3D">
      <w:pPr>
        <w:pStyle w:val="a9"/>
      </w:pPr>
    </w:p>
    <w:sectPr w:rsidR="00F30020" w:rsidRPr="00B63801" w:rsidSect="008C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A15"/>
    <w:multiLevelType w:val="hybridMultilevel"/>
    <w:tmpl w:val="65E0B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4D90"/>
    <w:multiLevelType w:val="hybridMultilevel"/>
    <w:tmpl w:val="9A9486C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65A35"/>
    <w:multiLevelType w:val="hybridMultilevel"/>
    <w:tmpl w:val="A258B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E7B"/>
    <w:rsid w:val="00052F5E"/>
    <w:rsid w:val="000E5E7B"/>
    <w:rsid w:val="00485772"/>
    <w:rsid w:val="005357C5"/>
    <w:rsid w:val="008C593F"/>
    <w:rsid w:val="00926C3D"/>
    <w:rsid w:val="00B63801"/>
    <w:rsid w:val="00F30020"/>
    <w:rsid w:val="00F50898"/>
    <w:rsid w:val="00FA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E7B"/>
    <w:rPr>
      <w:color w:val="CCCC00"/>
      <w:u w:val="single"/>
    </w:rPr>
  </w:style>
  <w:style w:type="paragraph" w:customStyle="1" w:styleId="c4">
    <w:name w:val="c4"/>
    <w:basedOn w:val="a"/>
    <w:rsid w:val="000E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E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5E7B"/>
    <w:rPr>
      <w:b/>
      <w:bCs/>
    </w:rPr>
  </w:style>
  <w:style w:type="character" w:customStyle="1" w:styleId="katex-mathml">
    <w:name w:val="katex-mathml"/>
    <w:basedOn w:val="a0"/>
    <w:rsid w:val="000E5E7B"/>
  </w:style>
  <w:style w:type="character" w:customStyle="1" w:styleId="mord">
    <w:name w:val="mord"/>
    <w:basedOn w:val="a0"/>
    <w:rsid w:val="000E5E7B"/>
  </w:style>
  <w:style w:type="character" w:customStyle="1" w:styleId="mrel">
    <w:name w:val="mrel"/>
    <w:basedOn w:val="a0"/>
    <w:rsid w:val="000E5E7B"/>
  </w:style>
  <w:style w:type="character" w:customStyle="1" w:styleId="mopen">
    <w:name w:val="mopen"/>
    <w:basedOn w:val="a0"/>
    <w:rsid w:val="000E5E7B"/>
  </w:style>
  <w:style w:type="character" w:customStyle="1" w:styleId="mclose">
    <w:name w:val="mclose"/>
    <w:basedOn w:val="a0"/>
    <w:rsid w:val="000E5E7B"/>
  </w:style>
  <w:style w:type="character" w:customStyle="1" w:styleId="tex-italic">
    <w:name w:val="tex-italic"/>
    <w:basedOn w:val="a0"/>
    <w:rsid w:val="000E5E7B"/>
  </w:style>
  <w:style w:type="paragraph" w:styleId="a6">
    <w:name w:val="Balloon Text"/>
    <w:basedOn w:val="a"/>
    <w:link w:val="a7"/>
    <w:uiPriority w:val="99"/>
    <w:semiHidden/>
    <w:unhideWhenUsed/>
    <w:rsid w:val="000E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E7B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0E5E7B"/>
  </w:style>
  <w:style w:type="character" w:styleId="a8">
    <w:name w:val="Placeholder Text"/>
    <w:basedOn w:val="a0"/>
    <w:uiPriority w:val="99"/>
    <w:semiHidden/>
    <w:rsid w:val="000E5E7B"/>
    <w:rPr>
      <w:color w:val="808080"/>
    </w:rPr>
  </w:style>
  <w:style w:type="paragraph" w:styleId="a9">
    <w:name w:val="List Paragraph"/>
    <w:basedOn w:val="a"/>
    <w:uiPriority w:val="34"/>
    <w:qFormat/>
    <w:rsid w:val="00052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hyperlink" Target="mailto:alexander_rus@inbo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2020-04-20T08:15:00Z</dcterms:created>
  <dcterms:modified xsi:type="dcterms:W3CDTF">2020-04-20T09:22:00Z</dcterms:modified>
</cp:coreProperties>
</file>