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D7" w:rsidRDefault="00B25CD7" w:rsidP="00B25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 22 группа(</w:t>
      </w:r>
      <w:r w:rsidR="006628AF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.04)</w:t>
      </w:r>
    </w:p>
    <w:p w:rsidR="00B25CD7" w:rsidRDefault="00B25CD7" w:rsidP="00B25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8AF" w:rsidRPr="00161B12" w:rsidRDefault="006628AF" w:rsidP="006628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5" w:tooltip="Характеристика Австралии и Океании" w:history="1">
        <w:r w:rsidRPr="00161B12">
          <w:rPr>
            <w:rFonts w:ascii="Times New Roman" w:eastAsia="Times New Roman" w:hAnsi="Times New Roman"/>
            <w:b/>
            <w:color w:val="000000"/>
            <w:kern w:val="36"/>
            <w:sz w:val="28"/>
            <w:szCs w:val="28"/>
            <w:lang w:eastAsia="ru-RU"/>
          </w:rPr>
          <w:t>Характеристика Австралии и Океании</w:t>
        </w:r>
      </w:hyperlink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Состав и экономико-географическое положение региона. Австралия и Океания большой регион, состоящий из двух </w:t>
      </w:r>
      <w:proofErr w:type="spellStart"/>
      <w:r w:rsidRPr="00161B12">
        <w:rPr>
          <w:color w:val="000000"/>
          <w:sz w:val="28"/>
          <w:szCs w:val="28"/>
        </w:rPr>
        <w:t>субрегионов</w:t>
      </w:r>
      <w:proofErr w:type="spellEnd"/>
      <w:r w:rsidRPr="00161B12">
        <w:rPr>
          <w:color w:val="000000"/>
          <w:sz w:val="28"/>
          <w:szCs w:val="28"/>
        </w:rPr>
        <w:t>: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собственно материк Австралия с одноименным государством на нем;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Океания — крупнейшее в мире скопление островов и архипелагов в бассейне Тихого океана.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Всего площадь региона составляет  около 8,6 млн. км², из которых на Австралию приходится 7,7 млн. км². Здесь расположено 14 суверенных стран, 15 зависимых территорий и 1 штат США. Австралия и Новая Зеландия, относятся к числу развитых государств (страны «переселенческого капитализма»). Среди государств Океании есть как развивающиеся страны, которые добились политической независимости после Второй мировой войны, так и до сих пор многочисленные колониальные владения США, Великобритании, Франции, Австралии и т.д</w:t>
      </w:r>
      <w:proofErr w:type="gramStart"/>
      <w:r w:rsidRPr="00161B12">
        <w:rPr>
          <w:color w:val="000000"/>
          <w:sz w:val="28"/>
          <w:szCs w:val="28"/>
        </w:rPr>
        <w:t>..</w:t>
      </w:r>
      <w:proofErr w:type="gramEnd"/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Регион охватывает весь материк Австралия, острова Новая Зеландия, Тасмания, восточную часть Новой Гвинеи и ряд мелких островов в Тихом и Индийском океанах. Океания без Новой Гвинеи и Новой Зеландии состоит из 7 тыс. островов.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Основная черта экономико-географического положения Австралии — изолированность, обособленность от других материков огромными пространствами Тихого и Индийского океанов. Эта изолированность еще более усугубляется тем, что моря, омывающие материк, в основном мелководные, а берега его слабо изрезанные, к тому же на северо-востоке доступ к ним затрудняет Большой Барьерный риф. Основные судоходные пути начинаются в юго-восточной части страны, где моря глубокие, есть удобные заливы и бухты и расположены главные порты.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Австралия и большинство стран Океании входят в ООН, многие из них являются членами Британского Содружества.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628AF" w:rsidRPr="00161B12" w:rsidRDefault="006628AF" w:rsidP="006628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6" w:tooltip="Этнический состав Австралии и Океании" w:history="1">
        <w:r w:rsidRPr="00161B12">
          <w:rPr>
            <w:rFonts w:ascii="Times New Roman" w:eastAsia="Times New Roman" w:hAnsi="Times New Roman"/>
            <w:b/>
            <w:color w:val="333333"/>
            <w:kern w:val="36"/>
            <w:sz w:val="28"/>
            <w:szCs w:val="28"/>
            <w:lang w:eastAsia="ru-RU"/>
          </w:rPr>
          <w:t>Население Австралии и Океании</w:t>
        </w:r>
      </w:hyperlink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61B12">
        <w:rPr>
          <w:color w:val="000000"/>
          <w:sz w:val="28"/>
          <w:szCs w:val="28"/>
        </w:rPr>
        <w:t>Австралийское</w:t>
      </w:r>
      <w:proofErr w:type="gramEnd"/>
      <w:r w:rsidRPr="00161B12">
        <w:rPr>
          <w:color w:val="000000"/>
          <w:sz w:val="28"/>
          <w:szCs w:val="28"/>
        </w:rPr>
        <w:t xml:space="preserve"> населения сформировалось преимущественно благодаря иммигрантам. Всем известно, что первые переселенцы — это каторжники. С XIX в. начался поток переселенцев-англичан, которых привлекали большие земельные участки и золото. После</w:t>
      </w:r>
      <w:proofErr w:type="gramStart"/>
      <w:r w:rsidRPr="00161B12">
        <w:rPr>
          <w:color w:val="000000"/>
          <w:sz w:val="28"/>
          <w:szCs w:val="28"/>
        </w:rPr>
        <w:t xml:space="preserve"> В</w:t>
      </w:r>
      <w:proofErr w:type="gramEnd"/>
      <w:r w:rsidRPr="00161B12">
        <w:rPr>
          <w:color w:val="000000"/>
          <w:sz w:val="28"/>
          <w:szCs w:val="28"/>
        </w:rPr>
        <w:t>торой мировой войны основной поток иммигрантов был направлен из Южной и Восточной Европы, Германии и Юго-Восточной Азии (Вьетнам, Малайзия).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hyperlink r:id="rId7" w:history="1">
        <w:r w:rsidRPr="00161B12">
          <w:rPr>
            <w:rStyle w:val="a4"/>
            <w:rFonts w:eastAsiaTheme="majorEastAsia"/>
            <w:color w:val="000000"/>
            <w:sz w:val="28"/>
            <w:szCs w:val="28"/>
          </w:rPr>
          <w:t>Австралия </w:t>
        </w:r>
      </w:hyperlink>
      <w:r w:rsidRPr="00161B12">
        <w:rPr>
          <w:color w:val="000000"/>
          <w:sz w:val="28"/>
          <w:szCs w:val="28"/>
        </w:rPr>
        <w:t>относится к I типу воспроизводства населения.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Для страны характерны сравнительно низкие смертность, рождаемость, естественный прирост населения (1.4%). Возрастной состав населения подобен возрастной структуры многих европейских стран. Большую часть населения составляют иммигранты, поскольку каждый четвертый житель Австралии рожден за ее пределами. Для островов </w:t>
      </w:r>
      <w:proofErr w:type="gramStart"/>
      <w:r w:rsidRPr="00161B12">
        <w:rPr>
          <w:color w:val="000000"/>
          <w:sz w:val="28"/>
          <w:szCs w:val="28"/>
        </w:rPr>
        <w:t>характерны</w:t>
      </w:r>
      <w:proofErr w:type="gramEnd"/>
      <w:r w:rsidRPr="00161B12">
        <w:rPr>
          <w:color w:val="000000"/>
          <w:sz w:val="28"/>
          <w:szCs w:val="28"/>
        </w:rPr>
        <w:t xml:space="preserve"> высокая рождаемость и смертность, постепенно снижается, в большинстве стран </w:t>
      </w:r>
      <w:r w:rsidRPr="00161B12">
        <w:rPr>
          <w:color w:val="000000"/>
          <w:sz w:val="28"/>
          <w:szCs w:val="28"/>
        </w:rPr>
        <w:lastRenderedPageBreak/>
        <w:t>существует значительный численный диспропорция между мужчинами и женщинами.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По антропологическим данным, как </w:t>
      </w:r>
      <w:proofErr w:type="spellStart"/>
      <w:proofErr w:type="gramStart"/>
      <w:r w:rsidRPr="00161B12">
        <w:rPr>
          <w:color w:val="000000"/>
          <w:sz w:val="28"/>
          <w:szCs w:val="28"/>
        </w:rPr>
        <w:t>англо-австралийцы</w:t>
      </w:r>
      <w:proofErr w:type="spellEnd"/>
      <w:proofErr w:type="gramEnd"/>
      <w:r w:rsidRPr="00161B12">
        <w:rPr>
          <w:color w:val="000000"/>
          <w:sz w:val="28"/>
          <w:szCs w:val="28"/>
        </w:rPr>
        <w:t>, так и иммигранты из Европы принадлежат к европеоидной расе. Австралийские аборигены с особым типом австралоидной расы.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628AF" w:rsidRPr="00161B12" w:rsidRDefault="006628AF" w:rsidP="006628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8" w:tooltip="Этнический состав Австралии и Океании" w:history="1">
        <w:r w:rsidRPr="00161B12">
          <w:rPr>
            <w:rFonts w:ascii="Times New Roman" w:eastAsia="Times New Roman" w:hAnsi="Times New Roman"/>
            <w:b/>
            <w:color w:val="333333"/>
            <w:kern w:val="36"/>
            <w:sz w:val="28"/>
            <w:szCs w:val="28"/>
            <w:lang w:eastAsia="ru-RU"/>
          </w:rPr>
          <w:t>Этнический состав Австралии и Океании</w:t>
        </w:r>
      </w:hyperlink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Этнический состав </w:t>
      </w:r>
      <w:hyperlink r:id="rId9" w:history="1">
        <w:r w:rsidRPr="00161B12">
          <w:rPr>
            <w:rStyle w:val="a4"/>
            <w:rFonts w:eastAsiaTheme="majorEastAsia"/>
            <w:color w:val="000000"/>
            <w:sz w:val="28"/>
            <w:szCs w:val="28"/>
          </w:rPr>
          <w:t>Австралии </w:t>
        </w:r>
      </w:hyperlink>
      <w:r w:rsidRPr="00161B12">
        <w:rPr>
          <w:color w:val="000000"/>
          <w:sz w:val="28"/>
          <w:szCs w:val="28"/>
        </w:rPr>
        <w:t>очень пестрый. Коренное население — аборигены Австралии, которых насчитывают около 230 тыс. человек (почти 1,5% населения страны). Большая часть их живет в пустынных и полупустынных слабозаселенных местах Западной Австралии, как в городах, так и в резервациях. За долгую историю освоения материка они подверглись гонениям. Однако до сих пор уровень жизни, культуры и образования аборигенов очень отличается по сравнению с белым населением.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Сейчас почти 28% населения Австралии составляют люди, родившиеся за пределами страны. Более 4/5 населения Австралии — это выходцы из Великобритании и Ирландии, которые образовали самобытную англо-австралийскую нацию. Их объединяет не только общность территории и языка, но и приверженность многих исторических, этнических и культурных традиций, норм поведения. Кроме них, большими группами живут также итальянцы, греки, немцы, вьетнамцы и китайцы.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В Океании живут разнообразные этносы. </w:t>
      </w:r>
      <w:proofErr w:type="gramStart"/>
      <w:r w:rsidRPr="00161B12">
        <w:rPr>
          <w:color w:val="000000"/>
          <w:sz w:val="28"/>
          <w:szCs w:val="28"/>
        </w:rPr>
        <w:t>Коренными жителями Океании являются полинезийцы (гавайцы, гаитяне, маори и др.), микронезийцы (</w:t>
      </w:r>
      <w:proofErr w:type="spellStart"/>
      <w:r w:rsidRPr="00161B12">
        <w:rPr>
          <w:color w:val="000000"/>
          <w:sz w:val="28"/>
          <w:szCs w:val="28"/>
        </w:rPr>
        <w:t>каролинцы</w:t>
      </w:r>
      <w:proofErr w:type="spellEnd"/>
      <w:r w:rsidRPr="00161B12">
        <w:rPr>
          <w:color w:val="000000"/>
          <w:sz w:val="28"/>
          <w:szCs w:val="28"/>
        </w:rPr>
        <w:t xml:space="preserve">, </w:t>
      </w:r>
      <w:proofErr w:type="spellStart"/>
      <w:r w:rsidRPr="00161B12">
        <w:rPr>
          <w:color w:val="000000"/>
          <w:sz w:val="28"/>
          <w:szCs w:val="28"/>
        </w:rPr>
        <w:t>маршальцы</w:t>
      </w:r>
      <w:proofErr w:type="spellEnd"/>
      <w:r w:rsidRPr="00161B12">
        <w:rPr>
          <w:color w:val="000000"/>
          <w:sz w:val="28"/>
          <w:szCs w:val="28"/>
        </w:rPr>
        <w:t xml:space="preserve"> и др.),  меланезийцы (фиджийцы, канаки т. п.) и папуасы.</w:t>
      </w:r>
      <w:proofErr w:type="gramEnd"/>
      <w:r w:rsidRPr="00161B12">
        <w:rPr>
          <w:color w:val="000000"/>
          <w:sz w:val="28"/>
          <w:szCs w:val="28"/>
        </w:rPr>
        <w:t xml:space="preserve"> В последнее время в странах Океании растет доля выходцев из Азии, преимущественно китайцев и филиппинцев.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Официальный язык Австралии — английский, на нем общаются почти 80% населения в стране. Как язык домашнего общения часто принимают китайский, итальянский, греческий. Значительная </w:t>
      </w:r>
      <w:proofErr w:type="gramStart"/>
      <w:r w:rsidRPr="00161B12">
        <w:rPr>
          <w:color w:val="000000"/>
          <w:sz w:val="28"/>
          <w:szCs w:val="28"/>
        </w:rPr>
        <w:t>часть иммигрантов разных поколений является двуязычной</w:t>
      </w:r>
      <w:proofErr w:type="gramEnd"/>
      <w:r w:rsidRPr="00161B12">
        <w:rPr>
          <w:color w:val="000000"/>
          <w:sz w:val="28"/>
          <w:szCs w:val="28"/>
        </w:rPr>
        <w:t>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Подавляющее большинство (73%) населения Австралии исповедует христианство.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Большая часть австралийских христиан протестанты, меньше — католики. Есть также сравнительно небольшое количество православных. У австралийских аборигенов, проживающих во внутренних частях страны, до сих пор сохранились древние традиционные верования. Почти во всех странах Океании христиане (протестанты, католики) составляют сейчас большинство.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Население размещено крайне неравномерно. Австралия имеет очень низкую плотность населения около 3 чел./ </w:t>
      </w:r>
      <w:proofErr w:type="gramStart"/>
      <w:r w:rsidRPr="00161B12">
        <w:rPr>
          <w:color w:val="000000"/>
          <w:sz w:val="28"/>
          <w:szCs w:val="28"/>
        </w:rPr>
        <w:t>км</w:t>
      </w:r>
      <w:proofErr w:type="gramEnd"/>
      <w:r w:rsidRPr="00161B12">
        <w:rPr>
          <w:color w:val="000000"/>
          <w:sz w:val="28"/>
          <w:szCs w:val="28"/>
        </w:rPr>
        <w:t>². Почти 3/4 ее населения сосредоточено в восточной и юго-восточной частях материка, более 85% населения живут не далее 80 км от моря.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Австралийцы в основном городские жители. В начале XXI </w:t>
      </w:r>
      <w:proofErr w:type="gramStart"/>
      <w:r w:rsidRPr="00161B12">
        <w:rPr>
          <w:color w:val="000000"/>
          <w:sz w:val="28"/>
          <w:szCs w:val="28"/>
        </w:rPr>
        <w:t>в</w:t>
      </w:r>
      <w:proofErr w:type="gramEnd"/>
      <w:r w:rsidRPr="00161B12">
        <w:rPr>
          <w:color w:val="000000"/>
          <w:sz w:val="28"/>
          <w:szCs w:val="28"/>
        </w:rPr>
        <w:t xml:space="preserve">. </w:t>
      </w:r>
      <w:proofErr w:type="gramStart"/>
      <w:r w:rsidRPr="00161B12">
        <w:rPr>
          <w:color w:val="000000"/>
          <w:sz w:val="28"/>
          <w:szCs w:val="28"/>
        </w:rPr>
        <w:t>в</w:t>
      </w:r>
      <w:proofErr w:type="gramEnd"/>
      <w:r w:rsidRPr="00161B12">
        <w:rPr>
          <w:color w:val="000000"/>
          <w:sz w:val="28"/>
          <w:szCs w:val="28"/>
        </w:rPr>
        <w:t xml:space="preserve"> городах проживало более 85% населения, хотя в Австралии городами считаются населенные пункты с количеством жителей всего 1000 человек, а иногда и </w:t>
      </w:r>
      <w:r w:rsidRPr="00161B12">
        <w:rPr>
          <w:color w:val="000000"/>
          <w:sz w:val="28"/>
          <w:szCs w:val="28"/>
        </w:rPr>
        <w:lastRenderedPageBreak/>
        <w:t xml:space="preserve">меньше. Австралийские города сравнительно молодые, даже самые древние из них не достигли еще 200-летнего возраста. Некоторые из городов Австралии были сначала центрами колоний, а затем стали столицами штатов. Большие города: Сидней (4,2 </w:t>
      </w:r>
      <w:proofErr w:type="spellStart"/>
      <w:r w:rsidRPr="00161B12">
        <w:rPr>
          <w:color w:val="000000"/>
          <w:sz w:val="28"/>
          <w:szCs w:val="28"/>
        </w:rPr>
        <w:t>милл</w:t>
      </w:r>
      <w:proofErr w:type="spellEnd"/>
      <w:r w:rsidRPr="00161B12">
        <w:rPr>
          <w:color w:val="000000"/>
          <w:sz w:val="28"/>
          <w:szCs w:val="28"/>
        </w:rPr>
        <w:t xml:space="preserve"> человек), Мельбурн (3,8 млн.), </w:t>
      </w:r>
      <w:proofErr w:type="spellStart"/>
      <w:r w:rsidRPr="00161B12">
        <w:rPr>
          <w:color w:val="000000"/>
          <w:sz w:val="28"/>
          <w:szCs w:val="28"/>
        </w:rPr>
        <w:t>Брисбен</w:t>
      </w:r>
      <w:proofErr w:type="spellEnd"/>
      <w:r w:rsidRPr="00161B12">
        <w:rPr>
          <w:color w:val="000000"/>
          <w:sz w:val="28"/>
          <w:szCs w:val="28"/>
        </w:rPr>
        <w:t xml:space="preserve"> (1,9 </w:t>
      </w:r>
      <w:proofErr w:type="spellStart"/>
      <w:r w:rsidRPr="00161B12">
        <w:rPr>
          <w:color w:val="000000"/>
          <w:sz w:val="28"/>
          <w:szCs w:val="28"/>
        </w:rPr>
        <w:t>милл</w:t>
      </w:r>
      <w:proofErr w:type="spellEnd"/>
      <w:r w:rsidRPr="00161B12">
        <w:rPr>
          <w:color w:val="000000"/>
          <w:sz w:val="28"/>
          <w:szCs w:val="28"/>
        </w:rPr>
        <w:t xml:space="preserve">) Перт (1,5 млн.) и др. В Океании единственным городом-миллионером является Окленд (Новая Зеландия), крупные города также в </w:t>
      </w:r>
      <w:proofErr w:type="spellStart"/>
      <w:proofErr w:type="gramStart"/>
      <w:r w:rsidRPr="00161B12">
        <w:rPr>
          <w:color w:val="000000"/>
          <w:sz w:val="28"/>
          <w:szCs w:val="28"/>
        </w:rPr>
        <w:t>Папуа-Новой</w:t>
      </w:r>
      <w:proofErr w:type="spellEnd"/>
      <w:proofErr w:type="gramEnd"/>
      <w:r w:rsidRPr="00161B12">
        <w:rPr>
          <w:color w:val="000000"/>
          <w:sz w:val="28"/>
          <w:szCs w:val="28"/>
        </w:rPr>
        <w:t xml:space="preserve"> Гвинее и на Гавайях.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Для Австралии характерно фермерское сельское расселение, причем во внутренних районах фермы отдаленные друг от друга на десятки, а то и сотни километров. Изолированная жизнь на фермах одна из</w:t>
      </w:r>
      <w:r w:rsidRPr="00161B12">
        <w:rPr>
          <w:rStyle w:val="a5"/>
          <w:color w:val="000000"/>
          <w:sz w:val="28"/>
          <w:szCs w:val="28"/>
        </w:rPr>
        <w:t> сложных проблем австралийского общества.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628AF" w:rsidRPr="00161B12" w:rsidRDefault="006628AF" w:rsidP="006628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10" w:tooltip="Природно-ресурсный потенциал Австралии и Океании" w:history="1">
        <w:r w:rsidRPr="00161B12">
          <w:rPr>
            <w:rFonts w:ascii="Times New Roman" w:eastAsia="Times New Roman" w:hAnsi="Times New Roman"/>
            <w:b/>
            <w:color w:val="333333"/>
            <w:kern w:val="36"/>
            <w:sz w:val="28"/>
            <w:szCs w:val="28"/>
            <w:lang w:eastAsia="ru-RU"/>
          </w:rPr>
          <w:t>Природно-ресурсный потенциал Австралии и Океании</w:t>
        </w:r>
      </w:hyperlink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Огромные размеры территории </w:t>
      </w:r>
      <w:hyperlink r:id="rId11" w:history="1">
        <w:r w:rsidRPr="00161B12">
          <w:rPr>
            <w:rStyle w:val="a4"/>
            <w:rFonts w:eastAsiaTheme="majorEastAsia"/>
            <w:color w:val="000000"/>
            <w:sz w:val="28"/>
            <w:szCs w:val="28"/>
          </w:rPr>
          <w:t>Австралии </w:t>
        </w:r>
      </w:hyperlink>
      <w:r w:rsidRPr="00161B12">
        <w:rPr>
          <w:color w:val="000000"/>
          <w:sz w:val="28"/>
          <w:szCs w:val="28"/>
        </w:rPr>
        <w:t>обусловили богатство и разнообразие ее природных условий. Большинство островов Океании сгруппированы в архипелаги, протянувшиеся вдоль побережья Азии и Австралии.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Австралия — самый равнинный континент, в основе которого залегает давняя Австралийская платформа. В восточной части материка сформировался Большой Водораздельный хребет, который состоит из ряда изолированных </w:t>
      </w:r>
      <w:proofErr w:type="gramStart"/>
      <w:r w:rsidRPr="00161B12">
        <w:rPr>
          <w:color w:val="000000"/>
          <w:sz w:val="28"/>
          <w:szCs w:val="28"/>
        </w:rPr>
        <w:t>плоско-остроконечных горных</w:t>
      </w:r>
      <w:proofErr w:type="gramEnd"/>
      <w:r w:rsidRPr="00161B12">
        <w:rPr>
          <w:color w:val="000000"/>
          <w:sz w:val="28"/>
          <w:szCs w:val="28"/>
        </w:rPr>
        <w:t xml:space="preserve"> хребтов. Вершина - </w:t>
      </w:r>
      <w:proofErr w:type="gramStart"/>
      <w:r w:rsidRPr="00161B12">
        <w:rPr>
          <w:color w:val="000000"/>
          <w:sz w:val="28"/>
          <w:szCs w:val="28"/>
        </w:rPr>
        <w:t>г</w:t>
      </w:r>
      <w:proofErr w:type="gramEnd"/>
      <w:r w:rsidRPr="00161B12">
        <w:rPr>
          <w:color w:val="000000"/>
          <w:sz w:val="28"/>
          <w:szCs w:val="28"/>
        </w:rPr>
        <w:t>. Косцюшко (2228 м) расположена в Австралийских Альпах. В средней части материка протянулась низменность с впадиной, в которой образовалось озеро Эйр, в западной части — плоскогорье (400-500 м) с отдельными хребтами и многочисленными грядами.</w:t>
      </w:r>
    </w:p>
    <w:p w:rsidR="006628AF" w:rsidRPr="00161B12" w:rsidRDefault="006628AF" w:rsidP="006628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1B12">
        <w:rPr>
          <w:rFonts w:ascii="Times New Roman" w:hAnsi="Times New Roman"/>
          <w:color w:val="000000"/>
          <w:sz w:val="28"/>
          <w:szCs w:val="28"/>
        </w:rPr>
        <w:t xml:space="preserve">Рельеф крупных материковых островов, расположенных вблизи Австралии (Новая Зеландия, Новая Гвинея), преимущественно горный и высокогорный, сильно расчлененный. В тропических и экваториальных водах Океании много островов биогенного происхождения. Их образование связано с жизнедеятельностью организмов — </w:t>
      </w:r>
      <w:proofErr w:type="spellStart"/>
      <w:r w:rsidRPr="00161B12">
        <w:rPr>
          <w:rFonts w:ascii="Times New Roman" w:hAnsi="Times New Roman"/>
          <w:color w:val="000000"/>
          <w:sz w:val="28"/>
          <w:szCs w:val="28"/>
        </w:rPr>
        <w:t>рифостроителей</w:t>
      </w:r>
      <w:proofErr w:type="spellEnd"/>
      <w:r w:rsidRPr="00161B12">
        <w:rPr>
          <w:rFonts w:ascii="Times New Roman" w:hAnsi="Times New Roman"/>
          <w:color w:val="000000"/>
          <w:sz w:val="28"/>
          <w:szCs w:val="28"/>
        </w:rPr>
        <w:t xml:space="preserve"> известковых водорослей и коралловых полипов, которые живут в теплых морях, где температура воды не опускается ниже +20 ° С.</w:t>
      </w:r>
    </w:p>
    <w:p w:rsidR="006628AF" w:rsidRPr="00161B12" w:rsidRDefault="006628AF" w:rsidP="006628AF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  <w:r w:rsidRPr="00161B12">
        <w:rPr>
          <w:rFonts w:ascii="Times New Roman" w:hAnsi="Times New Roman"/>
          <w:color w:val="000000"/>
          <w:sz w:val="28"/>
          <w:szCs w:val="28"/>
        </w:rPr>
        <w:t xml:space="preserve">Основное природное богатство Австралии — минеральные ресурсы. </w:t>
      </w:r>
      <w:proofErr w:type="gramStart"/>
      <w:r w:rsidRPr="00161B12">
        <w:rPr>
          <w:rFonts w:ascii="Times New Roman" w:hAnsi="Times New Roman"/>
          <w:color w:val="000000"/>
          <w:sz w:val="28"/>
          <w:szCs w:val="28"/>
        </w:rPr>
        <w:t>Ее недра богаты на бокситы (1/3 мировых запасов), цирконий, уран (30% мировых), уголь, железную руду, марганец, никель, золото 216) и алмазы.</w:t>
      </w:r>
      <w:proofErr w:type="gramEnd"/>
      <w:r w:rsidRPr="00161B12">
        <w:rPr>
          <w:rFonts w:ascii="Times New Roman" w:hAnsi="Times New Roman"/>
          <w:color w:val="000000"/>
          <w:sz w:val="28"/>
          <w:szCs w:val="28"/>
        </w:rPr>
        <w:t xml:space="preserve"> Геологическими исследованиями установлено, что в недрах Австралийского континента и на шельфе у его юго-восточных и северо-западных берегов имеются крупные месторождения нефти и природного газа. Страны Океании богатые природными ресурсами, но многочисленные полезные ископаемые здесь еще недостаточно разведаны. В Новой Гвинее на шельфе обнаружены месторождения нефти, Новая Каледония богата никель, на Фиджи есть серебро, в Новой Зеландии — </w:t>
      </w:r>
      <w:r w:rsidRPr="00161B12">
        <w:rPr>
          <w:rStyle w:val="a5"/>
          <w:rFonts w:ascii="Times New Roman" w:hAnsi="Times New Roman"/>
          <w:color w:val="000000"/>
          <w:sz w:val="28"/>
          <w:szCs w:val="28"/>
        </w:rPr>
        <w:t>каменный уголь и золото.</w:t>
      </w:r>
    </w:p>
    <w:p w:rsidR="006628AF" w:rsidRPr="00161B12" w:rsidRDefault="006628AF" w:rsidP="006628AF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628AF" w:rsidRPr="00161B12" w:rsidRDefault="006628AF" w:rsidP="006628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12" w:tooltip="Транспорт Австралии и Океании" w:history="1">
        <w:r w:rsidRPr="00161B12">
          <w:rPr>
            <w:rFonts w:ascii="Times New Roman" w:eastAsia="Times New Roman" w:hAnsi="Times New Roman"/>
            <w:b/>
            <w:color w:val="333333"/>
            <w:kern w:val="36"/>
            <w:sz w:val="28"/>
            <w:szCs w:val="28"/>
            <w:lang w:eastAsia="ru-RU"/>
          </w:rPr>
          <w:t>Транспорт Австралии и Океании</w:t>
        </w:r>
      </w:hyperlink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lastRenderedPageBreak/>
        <w:t>В </w:t>
      </w:r>
      <w:hyperlink r:id="rId13" w:history="1">
        <w:r w:rsidRPr="00161B12">
          <w:rPr>
            <w:rStyle w:val="a4"/>
            <w:rFonts w:eastAsiaTheme="majorEastAsia"/>
            <w:color w:val="000000"/>
            <w:sz w:val="28"/>
            <w:szCs w:val="28"/>
          </w:rPr>
          <w:t>Австралии </w:t>
        </w:r>
      </w:hyperlink>
      <w:r w:rsidRPr="00161B12">
        <w:rPr>
          <w:color w:val="000000"/>
          <w:sz w:val="28"/>
          <w:szCs w:val="28"/>
        </w:rPr>
        <w:t>на перевозках грузов и пассажиров автомобильный транспорт существенно доминирует. На него приходится около 80% общего объема всех грузовых перевозок. После</w:t>
      </w:r>
      <w:proofErr w:type="gramStart"/>
      <w:r w:rsidRPr="00161B12">
        <w:rPr>
          <w:color w:val="000000"/>
          <w:sz w:val="28"/>
          <w:szCs w:val="28"/>
        </w:rPr>
        <w:t xml:space="preserve"> В</w:t>
      </w:r>
      <w:proofErr w:type="gramEnd"/>
      <w:r w:rsidRPr="00161B12">
        <w:rPr>
          <w:color w:val="000000"/>
          <w:sz w:val="28"/>
          <w:szCs w:val="28"/>
        </w:rPr>
        <w:t>торой мировой войны в стране было построено трансконтинентальное шоссе «восток запад», которое пересекает страну от Индийского до Тихого океана. На железные дороги приходятся основные объемы перевозок добытых полезных ископаемых, в частности угля, а также зерна и других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сельскохозяйственных продуктов. В каждом штате, кроме </w:t>
      </w:r>
      <w:proofErr w:type="gramStart"/>
      <w:r w:rsidRPr="00161B12">
        <w:rPr>
          <w:color w:val="000000"/>
          <w:sz w:val="28"/>
          <w:szCs w:val="28"/>
        </w:rPr>
        <w:t>национальных</w:t>
      </w:r>
      <w:proofErr w:type="gramEnd"/>
      <w:r w:rsidRPr="00161B12">
        <w:rPr>
          <w:color w:val="000000"/>
          <w:sz w:val="28"/>
          <w:szCs w:val="28"/>
        </w:rPr>
        <w:t xml:space="preserve"> действуют и частные железные дороги, обслуживающие в основном сельские и промышленные районы. Трансконтинентальная железнодорожная магистраль длиной 1800 км пересекает континент с востока на запад — от Сиднея </w:t>
      </w:r>
      <w:proofErr w:type="gramStart"/>
      <w:r w:rsidRPr="00161B12">
        <w:rPr>
          <w:color w:val="000000"/>
          <w:sz w:val="28"/>
          <w:szCs w:val="28"/>
        </w:rPr>
        <w:t>до</w:t>
      </w:r>
      <w:proofErr w:type="gramEnd"/>
      <w:r w:rsidRPr="00161B12">
        <w:rPr>
          <w:color w:val="000000"/>
          <w:sz w:val="28"/>
          <w:szCs w:val="28"/>
        </w:rPr>
        <w:t xml:space="preserve"> Перта.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Па морской транспорт приходится практически вся австралийская внешняя торговля. Но собственный флот в Австралии незначительный, она использует в основном иностранные суда. Крупнейший грузовой порт Австралии Мельбурн, действуют специализированные железорудные и угольные порты </w:t>
      </w:r>
      <w:proofErr w:type="spellStart"/>
      <w:r w:rsidRPr="00161B12">
        <w:rPr>
          <w:color w:val="000000"/>
          <w:sz w:val="28"/>
          <w:szCs w:val="28"/>
        </w:rPr>
        <w:t>Дамнир</w:t>
      </w:r>
      <w:proofErr w:type="spellEnd"/>
      <w:r w:rsidRPr="00161B12">
        <w:rPr>
          <w:color w:val="000000"/>
          <w:sz w:val="28"/>
          <w:szCs w:val="28"/>
        </w:rPr>
        <w:t xml:space="preserve">. </w:t>
      </w:r>
      <w:proofErr w:type="spellStart"/>
      <w:r w:rsidRPr="00161B12">
        <w:rPr>
          <w:color w:val="000000"/>
          <w:sz w:val="28"/>
          <w:szCs w:val="28"/>
        </w:rPr>
        <w:t>Порт-Хедленд</w:t>
      </w:r>
      <w:proofErr w:type="spellEnd"/>
      <w:r w:rsidRPr="00161B12">
        <w:rPr>
          <w:color w:val="000000"/>
          <w:sz w:val="28"/>
          <w:szCs w:val="28"/>
        </w:rPr>
        <w:t>, Ньюкасл и т.д</w:t>
      </w:r>
      <w:proofErr w:type="gramStart"/>
      <w:r w:rsidRPr="00161B12">
        <w:rPr>
          <w:color w:val="000000"/>
          <w:sz w:val="28"/>
          <w:szCs w:val="28"/>
        </w:rPr>
        <w:t>..</w:t>
      </w:r>
      <w:proofErr w:type="gramEnd"/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Авиация — главное средство связи жителей как с внешним миром, так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и с разными районами внутри Австралии. По объемам </w:t>
      </w:r>
      <w:proofErr w:type="spellStart"/>
      <w:r w:rsidRPr="00161B12">
        <w:rPr>
          <w:color w:val="000000"/>
          <w:sz w:val="28"/>
          <w:szCs w:val="28"/>
        </w:rPr>
        <w:t>пассажиро-и</w:t>
      </w:r>
      <w:proofErr w:type="spellEnd"/>
      <w:r w:rsidRPr="00161B12">
        <w:rPr>
          <w:color w:val="000000"/>
          <w:sz w:val="28"/>
          <w:szCs w:val="28"/>
        </w:rPr>
        <w:t xml:space="preserve"> грузооборота на душу населения авиационный транспорт Австралии занимает одно из первых мест в мире. По территории страны расположено более 400 аэропортов с постоянными рейсами, из которых самые крупные — Сидней и Мельбурн.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Транспорт также играет важную роль в экономическом развитии островов Океании. Учитывая их специфику, развитие получило авиационное сообщение. Международные перевозки осуществляются крупными авиакомпаниями США, Австралии, Японии. Железные столько в Новой Зеландии и Фиджи, на большинстве островов автомобильные дороги проложены только вдоль береговой полосы. Для жителей мелких островов основным средством передвижения остаются лошади, мотоцикл, мотороллер или велосипед. Судоходное сообщение играет важнейшую роль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как в </w:t>
      </w:r>
      <w:proofErr w:type="gramStart"/>
      <w:r w:rsidRPr="00161B12">
        <w:rPr>
          <w:color w:val="000000"/>
          <w:sz w:val="28"/>
          <w:szCs w:val="28"/>
        </w:rPr>
        <w:t>межостровные</w:t>
      </w:r>
      <w:proofErr w:type="gramEnd"/>
      <w:r w:rsidRPr="00161B12">
        <w:rPr>
          <w:color w:val="000000"/>
          <w:sz w:val="28"/>
          <w:szCs w:val="28"/>
        </w:rPr>
        <w:t xml:space="preserve"> связях, так и в связях с материками.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628AF" w:rsidRPr="00161B12" w:rsidRDefault="006628AF" w:rsidP="006628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14" w:tooltip="Этнический состав Австралии и Океании" w:history="1">
        <w:r w:rsidRPr="00161B12">
          <w:rPr>
            <w:rFonts w:ascii="Times New Roman" w:eastAsia="Times New Roman" w:hAnsi="Times New Roman"/>
            <w:b/>
            <w:color w:val="333333"/>
            <w:kern w:val="36"/>
            <w:sz w:val="28"/>
            <w:szCs w:val="28"/>
            <w:lang w:eastAsia="ru-RU"/>
          </w:rPr>
          <w:t>Международные экономические связи  Австралии и Океании</w:t>
        </w:r>
      </w:hyperlink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Роль внешней торговли в экономике </w:t>
      </w:r>
      <w:hyperlink r:id="rId15" w:history="1">
        <w:r w:rsidRPr="00161B12">
          <w:rPr>
            <w:rStyle w:val="a4"/>
            <w:rFonts w:eastAsiaTheme="majorEastAsia"/>
            <w:color w:val="000000"/>
            <w:sz w:val="28"/>
            <w:szCs w:val="28"/>
          </w:rPr>
          <w:t>Австралии </w:t>
        </w:r>
      </w:hyperlink>
      <w:r w:rsidRPr="00161B12">
        <w:rPr>
          <w:color w:val="000000"/>
          <w:sz w:val="28"/>
          <w:szCs w:val="28"/>
        </w:rPr>
        <w:t xml:space="preserve">очень значительна. Экспорт является одним из главных источников получения иностранной валюты. </w:t>
      </w:r>
      <w:proofErr w:type="gramStart"/>
      <w:r w:rsidRPr="00161B12">
        <w:rPr>
          <w:color w:val="000000"/>
          <w:sz w:val="28"/>
          <w:szCs w:val="28"/>
        </w:rPr>
        <w:t>Австралия экспортирует мясо, масло, сыр, шерсть, станки, электротехнические изделия, сельскохозяйственные машины, небольшие суда, потребительские товары (обувь, ткани, трикотаж), железную руду и концентраты, уголь, бокситы и т.д.. Импорт представлен разнообразными машинами, которые используются в сельском хозяйстве, строительстве и обрабатывающей промышленности, потребительскими и продовольственными товарами, ввозятся нефть и нефтепродукты, фосфориты.</w:t>
      </w:r>
      <w:proofErr w:type="gramEnd"/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lastRenderedPageBreak/>
        <w:t>Страны Океании торгуют в основном с Австралией, Новой Зеландией, США, Японией, Великобританией, Францией и др</w:t>
      </w:r>
      <w:proofErr w:type="gramStart"/>
      <w:r w:rsidRPr="00161B12">
        <w:rPr>
          <w:color w:val="000000"/>
          <w:sz w:val="28"/>
          <w:szCs w:val="28"/>
        </w:rPr>
        <w:t xml:space="preserve">.. </w:t>
      </w:r>
      <w:proofErr w:type="gramEnd"/>
      <w:r w:rsidRPr="00161B12">
        <w:rPr>
          <w:color w:val="000000"/>
          <w:sz w:val="28"/>
          <w:szCs w:val="28"/>
        </w:rPr>
        <w:t>В их экспорте преобладает минеральное сырье, лес, различная сельскохозяйственная продукция и т.п.</w:t>
      </w:r>
    </w:p>
    <w:p w:rsidR="006628AF" w:rsidRPr="00161B12" w:rsidRDefault="006628AF" w:rsidP="006628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628AF" w:rsidRPr="00161B12" w:rsidRDefault="006628AF" w:rsidP="006628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16" w:tooltip="Этнический состав Австралии и Океании" w:history="1">
        <w:r w:rsidRPr="00161B12">
          <w:rPr>
            <w:rFonts w:ascii="Times New Roman" w:eastAsia="Times New Roman" w:hAnsi="Times New Roman"/>
            <w:b/>
            <w:color w:val="333333"/>
            <w:kern w:val="36"/>
            <w:sz w:val="28"/>
            <w:szCs w:val="28"/>
            <w:lang w:eastAsia="ru-RU"/>
          </w:rPr>
          <w:t>Промышленность Австралии и Океании</w:t>
        </w:r>
      </w:hyperlink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Основой топливно-энергетической базы </w:t>
      </w:r>
      <w:hyperlink r:id="rId17" w:history="1">
        <w:r w:rsidRPr="00161B12">
          <w:rPr>
            <w:rStyle w:val="a4"/>
            <w:rFonts w:eastAsiaTheme="majorEastAsia"/>
            <w:color w:val="000000"/>
            <w:sz w:val="28"/>
            <w:szCs w:val="28"/>
          </w:rPr>
          <w:t>Австралии </w:t>
        </w:r>
      </w:hyperlink>
      <w:r w:rsidRPr="00161B12">
        <w:rPr>
          <w:color w:val="000000"/>
          <w:sz w:val="28"/>
          <w:szCs w:val="28"/>
        </w:rPr>
        <w:t>является каменный и бурый уголь. Работающие на угле ТЭС дают значительную часть всей электроэнергии, которая поступает к потребителям. Ресурсы гидроэнергии ограничены, однако они имеют широкое использование. Каскады ГЭС построены па о. Тасмания и в Австралийских Альпах (</w:t>
      </w:r>
      <w:proofErr w:type="spellStart"/>
      <w:r w:rsidRPr="00161B12">
        <w:rPr>
          <w:color w:val="000000"/>
          <w:sz w:val="28"/>
          <w:szCs w:val="28"/>
        </w:rPr>
        <w:t>гидрокомплекс</w:t>
      </w:r>
      <w:proofErr w:type="spellEnd"/>
      <w:r w:rsidRPr="00161B12">
        <w:rPr>
          <w:color w:val="000000"/>
          <w:sz w:val="28"/>
          <w:szCs w:val="28"/>
        </w:rPr>
        <w:t xml:space="preserve"> «Снежные горы»). Многие фермерские хозяйства страны имеют гелиоустановки на крышах своих зданий и используют солнечную энергию для бытовых целей.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На добывающую промышленность приходится 1/3 всей промышленной продукции страны. Северо-Западная Австралия — район чуть не крупнейших в мире железорудных разработок (более 185 млн. т ежегодно). Там же расположена одна из крупнейших в мире шахт по добыче технических алмазов. На полуострове </w:t>
      </w:r>
      <w:proofErr w:type="spellStart"/>
      <w:r w:rsidRPr="00161B12">
        <w:rPr>
          <w:color w:val="000000"/>
          <w:sz w:val="28"/>
          <w:szCs w:val="28"/>
        </w:rPr>
        <w:t>Арнемленд</w:t>
      </w:r>
      <w:proofErr w:type="spellEnd"/>
      <w:r w:rsidRPr="00161B12">
        <w:rPr>
          <w:color w:val="000000"/>
          <w:sz w:val="28"/>
          <w:szCs w:val="28"/>
        </w:rPr>
        <w:t xml:space="preserve"> сконцентрированы большие урановые месторождения. На Юго-Западную Австралию приходится 70% современного австралийского добычи золота. Австралия — один из главных всемирных экспортеров бокситов, марганца, никеля, сапфиров.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61B12">
        <w:rPr>
          <w:color w:val="000000"/>
          <w:sz w:val="28"/>
          <w:szCs w:val="28"/>
        </w:rPr>
        <w:t>Развитые</w:t>
      </w:r>
      <w:proofErr w:type="gramEnd"/>
      <w:r w:rsidRPr="00161B12">
        <w:rPr>
          <w:color w:val="000000"/>
          <w:sz w:val="28"/>
          <w:szCs w:val="28"/>
        </w:rPr>
        <w:t xml:space="preserve"> черная и цветная металлургия. В стране выплавляют сталь, алюминий, цинк, медь, олово, никель и другие металлы.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628AF" w:rsidRPr="00161B12" w:rsidRDefault="006628AF" w:rsidP="006628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18" w:tooltip="Этнический состав Австралии и Океании" w:history="1">
        <w:r w:rsidRPr="00161B12">
          <w:rPr>
            <w:rFonts w:ascii="Times New Roman" w:eastAsia="Times New Roman" w:hAnsi="Times New Roman"/>
            <w:b/>
            <w:color w:val="333333"/>
            <w:kern w:val="36"/>
            <w:sz w:val="28"/>
            <w:szCs w:val="28"/>
            <w:lang w:eastAsia="ru-RU"/>
          </w:rPr>
          <w:t>Сельское хозяйство Австралии и Океании</w:t>
        </w:r>
      </w:hyperlink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Австралия занимает первое место в мире по производству шерсти (40% мирового производства) и является важным поставщиком на мировой рынок зерновых, молочных продуктов, мяса, сахара и фруктов. В сельском хозяйстве используют лишь 10% площади страны, из них под пашню — не более трети, остальные — пастбища. Средний размер ферм достигает 2500 га — один из самых высоких показателей в мире.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Главное место в сельском хозяйстве принадлежит старейшей отрасли — пастбищном животноводству, в котором первое место занимает овцеводство. Овечьи пастбища охватывают почти половину материка. Большая часть поголовья овец сосредоточено на специальных овцеводческих фермах, средний размер стада в которых составляет 5 6 тыс. голов. Австралия занимает второе (после Китая) место </w:t>
      </w:r>
      <w:proofErr w:type="spellStart"/>
      <w:proofErr w:type="gramStart"/>
      <w:r w:rsidRPr="00161B12">
        <w:rPr>
          <w:color w:val="000000"/>
          <w:sz w:val="28"/>
          <w:szCs w:val="28"/>
        </w:rPr>
        <w:t>п</w:t>
      </w:r>
      <w:proofErr w:type="spellEnd"/>
      <w:proofErr w:type="gramEnd"/>
      <w:r w:rsidRPr="00161B12">
        <w:rPr>
          <w:color w:val="000000"/>
          <w:sz w:val="28"/>
          <w:szCs w:val="28"/>
        </w:rPr>
        <w:t xml:space="preserve"> мире по поголовью овец — 120 </w:t>
      </w:r>
      <w:proofErr w:type="spellStart"/>
      <w:r w:rsidRPr="00161B12">
        <w:rPr>
          <w:color w:val="000000"/>
          <w:sz w:val="28"/>
          <w:szCs w:val="28"/>
        </w:rPr>
        <w:t>милл</w:t>
      </w:r>
      <w:proofErr w:type="spellEnd"/>
      <w:r w:rsidRPr="00161B12">
        <w:rPr>
          <w:color w:val="000000"/>
          <w:sz w:val="28"/>
          <w:szCs w:val="28"/>
        </w:rPr>
        <w:t>. Около 90% австралийской шерсти экспортируется.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В стране развито мясное и молочное скотоводство, а также свиноводство и птицеводство. Из других видов животноводства можно отметить коневодство (преимущественно скаковые копии), а в пустынных частях страны верблюдоводство.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Большое значение в растениеводстве имеет выращивание кормовых культур, как: клевер, люпин, бобовые, райграс и другие травы. </w:t>
      </w:r>
      <w:proofErr w:type="gramStart"/>
      <w:r w:rsidRPr="00161B12">
        <w:rPr>
          <w:color w:val="000000"/>
          <w:sz w:val="28"/>
          <w:szCs w:val="28"/>
        </w:rPr>
        <w:t xml:space="preserve">В приморской полосе на востоке, юго-востоке и юго-западе в условиях тропического климата </w:t>
      </w:r>
      <w:r w:rsidRPr="00161B12">
        <w:rPr>
          <w:color w:val="000000"/>
          <w:sz w:val="28"/>
          <w:szCs w:val="28"/>
        </w:rPr>
        <w:lastRenderedPageBreak/>
        <w:t>выращивают сахарный тростник, хлопчатник, ананасы, манго, папайю, в субтропиках — виноград, цитрусовые, фрукты (абрикосы, персики, сливы, черешню).</w:t>
      </w:r>
      <w:proofErr w:type="gramEnd"/>
      <w:r w:rsidRPr="00161B12">
        <w:rPr>
          <w:color w:val="000000"/>
          <w:sz w:val="28"/>
          <w:szCs w:val="28"/>
        </w:rPr>
        <w:t xml:space="preserve"> На юго-востоке простирается пшеничный пояс, с преобладанием </w:t>
      </w:r>
      <w:proofErr w:type="gramStart"/>
      <w:r w:rsidRPr="00161B12">
        <w:rPr>
          <w:color w:val="000000"/>
          <w:sz w:val="28"/>
          <w:szCs w:val="28"/>
        </w:rPr>
        <w:t>более экстенсивного</w:t>
      </w:r>
      <w:proofErr w:type="gramEnd"/>
      <w:r w:rsidRPr="00161B12">
        <w:rPr>
          <w:color w:val="000000"/>
          <w:sz w:val="28"/>
          <w:szCs w:val="28"/>
        </w:rPr>
        <w:t xml:space="preserve"> зернового хозяйства.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 xml:space="preserve">В странах Океании сельскохозяйственное производство является основой экономики подавляющего большинства государств. Здесь благоприятные условия для выращивания кокосовой пальмы па побережьях. </w:t>
      </w:r>
      <w:proofErr w:type="gramStart"/>
      <w:r w:rsidRPr="00161B12">
        <w:rPr>
          <w:color w:val="000000"/>
          <w:sz w:val="28"/>
          <w:szCs w:val="28"/>
        </w:rPr>
        <w:t>Вулканические почвы особенно благоприятны для выращивания бананов, батата, маниока, кофе, какао, ванили, хлопка, хлебного дерева.</w:t>
      </w:r>
      <w:proofErr w:type="gramEnd"/>
      <w:r w:rsidRPr="00161B12">
        <w:rPr>
          <w:color w:val="000000"/>
          <w:sz w:val="28"/>
          <w:szCs w:val="28"/>
        </w:rPr>
        <w:t xml:space="preserve"> В дельтах рек выращивают рис.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1B12">
        <w:rPr>
          <w:color w:val="000000"/>
          <w:sz w:val="28"/>
          <w:szCs w:val="28"/>
        </w:rPr>
        <w:t>Важной отраслью хозяйства многих стран Океании является рыболовство, которое всегда играло важную роль в жизни островных народов. Вылавливают преимущественно топтание, крабов, креветок, устриц, некоторых тропических рыб.</w:t>
      </w:r>
    </w:p>
    <w:p w:rsidR="006628AF" w:rsidRPr="00161B12" w:rsidRDefault="006628AF" w:rsidP="006628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628AF" w:rsidRPr="00161B12" w:rsidRDefault="006628AF" w:rsidP="006628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B12">
        <w:rPr>
          <w:rFonts w:ascii="Times New Roman" w:hAnsi="Times New Roman"/>
          <w:b/>
          <w:sz w:val="28"/>
          <w:szCs w:val="28"/>
        </w:rPr>
        <w:t xml:space="preserve">Домашняя работа: </w:t>
      </w:r>
      <w:r w:rsidRPr="00161B12">
        <w:rPr>
          <w:rFonts w:ascii="Times New Roman" w:hAnsi="Times New Roman"/>
          <w:sz w:val="28"/>
          <w:szCs w:val="28"/>
        </w:rPr>
        <w:t>Составить экономико-географическую характеристику Австралии.</w:t>
      </w:r>
    </w:p>
    <w:p w:rsidR="006628AF" w:rsidRPr="00161B12" w:rsidRDefault="006628AF" w:rsidP="006628AF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161B12">
        <w:rPr>
          <w:rFonts w:ascii="Times New Roman" w:hAnsi="Times New Roman"/>
          <w:b/>
          <w:bCs/>
          <w:sz w:val="28"/>
          <w:szCs w:val="28"/>
        </w:rPr>
        <w:t>ПЛАН ХАРАКТЕРИСТИКИ</w:t>
      </w:r>
      <w:r w:rsidRPr="00161B12">
        <w:rPr>
          <w:rFonts w:ascii="Times New Roman" w:hAnsi="Times New Roman"/>
          <w:bCs/>
          <w:sz w:val="28"/>
          <w:szCs w:val="28"/>
        </w:rPr>
        <w:t>.</w:t>
      </w:r>
    </w:p>
    <w:p w:rsidR="006628AF" w:rsidRPr="00161B12" w:rsidRDefault="006628AF" w:rsidP="00662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12">
        <w:rPr>
          <w:rFonts w:ascii="Times New Roman" w:hAnsi="Times New Roman"/>
          <w:bCs/>
          <w:sz w:val="28"/>
          <w:szCs w:val="28"/>
        </w:rPr>
        <w:t>1.</w:t>
      </w:r>
      <w:r w:rsidRPr="00161B12">
        <w:rPr>
          <w:rFonts w:ascii="Times New Roman" w:hAnsi="Times New Roman"/>
          <w:sz w:val="28"/>
          <w:szCs w:val="28"/>
        </w:rPr>
        <w:t>Территория, границы, положение, государственный строй.</w:t>
      </w:r>
    </w:p>
    <w:p w:rsidR="006628AF" w:rsidRPr="00161B12" w:rsidRDefault="006628AF" w:rsidP="00662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12">
        <w:rPr>
          <w:rFonts w:ascii="Times New Roman" w:hAnsi="Times New Roman"/>
          <w:bCs/>
          <w:sz w:val="28"/>
          <w:szCs w:val="28"/>
        </w:rPr>
        <w:t>2.</w:t>
      </w:r>
      <w:r w:rsidRPr="00161B12">
        <w:rPr>
          <w:rFonts w:ascii="Times New Roman" w:hAnsi="Times New Roman"/>
          <w:sz w:val="28"/>
          <w:szCs w:val="28"/>
        </w:rPr>
        <w:t xml:space="preserve"> Природные ресурсы и условия: богатство и разнообразие.</w:t>
      </w:r>
    </w:p>
    <w:p w:rsidR="006628AF" w:rsidRPr="00161B12" w:rsidRDefault="006628AF" w:rsidP="00662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12">
        <w:rPr>
          <w:rFonts w:ascii="Times New Roman" w:hAnsi="Times New Roman"/>
          <w:bCs/>
          <w:sz w:val="28"/>
          <w:szCs w:val="28"/>
        </w:rPr>
        <w:t>3.</w:t>
      </w:r>
      <w:r w:rsidRPr="00161B12">
        <w:rPr>
          <w:rFonts w:ascii="Times New Roman" w:hAnsi="Times New Roman"/>
          <w:sz w:val="28"/>
          <w:szCs w:val="28"/>
        </w:rPr>
        <w:t xml:space="preserve"> Население: численность, воспроизводство, этнический состав, размещение, особенности урбанизации.</w:t>
      </w:r>
    </w:p>
    <w:p w:rsidR="006628AF" w:rsidRPr="00161B12" w:rsidRDefault="006628AF" w:rsidP="00662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12">
        <w:rPr>
          <w:rFonts w:ascii="Times New Roman" w:hAnsi="Times New Roman"/>
          <w:bCs/>
          <w:sz w:val="28"/>
          <w:szCs w:val="28"/>
        </w:rPr>
        <w:t>4.</w:t>
      </w:r>
      <w:r w:rsidRPr="00161B12">
        <w:rPr>
          <w:rFonts w:ascii="Times New Roman" w:hAnsi="Times New Roman"/>
          <w:sz w:val="28"/>
          <w:szCs w:val="28"/>
        </w:rPr>
        <w:t xml:space="preserve"> Хозяйство: ведущие отрасли, противоречия в развитии.</w:t>
      </w:r>
    </w:p>
    <w:p w:rsidR="006628AF" w:rsidRPr="00C109FC" w:rsidRDefault="006628AF" w:rsidP="006628A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1B12">
        <w:rPr>
          <w:rFonts w:ascii="Times New Roman" w:hAnsi="Times New Roman"/>
          <w:bCs/>
          <w:sz w:val="28"/>
          <w:szCs w:val="28"/>
        </w:rPr>
        <w:t>5.</w:t>
      </w:r>
      <w:r w:rsidRPr="00161B12">
        <w:rPr>
          <w:rFonts w:ascii="Times New Roman" w:hAnsi="Times New Roman"/>
          <w:sz w:val="28"/>
          <w:szCs w:val="28"/>
        </w:rPr>
        <w:t xml:space="preserve"> Внешнеэкономические связи.</w:t>
      </w:r>
    </w:p>
    <w:p w:rsidR="005E370E" w:rsidRDefault="005E370E"/>
    <w:sectPr w:rsidR="005E370E" w:rsidSect="0088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78E"/>
    <w:multiLevelType w:val="multilevel"/>
    <w:tmpl w:val="3B8A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F031B"/>
    <w:multiLevelType w:val="multilevel"/>
    <w:tmpl w:val="B6C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05B9D"/>
    <w:multiLevelType w:val="hybridMultilevel"/>
    <w:tmpl w:val="9A26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CD7"/>
    <w:rsid w:val="00140190"/>
    <w:rsid w:val="00157533"/>
    <w:rsid w:val="005E370E"/>
    <w:rsid w:val="006628AF"/>
    <w:rsid w:val="00791016"/>
    <w:rsid w:val="00845376"/>
    <w:rsid w:val="00A43CCA"/>
    <w:rsid w:val="00B25CD7"/>
    <w:rsid w:val="00E0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C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5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3C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628AF"/>
    <w:rPr>
      <w:color w:val="0000FF"/>
      <w:u w:val="single"/>
    </w:rPr>
  </w:style>
  <w:style w:type="character" w:styleId="a5">
    <w:name w:val="Emphasis"/>
    <w:basedOn w:val="a0"/>
    <w:uiPriority w:val="20"/>
    <w:qFormat/>
    <w:rsid w:val="006628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gazhznaniy.ru/geography/etnicheskij-sostav-avstralii-i-okeanii" TargetMode="External"/><Relationship Id="rId13" Type="http://schemas.openxmlformats.org/officeDocument/2006/relationships/hyperlink" Target="http://bagazhznaniy.ru/geography/xarakteristika-avstralii-i-okeanii" TargetMode="External"/><Relationship Id="rId18" Type="http://schemas.openxmlformats.org/officeDocument/2006/relationships/hyperlink" Target="http://bagazhznaniy.ru/geography/etnicheskij-sostav-avstralii-i-okea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gazhznaniy.ru/geography/xarakteristika-avstralii-i-okeanii" TargetMode="External"/><Relationship Id="rId12" Type="http://schemas.openxmlformats.org/officeDocument/2006/relationships/hyperlink" Target="http://bagazhznaniy.ru/geography/transport-avstralii-i-okeanii" TargetMode="External"/><Relationship Id="rId17" Type="http://schemas.openxmlformats.org/officeDocument/2006/relationships/hyperlink" Target="http://bagazhznaniy.ru/geography/xarakteristika-avstralii-i-okeanii" TargetMode="External"/><Relationship Id="rId2" Type="http://schemas.openxmlformats.org/officeDocument/2006/relationships/styles" Target="styles.xml"/><Relationship Id="rId16" Type="http://schemas.openxmlformats.org/officeDocument/2006/relationships/hyperlink" Target="http://bagazhznaniy.ru/geography/etnicheskij-sostav-avstralii-i-okeani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gazhznaniy.ru/geography/etnicheskij-sostav-avstralii-i-okeanii" TargetMode="External"/><Relationship Id="rId11" Type="http://schemas.openxmlformats.org/officeDocument/2006/relationships/hyperlink" Target="http://bagazhznaniy.ru/geography/xarakteristika-avstralii-i-okeanii" TargetMode="External"/><Relationship Id="rId5" Type="http://schemas.openxmlformats.org/officeDocument/2006/relationships/hyperlink" Target="http://bagazhznaniy.ru/geography/xarakteristika-avstralii-i-okeanii" TargetMode="External"/><Relationship Id="rId15" Type="http://schemas.openxmlformats.org/officeDocument/2006/relationships/hyperlink" Target="http://bagazhznaniy.ru/geography/xarakteristika-avstralii-i-okeanii" TargetMode="External"/><Relationship Id="rId10" Type="http://schemas.openxmlformats.org/officeDocument/2006/relationships/hyperlink" Target="http://bagazhznaniy.ru/geography/prirodno-resursnyj-potencial-avstralii-i-okeani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gazhznaniy.ru/geography/xarakteristika-avstralii-i-okeanii" TargetMode="External"/><Relationship Id="rId14" Type="http://schemas.openxmlformats.org/officeDocument/2006/relationships/hyperlink" Target="http://bagazhznaniy.ru/geography/etnicheskij-sostav-avstralii-i-oke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dcterms:created xsi:type="dcterms:W3CDTF">2020-04-12T14:44:00Z</dcterms:created>
  <dcterms:modified xsi:type="dcterms:W3CDTF">2020-04-22T20:10:00Z</dcterms:modified>
</cp:coreProperties>
</file>