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E6" w:rsidRDefault="006879E6" w:rsidP="00687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География 22 группа(0</w:t>
      </w:r>
      <w:r w:rsidR="00225C1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.05)</w:t>
      </w:r>
    </w:p>
    <w:p w:rsidR="006879E6" w:rsidRDefault="006879E6" w:rsidP="00687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E6" w:rsidRDefault="00225C14" w:rsidP="00687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Дифференцированный зачет</w:t>
      </w:r>
      <w:r w:rsidR="006879E6">
        <w:rPr>
          <w:rFonts w:ascii="Times New Roman" w:hAnsi="Times New Roman"/>
          <w:b/>
          <w:sz w:val="28"/>
          <w:szCs w:val="28"/>
        </w:rPr>
        <w:t>.</w:t>
      </w:r>
    </w:p>
    <w:p w:rsidR="00225C14" w:rsidRDefault="00225C14" w:rsidP="00687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C14" w:rsidRDefault="00225C14" w:rsidP="00687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8613" w:type="dxa"/>
        <w:tblLook w:val="04A0"/>
      </w:tblPr>
      <w:tblGrid>
        <w:gridCol w:w="654"/>
        <w:gridCol w:w="4841"/>
        <w:gridCol w:w="3118"/>
      </w:tblGrid>
      <w:tr w:rsidR="00225C14" w:rsidRPr="004E4F29" w:rsidTr="00E26CEE">
        <w:tc>
          <w:tcPr>
            <w:tcW w:w="654" w:type="dxa"/>
            <w:vAlign w:val="center"/>
          </w:tcPr>
          <w:p w:rsidR="00225C14" w:rsidRPr="00B76223" w:rsidRDefault="00225C14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1" w:type="dxa"/>
            <w:vAlign w:val="center"/>
          </w:tcPr>
          <w:p w:rsidR="00225C14" w:rsidRDefault="00225C14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225C14" w:rsidRPr="00B76223" w:rsidRDefault="00225C14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23">
              <w:rPr>
                <w:rFonts w:ascii="Times New Roman" w:hAnsi="Times New Roman" w:cs="Times New Roman"/>
                <w:b/>
                <w:sz w:val="24"/>
                <w:szCs w:val="24"/>
              </w:rPr>
              <w:t>аттестуемого</w:t>
            </w:r>
          </w:p>
        </w:tc>
        <w:tc>
          <w:tcPr>
            <w:tcW w:w="3118" w:type="dxa"/>
            <w:vAlign w:val="center"/>
          </w:tcPr>
          <w:p w:rsidR="00225C14" w:rsidRPr="00B76223" w:rsidRDefault="00E26CEE" w:rsidP="002C44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варианта</w:t>
            </w:r>
          </w:p>
        </w:tc>
      </w:tr>
      <w:tr w:rsidR="00225C14" w:rsidRPr="004E4F29" w:rsidTr="00E26CEE">
        <w:tc>
          <w:tcPr>
            <w:tcW w:w="654" w:type="dxa"/>
            <w:vAlign w:val="center"/>
          </w:tcPr>
          <w:p w:rsidR="00225C14" w:rsidRPr="004E4F29" w:rsidRDefault="00225C14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vAlign w:val="center"/>
          </w:tcPr>
          <w:p w:rsidR="00225C14" w:rsidRPr="004E4F29" w:rsidRDefault="00225C14" w:rsidP="002C44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Базюто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Станиславович</w:t>
            </w:r>
          </w:p>
        </w:tc>
        <w:tc>
          <w:tcPr>
            <w:tcW w:w="3118" w:type="dxa"/>
            <w:vAlign w:val="center"/>
          </w:tcPr>
          <w:p w:rsidR="00225C14" w:rsidRPr="004E4F29" w:rsidRDefault="00E26CEE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C14" w:rsidRPr="004E4F29" w:rsidTr="00E26CEE">
        <w:tc>
          <w:tcPr>
            <w:tcW w:w="654" w:type="dxa"/>
            <w:vAlign w:val="center"/>
          </w:tcPr>
          <w:p w:rsidR="00225C14" w:rsidRDefault="00225C14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  <w:vAlign w:val="center"/>
          </w:tcPr>
          <w:p w:rsidR="00225C14" w:rsidRDefault="00225C14" w:rsidP="002C44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Безручко Александр Николаевич</w:t>
            </w:r>
          </w:p>
        </w:tc>
        <w:tc>
          <w:tcPr>
            <w:tcW w:w="3118" w:type="dxa"/>
            <w:vAlign w:val="center"/>
          </w:tcPr>
          <w:p w:rsidR="00225C14" w:rsidRDefault="00E26CEE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C14" w:rsidRPr="004E4F29" w:rsidTr="00E26CEE">
        <w:tc>
          <w:tcPr>
            <w:tcW w:w="654" w:type="dxa"/>
            <w:vAlign w:val="center"/>
          </w:tcPr>
          <w:p w:rsidR="00225C14" w:rsidRPr="004E4F29" w:rsidRDefault="00225C14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  <w:vAlign w:val="center"/>
          </w:tcPr>
          <w:p w:rsidR="00225C14" w:rsidRDefault="00225C14" w:rsidP="002C44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Вадимович</w:t>
            </w:r>
          </w:p>
        </w:tc>
        <w:tc>
          <w:tcPr>
            <w:tcW w:w="3118" w:type="dxa"/>
            <w:vAlign w:val="center"/>
          </w:tcPr>
          <w:p w:rsidR="00225C14" w:rsidRPr="004E4F29" w:rsidRDefault="00E26CEE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C14" w:rsidRPr="004E4F29" w:rsidTr="00E26CEE">
        <w:tc>
          <w:tcPr>
            <w:tcW w:w="654" w:type="dxa"/>
            <w:vAlign w:val="center"/>
          </w:tcPr>
          <w:p w:rsidR="00225C14" w:rsidRPr="004E4F29" w:rsidRDefault="00225C14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  <w:vAlign w:val="center"/>
          </w:tcPr>
          <w:p w:rsidR="00225C14" w:rsidRPr="004E4F29" w:rsidRDefault="00225C14" w:rsidP="002C44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 Иван Иванович</w:t>
            </w:r>
          </w:p>
        </w:tc>
        <w:tc>
          <w:tcPr>
            <w:tcW w:w="3118" w:type="dxa"/>
            <w:vAlign w:val="center"/>
          </w:tcPr>
          <w:p w:rsidR="00225C14" w:rsidRPr="004E4F29" w:rsidRDefault="00E26CEE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C14" w:rsidRPr="004E4F29" w:rsidTr="00E26CEE">
        <w:tc>
          <w:tcPr>
            <w:tcW w:w="654" w:type="dxa"/>
            <w:vAlign w:val="center"/>
          </w:tcPr>
          <w:p w:rsidR="00225C14" w:rsidRDefault="00225C14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  <w:vAlign w:val="center"/>
          </w:tcPr>
          <w:p w:rsidR="00225C14" w:rsidRDefault="00225C14" w:rsidP="002C44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 </w:t>
            </w:r>
          </w:p>
        </w:tc>
        <w:tc>
          <w:tcPr>
            <w:tcW w:w="3118" w:type="dxa"/>
            <w:vAlign w:val="center"/>
          </w:tcPr>
          <w:p w:rsidR="00225C14" w:rsidRDefault="00E26CEE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C14" w:rsidRPr="004E4F29" w:rsidTr="00E26CEE">
        <w:tc>
          <w:tcPr>
            <w:tcW w:w="654" w:type="dxa"/>
            <w:vAlign w:val="center"/>
          </w:tcPr>
          <w:p w:rsidR="00225C14" w:rsidRPr="004E4F29" w:rsidRDefault="00225C14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1" w:type="dxa"/>
            <w:vAlign w:val="center"/>
          </w:tcPr>
          <w:p w:rsidR="00225C14" w:rsidRPr="004E4F29" w:rsidRDefault="00225C14" w:rsidP="002C44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Керн Дмитрий Павлович</w:t>
            </w:r>
          </w:p>
        </w:tc>
        <w:tc>
          <w:tcPr>
            <w:tcW w:w="3118" w:type="dxa"/>
            <w:vAlign w:val="center"/>
          </w:tcPr>
          <w:p w:rsidR="00225C14" w:rsidRPr="004E4F29" w:rsidRDefault="00E26CEE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C14" w:rsidRPr="004E4F29" w:rsidTr="00E26CEE">
        <w:tc>
          <w:tcPr>
            <w:tcW w:w="654" w:type="dxa"/>
            <w:vAlign w:val="center"/>
          </w:tcPr>
          <w:p w:rsidR="00225C14" w:rsidRPr="004E4F29" w:rsidRDefault="00225C14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1" w:type="dxa"/>
            <w:vAlign w:val="center"/>
          </w:tcPr>
          <w:p w:rsidR="00225C14" w:rsidRDefault="00225C14" w:rsidP="002C44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Алексееевич</w:t>
            </w:r>
            <w:proofErr w:type="spellEnd"/>
          </w:p>
        </w:tc>
        <w:tc>
          <w:tcPr>
            <w:tcW w:w="3118" w:type="dxa"/>
            <w:vAlign w:val="center"/>
          </w:tcPr>
          <w:p w:rsidR="00225C14" w:rsidRPr="004E4F29" w:rsidRDefault="00E26CEE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C14" w:rsidRPr="004E4F29" w:rsidTr="00E26CEE">
        <w:tc>
          <w:tcPr>
            <w:tcW w:w="654" w:type="dxa"/>
            <w:vAlign w:val="center"/>
          </w:tcPr>
          <w:p w:rsidR="00225C14" w:rsidRDefault="00225C14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1" w:type="dxa"/>
            <w:vAlign w:val="center"/>
          </w:tcPr>
          <w:p w:rsidR="00225C14" w:rsidRPr="004E4F29" w:rsidRDefault="00225C14" w:rsidP="002C44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 Сергей Иванович</w:t>
            </w:r>
          </w:p>
        </w:tc>
        <w:tc>
          <w:tcPr>
            <w:tcW w:w="3118" w:type="dxa"/>
            <w:vAlign w:val="center"/>
          </w:tcPr>
          <w:p w:rsidR="00225C14" w:rsidRPr="004E4F29" w:rsidRDefault="00E26CEE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C14" w:rsidRPr="004E4F29" w:rsidTr="00E26CEE">
        <w:tc>
          <w:tcPr>
            <w:tcW w:w="654" w:type="dxa"/>
            <w:vAlign w:val="center"/>
          </w:tcPr>
          <w:p w:rsidR="00225C14" w:rsidRDefault="00225C14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1" w:type="dxa"/>
            <w:vAlign w:val="center"/>
          </w:tcPr>
          <w:p w:rsidR="00225C14" w:rsidRPr="004E4F29" w:rsidRDefault="00225C14" w:rsidP="002C44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Рябчиков Алексей Алексеевич</w:t>
            </w:r>
          </w:p>
        </w:tc>
        <w:tc>
          <w:tcPr>
            <w:tcW w:w="3118" w:type="dxa"/>
            <w:vAlign w:val="center"/>
          </w:tcPr>
          <w:p w:rsidR="00225C14" w:rsidRDefault="00E26CEE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C14" w:rsidRPr="004E4F29" w:rsidTr="00E26CEE">
        <w:tc>
          <w:tcPr>
            <w:tcW w:w="654" w:type="dxa"/>
            <w:vAlign w:val="center"/>
          </w:tcPr>
          <w:p w:rsidR="00225C14" w:rsidRDefault="00225C14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1" w:type="dxa"/>
            <w:vAlign w:val="center"/>
          </w:tcPr>
          <w:p w:rsidR="00225C14" w:rsidRPr="00A21DC9" w:rsidRDefault="00225C14" w:rsidP="002C44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Слупачик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118" w:type="dxa"/>
            <w:vAlign w:val="center"/>
          </w:tcPr>
          <w:p w:rsidR="00225C14" w:rsidRDefault="00E26CEE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C14" w:rsidRPr="004E4F29" w:rsidTr="00E26CEE">
        <w:tc>
          <w:tcPr>
            <w:tcW w:w="654" w:type="dxa"/>
            <w:vAlign w:val="center"/>
          </w:tcPr>
          <w:p w:rsidR="00225C14" w:rsidRDefault="00225C14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1" w:type="dxa"/>
            <w:vAlign w:val="center"/>
          </w:tcPr>
          <w:p w:rsidR="00225C14" w:rsidRPr="00A21DC9" w:rsidRDefault="00225C14" w:rsidP="002C44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 Лев Валерьевич</w:t>
            </w:r>
          </w:p>
        </w:tc>
        <w:tc>
          <w:tcPr>
            <w:tcW w:w="3118" w:type="dxa"/>
            <w:vAlign w:val="center"/>
          </w:tcPr>
          <w:p w:rsidR="00225C14" w:rsidRDefault="00E26CEE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C14" w:rsidRPr="004E4F29" w:rsidTr="00E26CEE">
        <w:tc>
          <w:tcPr>
            <w:tcW w:w="654" w:type="dxa"/>
            <w:vAlign w:val="center"/>
          </w:tcPr>
          <w:p w:rsidR="00225C14" w:rsidRDefault="00225C14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1" w:type="dxa"/>
            <w:vAlign w:val="center"/>
          </w:tcPr>
          <w:p w:rsidR="00225C14" w:rsidRPr="00A21DC9" w:rsidRDefault="00225C14" w:rsidP="002C44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118" w:type="dxa"/>
            <w:vAlign w:val="center"/>
          </w:tcPr>
          <w:p w:rsidR="00225C14" w:rsidRDefault="00E26CEE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C14" w:rsidRPr="004E4F29" w:rsidTr="00E26CEE">
        <w:tc>
          <w:tcPr>
            <w:tcW w:w="654" w:type="dxa"/>
            <w:vAlign w:val="center"/>
          </w:tcPr>
          <w:p w:rsidR="00225C14" w:rsidRDefault="00225C14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1" w:type="dxa"/>
            <w:vAlign w:val="center"/>
          </w:tcPr>
          <w:p w:rsidR="00225C14" w:rsidRDefault="00225C14" w:rsidP="002C44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53">
              <w:rPr>
                <w:rFonts w:ascii="Times New Roman" w:hAnsi="Times New Roman" w:cs="Times New Roman"/>
                <w:sz w:val="24"/>
                <w:szCs w:val="24"/>
              </w:rPr>
              <w:t>Трифонов Василий Алексеевич</w:t>
            </w:r>
          </w:p>
        </w:tc>
        <w:tc>
          <w:tcPr>
            <w:tcW w:w="3118" w:type="dxa"/>
            <w:vAlign w:val="center"/>
          </w:tcPr>
          <w:p w:rsidR="00225C14" w:rsidRDefault="00E26CEE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C14" w:rsidRPr="004E4F29" w:rsidTr="00E26CEE">
        <w:tc>
          <w:tcPr>
            <w:tcW w:w="654" w:type="dxa"/>
            <w:vAlign w:val="center"/>
          </w:tcPr>
          <w:p w:rsidR="00225C14" w:rsidRDefault="00225C14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1" w:type="dxa"/>
            <w:vAlign w:val="center"/>
          </w:tcPr>
          <w:p w:rsidR="00225C14" w:rsidRPr="00A21DC9" w:rsidRDefault="00225C14" w:rsidP="002C44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Юрий Валентинович</w:t>
            </w:r>
          </w:p>
        </w:tc>
        <w:tc>
          <w:tcPr>
            <w:tcW w:w="3118" w:type="dxa"/>
            <w:vAlign w:val="center"/>
          </w:tcPr>
          <w:p w:rsidR="00225C14" w:rsidRDefault="00E26CEE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C14" w:rsidRPr="004E4F29" w:rsidTr="00E26CEE">
        <w:tc>
          <w:tcPr>
            <w:tcW w:w="654" w:type="dxa"/>
            <w:vAlign w:val="center"/>
          </w:tcPr>
          <w:p w:rsidR="00225C14" w:rsidRDefault="00225C14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1" w:type="dxa"/>
            <w:vAlign w:val="center"/>
          </w:tcPr>
          <w:p w:rsidR="00225C14" w:rsidRDefault="00225C14" w:rsidP="002C44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Юлин Александр Алексеевич</w:t>
            </w:r>
          </w:p>
        </w:tc>
        <w:tc>
          <w:tcPr>
            <w:tcW w:w="3118" w:type="dxa"/>
            <w:vAlign w:val="center"/>
          </w:tcPr>
          <w:p w:rsidR="00225C14" w:rsidRDefault="00E26CEE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879E6" w:rsidRDefault="006879E6" w:rsidP="00687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CEE" w:rsidRDefault="00E26CEE" w:rsidP="00687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CEE" w:rsidRPr="00D86C81" w:rsidRDefault="00E26CEE" w:rsidP="00E26CE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86C81">
        <w:rPr>
          <w:rFonts w:ascii="Times New Roman" w:hAnsi="Times New Roman"/>
          <w:b/>
          <w:sz w:val="28"/>
          <w:szCs w:val="28"/>
        </w:rPr>
        <w:t>Задания для проведения итоговой аттестации:</w:t>
      </w:r>
    </w:p>
    <w:p w:rsidR="00E26CEE" w:rsidRPr="00D86C81" w:rsidRDefault="00E26CEE" w:rsidP="00E26CEE">
      <w:pPr>
        <w:spacing w:after="0"/>
        <w:rPr>
          <w:rFonts w:ascii="Times New Roman" w:hAnsi="Times New Roman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6C81">
        <w:rPr>
          <w:rFonts w:ascii="Times New Roman" w:hAnsi="Times New Roman"/>
          <w:b/>
          <w:bCs/>
          <w:color w:val="000000"/>
          <w:sz w:val="28"/>
          <w:szCs w:val="28"/>
        </w:rPr>
        <w:t>1 вариант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1. Дополните: соотношение между величиной запасов природных ресурсов и размерами их использования называется…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br/>
      </w:r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2. К </w:t>
      </w:r>
      <w:proofErr w:type="spellStart"/>
      <w:r w:rsidRPr="00D86C81">
        <w:rPr>
          <w:rFonts w:ascii="Times New Roman" w:hAnsi="Times New Roman"/>
          <w:bCs/>
          <w:color w:val="000000"/>
          <w:sz w:val="28"/>
          <w:szCs w:val="28"/>
        </w:rPr>
        <w:t>исчерпаемым</w:t>
      </w:r>
      <w:proofErr w:type="spellEnd"/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 природным ресурсам относятся: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 минеральные и водные;    б) водные и лесные;   в) лесные и минеральные.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br/>
      </w:r>
      <w:r w:rsidRPr="00D86C81">
        <w:rPr>
          <w:rFonts w:ascii="Times New Roman" w:hAnsi="Times New Roman"/>
          <w:bCs/>
          <w:color w:val="000000"/>
          <w:sz w:val="28"/>
          <w:szCs w:val="28"/>
        </w:rPr>
        <w:t>3. Большая часть мировых запасов нефти сосредоточена:</w:t>
      </w:r>
      <w:r w:rsidRPr="00D86C81">
        <w:rPr>
          <w:rFonts w:ascii="Times New Roman" w:hAnsi="Times New Roman"/>
          <w:color w:val="000000"/>
          <w:sz w:val="28"/>
          <w:szCs w:val="28"/>
        </w:rPr>
        <w:br/>
        <w:t>а) в Северном полушарии;                        б) в Южном полушарии.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4. Расположите земли по мере уменьшения их доли в площадях мирового земельного фонда:</w:t>
      </w:r>
      <w:r w:rsidRPr="00D86C81">
        <w:rPr>
          <w:rFonts w:ascii="Times New Roman" w:hAnsi="Times New Roman"/>
          <w:color w:val="000000"/>
          <w:sz w:val="28"/>
          <w:szCs w:val="28"/>
        </w:rPr>
        <w:br/>
        <w:t>а) леса и кустарники;   б) обрабатываемые земли (пашни, сады, плантации);   в) луга и пастбища.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5. Наиболее эффективным путем преодоления дефицита воды является: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lastRenderedPageBreak/>
        <w:t xml:space="preserve">а) рациональное использование водных ресурсов;     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в) транспортировка айсбергов;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б) опреснение вод Мирового океана;                            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г) сокращение потребления воды населением.</w:t>
      </w:r>
    </w:p>
    <w:p w:rsidR="00E26CEE" w:rsidRPr="00D86C81" w:rsidRDefault="00E26CEE" w:rsidP="00E26CEE">
      <w:pPr>
        <w:shd w:val="clear" w:color="auto" w:fill="FFFFFF"/>
        <w:spacing w:after="0"/>
        <w:ind w:hanging="142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6. Засоление почв характерно для природной зоны: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 пустынь и полупустынь;                 б) тайги;                          в) тундр;            г) влажных тропических лесов.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7. Примером рационального природопользования является: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 перевозка нефтепродуктов на морских судах;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б) рекультивация земель в районах добычи угля;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в) захоронение ядерных отходов на полигонах;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г) создание водохранилищ на равнинных реках.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8. Площади  обрабатываемых земель  преобладают в странах: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 Северной Африки;                б) Южной Азии;                  в) Австралии;         г) Латинской Америки.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9. Какие три природных ресурса относятся к </w:t>
      </w:r>
      <w:proofErr w:type="gramStart"/>
      <w:r w:rsidRPr="00D86C81">
        <w:rPr>
          <w:rFonts w:ascii="Times New Roman" w:hAnsi="Times New Roman"/>
          <w:bCs/>
          <w:color w:val="000000"/>
          <w:sz w:val="28"/>
          <w:szCs w:val="28"/>
        </w:rPr>
        <w:t>неисчерпаемым</w:t>
      </w:r>
      <w:proofErr w:type="gramEnd"/>
      <w:r w:rsidRPr="00D86C81">
        <w:rPr>
          <w:rFonts w:ascii="Times New Roman" w:hAnsi="Times New Roman"/>
          <w:bCs/>
          <w:color w:val="000000"/>
          <w:sz w:val="28"/>
          <w:szCs w:val="28"/>
        </w:rPr>
        <w:t>?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 климатические;                б) энергия течения;                в) энергия ветра;      г) почвенные;                        </w:t>
      </w:r>
      <w:proofErr w:type="spellStart"/>
      <w:r w:rsidRPr="00D86C81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D86C81">
        <w:rPr>
          <w:rFonts w:ascii="Times New Roman" w:hAnsi="Times New Roman"/>
          <w:color w:val="000000"/>
          <w:sz w:val="28"/>
          <w:szCs w:val="28"/>
        </w:rPr>
        <w:t>) лесные.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10. Расположите регионы по мере увеличения их доли в мировых </w:t>
      </w:r>
      <w:proofErr w:type="spellStart"/>
      <w:r w:rsidRPr="00D86C81">
        <w:rPr>
          <w:rFonts w:ascii="Times New Roman" w:hAnsi="Times New Roman"/>
          <w:bCs/>
          <w:color w:val="000000"/>
          <w:sz w:val="28"/>
          <w:szCs w:val="28"/>
        </w:rPr>
        <w:t>общегеологических</w:t>
      </w:r>
      <w:proofErr w:type="spellEnd"/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 запасах природного газа: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 Америка;    б) Зарубежная Европа;    в) Зарубежная Азия;    г) Африка.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11. Выберите из перечисленных стран три страны, являющиеся лидерами по доказанным запасам нефти: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 xml:space="preserve">а) Саудовская Аравия;              б) Венесуэла;                в) Польша;                           г) Кувейт;                                    </w:t>
      </w:r>
      <w:proofErr w:type="spellStart"/>
      <w:r w:rsidRPr="00D86C81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D86C81">
        <w:rPr>
          <w:rFonts w:ascii="Times New Roman" w:hAnsi="Times New Roman"/>
          <w:color w:val="000000"/>
          <w:sz w:val="28"/>
          <w:szCs w:val="28"/>
        </w:rPr>
        <w:t>) ЮАР;                        е) Австралия.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12. Какие три страны являются лидерами в мире по размерам площади пашни: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 xml:space="preserve">а) США;    б) Нигер;    в) Индия;    г) Мексика;   </w:t>
      </w:r>
      <w:proofErr w:type="spellStart"/>
      <w:r w:rsidRPr="00D86C81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D86C81">
        <w:rPr>
          <w:rFonts w:ascii="Times New Roman" w:hAnsi="Times New Roman"/>
          <w:color w:val="000000"/>
          <w:sz w:val="28"/>
          <w:szCs w:val="28"/>
        </w:rPr>
        <w:t>) Россия;   е) Аргентина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                         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13. Расставьте регионы мира по уменьшению лесной площади: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 Зарубежная Европа;               б) Зарубежная Азия;               в) Африка;                      г) Латинская Америка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lastRenderedPageBreak/>
        <w:t>14. Выберите страны с наиболее высоким энергетическим потенциалом: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86C81">
        <w:rPr>
          <w:rFonts w:ascii="Times New Roman" w:hAnsi="Times New Roman"/>
          <w:color w:val="000000"/>
          <w:sz w:val="28"/>
          <w:szCs w:val="28"/>
        </w:rPr>
        <w:t>а) Китай, Россия, США;                                 б) Конго, Египет, Мали;                в) Германия, Бразилия, Великобритания.</w:t>
      </w:r>
      <w:proofErr w:type="gramEnd"/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15. Страна, богатая лесными ресурсами: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 xml:space="preserve">а) Канада;                        б) Ливия;                      в) Саудовская Аравия. 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16. Самые крупные запасы нефти имеет страна: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 Иран;            б) Саудовская Аравия;       в) США;                г) Россия.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17.</w:t>
      </w:r>
      <w:r w:rsidRPr="00D86C81">
        <w:rPr>
          <w:rFonts w:ascii="Times New Roman" w:hAnsi="Times New Roman"/>
          <w:color w:val="000000"/>
          <w:sz w:val="28"/>
          <w:szCs w:val="28"/>
        </w:rPr>
        <w:t> </w:t>
      </w:r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Если разведанные запасы природного ресурса составляют 100 млрд. т., а ежегодная добыча – 100 млн. т., то </w:t>
      </w:r>
      <w:proofErr w:type="spellStart"/>
      <w:r w:rsidRPr="00D86C81">
        <w:rPr>
          <w:rFonts w:ascii="Times New Roman" w:hAnsi="Times New Roman"/>
          <w:bCs/>
          <w:color w:val="000000"/>
          <w:sz w:val="28"/>
          <w:szCs w:val="28"/>
        </w:rPr>
        <w:t>ресурсообеспеченность</w:t>
      </w:r>
      <w:proofErr w:type="spellEnd"/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 составляет: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 10 лет;                           б)  100 лет;                             в) 1000 лет.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18. Используя данные из приведенной ниже таблицы, сравните обеспеченность стран пресной водой. Расположите страны в порядке увеличения показателя </w:t>
      </w:r>
      <w:proofErr w:type="spellStart"/>
      <w:r w:rsidRPr="00D86C81">
        <w:rPr>
          <w:rFonts w:ascii="Times New Roman" w:hAnsi="Times New Roman"/>
          <w:bCs/>
          <w:color w:val="000000"/>
          <w:sz w:val="28"/>
          <w:szCs w:val="28"/>
        </w:rPr>
        <w:t>ресурсообеспеченности</w:t>
      </w:r>
      <w:proofErr w:type="spellEnd"/>
      <w:r w:rsidRPr="00D86C81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8930" w:type="dxa"/>
        <w:tblInd w:w="2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2551"/>
        <w:gridCol w:w="2410"/>
        <w:gridCol w:w="2693"/>
      </w:tblGrid>
      <w:tr w:rsidR="00E26CEE" w:rsidRPr="00D86C81" w:rsidTr="002C44B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Страна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Ресурсы (</w:t>
            </w:r>
            <w:proofErr w:type="gramStart"/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км</w:t>
            </w:r>
            <w:proofErr w:type="gramEnd"/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³)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Численность  населения (млн</w:t>
            </w:r>
            <w:proofErr w:type="gramStart"/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.ч</w:t>
            </w:r>
            <w:proofErr w:type="gramEnd"/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ел)</w:t>
            </w:r>
          </w:p>
        </w:tc>
      </w:tr>
      <w:tr w:rsidR="00E26CEE" w:rsidRPr="00D86C81" w:rsidTr="002C44B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2800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1261,1</w:t>
            </w:r>
          </w:p>
        </w:tc>
      </w:tr>
      <w:tr w:rsidR="00E26CEE" w:rsidRPr="00D86C81" w:rsidTr="002C44B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proofErr w:type="gramEnd"/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Индонезия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2530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212,1</w:t>
            </w:r>
          </w:p>
        </w:tc>
      </w:tr>
      <w:tr w:rsidR="00E26CEE" w:rsidRPr="00D86C81" w:rsidTr="002C44B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США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2480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281,6</w:t>
            </w:r>
          </w:p>
        </w:tc>
      </w:tr>
    </w:tbl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6CEE" w:rsidRDefault="00E26CEE" w:rsidP="00E26CE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6CEE" w:rsidRDefault="00E26CEE" w:rsidP="00E26CE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6CEE" w:rsidRDefault="00E26CEE" w:rsidP="00E26CE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6CEE" w:rsidRDefault="00E26CEE" w:rsidP="00E26CE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6CEE" w:rsidRDefault="00E26CEE" w:rsidP="00E26CE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6CEE" w:rsidRDefault="00E26CEE" w:rsidP="00E26CE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6CEE" w:rsidRDefault="00E26CEE" w:rsidP="00E26CE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6C8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 вариант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1. Дополните: часть земной природы, с которой человечество </w:t>
      </w:r>
      <w:proofErr w:type="gramStart"/>
      <w:r w:rsidRPr="00D86C81">
        <w:rPr>
          <w:rFonts w:ascii="Times New Roman" w:hAnsi="Times New Roman"/>
          <w:bCs/>
          <w:color w:val="000000"/>
          <w:sz w:val="28"/>
          <w:szCs w:val="28"/>
        </w:rPr>
        <w:t>взаимодействует в процессе своей жизнедеятельности на данном этапе своего развития называется</w:t>
      </w:r>
      <w:proofErr w:type="gramEnd"/>
      <w:r w:rsidRPr="00D86C81">
        <w:rPr>
          <w:rFonts w:ascii="Times New Roman" w:hAnsi="Times New Roman"/>
          <w:bCs/>
          <w:color w:val="000000"/>
          <w:sz w:val="28"/>
          <w:szCs w:val="28"/>
        </w:rPr>
        <w:t>…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br/>
      </w:r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2. К </w:t>
      </w:r>
      <w:proofErr w:type="spellStart"/>
      <w:r w:rsidRPr="00D86C81">
        <w:rPr>
          <w:rFonts w:ascii="Times New Roman" w:hAnsi="Times New Roman"/>
          <w:bCs/>
          <w:color w:val="000000"/>
          <w:sz w:val="28"/>
          <w:szCs w:val="28"/>
        </w:rPr>
        <w:t>исчерпаемым</w:t>
      </w:r>
      <w:proofErr w:type="spellEnd"/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 возобновляемым ресурсам относятся:</w:t>
      </w:r>
      <w:r w:rsidRPr="00D86C81">
        <w:rPr>
          <w:rFonts w:ascii="Times New Roman" w:hAnsi="Times New Roman"/>
          <w:color w:val="000000"/>
          <w:sz w:val="28"/>
          <w:szCs w:val="28"/>
        </w:rPr>
        <w:br/>
        <w:t>а) </w:t>
      </w:r>
      <w:proofErr w:type="gramStart"/>
      <w:r w:rsidRPr="00D86C81">
        <w:rPr>
          <w:rFonts w:ascii="Times New Roman" w:hAnsi="Times New Roman"/>
          <w:color w:val="000000"/>
          <w:sz w:val="28"/>
          <w:szCs w:val="28"/>
        </w:rPr>
        <w:t>лесные</w:t>
      </w:r>
      <w:proofErr w:type="gramEnd"/>
      <w:r w:rsidRPr="00D86C81">
        <w:rPr>
          <w:rFonts w:ascii="Times New Roman" w:hAnsi="Times New Roman"/>
          <w:color w:val="000000"/>
          <w:sz w:val="28"/>
          <w:szCs w:val="28"/>
        </w:rPr>
        <w:t xml:space="preserve"> и рыбные;                            б) рыбные и минеральные;       в) минеральные и лесные.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br/>
      </w:r>
      <w:r w:rsidRPr="00D86C81">
        <w:rPr>
          <w:rFonts w:ascii="Times New Roman" w:hAnsi="Times New Roman"/>
          <w:bCs/>
          <w:color w:val="000000"/>
          <w:sz w:val="28"/>
          <w:szCs w:val="28"/>
        </w:rPr>
        <w:t>3. Большая часть мировых запасов газа сосредоточена:</w:t>
      </w:r>
      <w:r w:rsidRPr="00D86C81">
        <w:rPr>
          <w:rFonts w:ascii="Times New Roman" w:hAnsi="Times New Roman"/>
          <w:color w:val="000000"/>
          <w:sz w:val="28"/>
          <w:szCs w:val="28"/>
        </w:rPr>
        <w:br/>
        <w:t>а) в Северном полушарии;                  б) в Южном полушарии.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4. Главной причиной уменьшения сельскохозяйственных угодий в мире является:</w:t>
      </w:r>
      <w:r w:rsidRPr="00D86C81">
        <w:rPr>
          <w:rFonts w:ascii="Times New Roman" w:hAnsi="Times New Roman"/>
          <w:color w:val="000000"/>
          <w:sz w:val="28"/>
          <w:szCs w:val="28"/>
        </w:rPr>
        <w:br/>
        <w:t>а) эрозия почвы;        б) заболачивание, засоление;           в) опустынивание.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5. Расположите земли по мере увеличения их доли в площадях мирового земельного фонда:</w:t>
      </w:r>
      <w:r w:rsidRPr="00D86C81">
        <w:rPr>
          <w:rFonts w:ascii="Times New Roman" w:hAnsi="Times New Roman"/>
          <w:color w:val="000000"/>
          <w:sz w:val="28"/>
          <w:szCs w:val="28"/>
        </w:rPr>
        <w:br/>
        <w:t>а) леса и кустарники;      б) обрабатываемые земли (пашни, сады, плантации); в) луга и пастбища.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br/>
      </w:r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6. Площади пастбищ преобладают </w:t>
      </w:r>
      <w:proofErr w:type="gramStart"/>
      <w:r w:rsidRPr="00D86C81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D86C81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 Северной Африке;   б) Южной Азии;    в) Австралии,    г) Западной Европе.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7. Выберите из перечисленных стран три страны, являющиеся лидерами по </w:t>
      </w:r>
      <w:proofErr w:type="spellStart"/>
      <w:r w:rsidRPr="00D86C81">
        <w:rPr>
          <w:rFonts w:ascii="Times New Roman" w:hAnsi="Times New Roman"/>
          <w:bCs/>
          <w:color w:val="000000"/>
          <w:sz w:val="28"/>
          <w:szCs w:val="28"/>
        </w:rPr>
        <w:t>общегеологическим</w:t>
      </w:r>
      <w:proofErr w:type="spellEnd"/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 запасам угля: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 xml:space="preserve">а) Индонезия;                            б) Ливия;                            в) США;            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 xml:space="preserve">г) Венесуэла;                             </w:t>
      </w:r>
      <w:proofErr w:type="spellStart"/>
      <w:r w:rsidRPr="00D86C81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D86C81">
        <w:rPr>
          <w:rFonts w:ascii="Times New Roman" w:hAnsi="Times New Roman"/>
          <w:color w:val="000000"/>
          <w:sz w:val="28"/>
          <w:szCs w:val="28"/>
        </w:rPr>
        <w:t>) Китай;                             е) Австралия.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8. Расставьте регионы мира по уменьшению  доли в  мировых запасах нефти: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 xml:space="preserve">а) Северная Америка;                                     б) Латинская Америка;     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в) Зарубежная  Азия;                                       г) Австралия и Океания.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9. Расставьте регионы мира по уменьшению  доли  в мировых ресурсах пресной воды: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 Европа;             б) Азия;           в) Африка;             г) Южная Америка.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10.  В наибольшей мере отдыхающих и туристов привлекают страны: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86C81">
        <w:rPr>
          <w:rFonts w:ascii="Times New Roman" w:hAnsi="Times New Roman"/>
          <w:color w:val="000000"/>
          <w:sz w:val="28"/>
          <w:szCs w:val="28"/>
        </w:rPr>
        <w:lastRenderedPageBreak/>
        <w:t>а) Канада, Россия, Египет;                                б) Турция, Кипр, Греция;           в) США, Испания, Франция.</w:t>
      </w:r>
      <w:proofErr w:type="gramEnd"/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11.Что такое « географическая среда»?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 все природные объекты, окружающие человека,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б) часть природы, с которой человек взаимодействует в процессе хозяйственной деятельности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12.  Наиболее обеспечены лесными ресурсами страны: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 США, Египет;           б) Россия, Китай;              в) Канада, Финляндия;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13. Основным источником загрязнения океана является: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 xml:space="preserve">а) Отходы </w:t>
      </w:r>
      <w:proofErr w:type="spellStart"/>
      <w:r w:rsidRPr="00D86C81">
        <w:rPr>
          <w:rFonts w:ascii="Times New Roman" w:hAnsi="Times New Roman"/>
          <w:color w:val="000000"/>
          <w:sz w:val="28"/>
          <w:szCs w:val="28"/>
        </w:rPr>
        <w:t>рыбопереработки</w:t>
      </w:r>
      <w:proofErr w:type="spellEnd"/>
      <w:r w:rsidRPr="00D86C81">
        <w:rPr>
          <w:rFonts w:ascii="Times New Roman" w:hAnsi="Times New Roman"/>
          <w:color w:val="000000"/>
          <w:sz w:val="28"/>
          <w:szCs w:val="28"/>
        </w:rPr>
        <w:t>;                     б) Бытовой мусор;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 xml:space="preserve">в) </w:t>
      </w:r>
      <w:proofErr w:type="spellStart"/>
      <w:r w:rsidRPr="00D86C81">
        <w:rPr>
          <w:rFonts w:ascii="Times New Roman" w:hAnsi="Times New Roman"/>
          <w:color w:val="000000"/>
          <w:sz w:val="28"/>
          <w:szCs w:val="28"/>
        </w:rPr>
        <w:t>Нефтетранспорт</w:t>
      </w:r>
      <w:proofErr w:type="spellEnd"/>
      <w:r w:rsidRPr="00D86C81">
        <w:rPr>
          <w:rFonts w:ascii="Times New Roman" w:hAnsi="Times New Roman"/>
          <w:color w:val="000000"/>
          <w:sz w:val="28"/>
          <w:szCs w:val="28"/>
        </w:rPr>
        <w:t>;                                     г) Добыча морских животных.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14. Какие два огромных по протяженности пояса образуют леса мира?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 северный и западный;     б) южный и западный;      в) северный и южный.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15. Эффективная защита почв от эрозии – это:</w:t>
      </w:r>
      <w:r w:rsidRPr="00D86C81">
        <w:rPr>
          <w:rFonts w:ascii="Times New Roman" w:hAnsi="Times New Roman"/>
          <w:color w:val="000000"/>
          <w:sz w:val="28"/>
          <w:szCs w:val="28"/>
        </w:rPr>
        <w:br/>
        <w:t>а) сведение лесов;         б) засыпание оврагов и балок;              в) лесопосадки.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br/>
      </w:r>
      <w:r w:rsidRPr="00D86C81">
        <w:rPr>
          <w:rFonts w:ascii="Times New Roman" w:hAnsi="Times New Roman"/>
          <w:bCs/>
          <w:color w:val="000000"/>
          <w:sz w:val="28"/>
          <w:szCs w:val="28"/>
        </w:rPr>
        <w:t>16.</w:t>
      </w:r>
      <w:r w:rsidRPr="00D86C81">
        <w:rPr>
          <w:rFonts w:ascii="Times New Roman" w:hAnsi="Times New Roman"/>
          <w:color w:val="000000"/>
          <w:sz w:val="28"/>
          <w:szCs w:val="28"/>
        </w:rPr>
        <w:t> </w:t>
      </w:r>
      <w:r w:rsidRPr="00D86C81">
        <w:rPr>
          <w:rFonts w:ascii="Times New Roman" w:hAnsi="Times New Roman"/>
          <w:bCs/>
          <w:color w:val="000000"/>
          <w:sz w:val="28"/>
          <w:szCs w:val="28"/>
        </w:rPr>
        <w:t>Первое место по запасам природного газа занимает: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 США;                  б) Россия;                  в) Ирак;               г) ОАЭ.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17.</w:t>
      </w:r>
      <w:r w:rsidRPr="00D86C81">
        <w:rPr>
          <w:rFonts w:ascii="Times New Roman" w:hAnsi="Times New Roman"/>
          <w:color w:val="000000"/>
          <w:sz w:val="28"/>
          <w:szCs w:val="28"/>
        </w:rPr>
        <w:t>  </w:t>
      </w:r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Если разведанные запасы природного ресурса составляют 10 млрд. т., а ежегодная добыча – 100 млн. т., то </w:t>
      </w:r>
      <w:proofErr w:type="spellStart"/>
      <w:r w:rsidRPr="00D86C81">
        <w:rPr>
          <w:rFonts w:ascii="Times New Roman" w:hAnsi="Times New Roman"/>
          <w:bCs/>
          <w:color w:val="000000"/>
          <w:sz w:val="28"/>
          <w:szCs w:val="28"/>
        </w:rPr>
        <w:t>ресурсообеспеченность</w:t>
      </w:r>
      <w:proofErr w:type="spellEnd"/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 составляет: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 10 лет;                            б)  100 лет;                       в) 1000 лет.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18.  Используя данные из приведенной ниже таблицы, сравните обеспеченность стран  лесными ресурсами. Расположите страны в порядке уменьшения показателя </w:t>
      </w:r>
      <w:proofErr w:type="spellStart"/>
      <w:r w:rsidRPr="00D86C81">
        <w:rPr>
          <w:rFonts w:ascii="Times New Roman" w:hAnsi="Times New Roman"/>
          <w:bCs/>
          <w:color w:val="000000"/>
          <w:sz w:val="28"/>
          <w:szCs w:val="28"/>
        </w:rPr>
        <w:t>ресурсообеспеченности</w:t>
      </w:r>
      <w:proofErr w:type="spellEnd"/>
      <w:r w:rsidRPr="00D86C81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8646" w:type="dxa"/>
        <w:tblInd w:w="5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2268"/>
        <w:gridCol w:w="2835"/>
        <w:gridCol w:w="2693"/>
      </w:tblGrid>
      <w:tr w:rsidR="00E26CEE" w:rsidRPr="00D86C81" w:rsidTr="002C44B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Страна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bCs/>
                <w:color w:val="000000"/>
                <w:sz w:val="28"/>
                <w:szCs w:val="28"/>
              </w:rPr>
              <w:t>Р</w:t>
            </w:r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азмеры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лесной площади (млн</w:t>
            </w:r>
            <w:proofErr w:type="gramStart"/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bCs/>
                <w:color w:val="000000"/>
                <w:sz w:val="28"/>
                <w:szCs w:val="28"/>
              </w:rPr>
              <w:t>Ч</w:t>
            </w:r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исленность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населения (млн</w:t>
            </w:r>
            <w:proofErr w:type="gramStart"/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.ч</w:t>
            </w:r>
            <w:proofErr w:type="gramEnd"/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ел)</w:t>
            </w:r>
          </w:p>
        </w:tc>
      </w:tr>
      <w:tr w:rsidR="00E26CEE" w:rsidRPr="00D86C81" w:rsidTr="002C44B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774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145,0</w:t>
            </w:r>
          </w:p>
        </w:tc>
      </w:tr>
      <w:tr w:rsidR="00E26CEE" w:rsidRPr="00D86C81" w:rsidTr="002C44B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proofErr w:type="gramEnd"/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Бразилия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170,1</w:t>
            </w:r>
          </w:p>
        </w:tc>
      </w:tr>
      <w:tr w:rsidR="00E26CEE" w:rsidRPr="00D86C81" w:rsidTr="002C44B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Канада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31,1</w:t>
            </w:r>
          </w:p>
        </w:tc>
      </w:tr>
    </w:tbl>
    <w:p w:rsidR="00E26CEE" w:rsidRDefault="00E26CEE" w:rsidP="00687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26CEE" w:rsidSect="0019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9E6"/>
    <w:rsid w:val="00194F21"/>
    <w:rsid w:val="00225C14"/>
    <w:rsid w:val="004A335D"/>
    <w:rsid w:val="006879E6"/>
    <w:rsid w:val="006A7B6B"/>
    <w:rsid w:val="00E2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5C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2020-05-04T10:42:00Z</dcterms:created>
  <dcterms:modified xsi:type="dcterms:W3CDTF">2020-05-04T10:42:00Z</dcterms:modified>
</cp:coreProperties>
</file>