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BF" w:rsidRDefault="000D15BF" w:rsidP="000D15BF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Приветствую всех увлеченных слушателей – читателей!</w:t>
      </w:r>
    </w:p>
    <w:p w:rsidR="000D15BF" w:rsidRPr="000D15BF" w:rsidRDefault="000D15BF" w:rsidP="000D15BF">
      <w:pPr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Сегодня мы начинаем новую тему,</w:t>
      </w:r>
    </w:p>
    <w:p w:rsidR="000D15BF" w:rsidRDefault="000D15BF" w:rsidP="000D15BF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0D15BF" w:rsidRPr="00D32A9C" w:rsidRDefault="000D15BF" w:rsidP="000D15BF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D32A9C">
        <w:rPr>
          <w:rFonts w:ascii="Times New Roman" w:hAnsi="Times New Roman" w:cs="Times New Roman"/>
          <w:b/>
          <w:bCs/>
          <w:sz w:val="32"/>
          <w:szCs w:val="32"/>
        </w:rPr>
        <w:t xml:space="preserve">Понятие </w:t>
      </w:r>
      <w:r w:rsidR="00A7622F">
        <w:rPr>
          <w:rFonts w:ascii="Times New Roman" w:hAnsi="Times New Roman" w:cs="Times New Roman"/>
          <w:b/>
          <w:bCs/>
          <w:sz w:val="32"/>
          <w:szCs w:val="32"/>
        </w:rPr>
        <w:t>как особая система норм.</w:t>
      </w:r>
      <w:bookmarkStart w:id="0" w:name="_GoBack"/>
      <w:bookmarkEnd w:id="0"/>
    </w:p>
    <w:p w:rsidR="000D15BF" w:rsidRDefault="000D15BF" w:rsidP="000D15BF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t> — </w:t>
      </w:r>
      <w:r w:rsidRPr="001073FE">
        <w:rPr>
          <w:rFonts w:ascii="Times New Roman" w:hAnsi="Times New Roman" w:cs="Times New Roman"/>
          <w:sz w:val="28"/>
          <w:szCs w:val="28"/>
        </w:rPr>
        <w:t>совокупность общеобязательных правил (норм)</w:t>
      </w:r>
      <w:r>
        <w:rPr>
          <w:rFonts w:ascii="Times New Roman" w:hAnsi="Times New Roman" w:cs="Times New Roman"/>
          <w:sz w:val="28"/>
          <w:szCs w:val="28"/>
        </w:rPr>
        <w:t xml:space="preserve"> поведения, которые установлены в обществе, связаны с государством и находят свое закрепление в специальных источниках, например нормативных правовых актах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Нормы права охраняются</w:t>
      </w:r>
      <w:r w:rsidRPr="001073FE">
        <w:rPr>
          <w:rFonts w:ascii="Times New Roman" w:hAnsi="Times New Roman" w:cs="Times New Roman"/>
          <w:sz w:val="28"/>
          <w:szCs w:val="28"/>
        </w:rPr>
        <w:t xml:space="preserve"> силой государства.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Термин «право» используется в нескольких смысло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вых значениях: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i/>
          <w:iCs/>
          <w:sz w:val="28"/>
          <w:szCs w:val="28"/>
        </w:rPr>
        <w:t>1) правовые (</w:t>
      </w:r>
      <w:r w:rsidRPr="001073FE">
        <w:rPr>
          <w:rFonts w:ascii="Times New Roman" w:hAnsi="Times New Roman" w:cs="Times New Roman"/>
          <w:sz w:val="28"/>
          <w:szCs w:val="28"/>
        </w:rPr>
        <w:t>юриди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ческие, от лат.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1073FE">
        <w:rPr>
          <w:rFonts w:ascii="Times New Roman" w:hAnsi="Times New Roman" w:cs="Times New Roman"/>
          <w:i/>
          <w:iCs/>
          <w:sz w:val="28"/>
          <w:szCs w:val="28"/>
        </w:rPr>
        <w:t>juris</w:t>
      </w:r>
      <w:proofErr w:type="spellEnd"/>
      <w:r w:rsidRPr="001073FE">
        <w:rPr>
          <w:rFonts w:ascii="Times New Roman" w:hAnsi="Times New Roman" w:cs="Times New Roman"/>
          <w:sz w:val="28"/>
          <w:szCs w:val="28"/>
        </w:rPr>
        <w:t> — право) 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t>нормы;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i/>
          <w:iCs/>
          <w:sz w:val="28"/>
          <w:szCs w:val="28"/>
        </w:rPr>
        <w:t>2) возмож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softHyphen/>
        <w:t>ность посту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softHyphen/>
        <w:t>пать оп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softHyphen/>
        <w:t>ределён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softHyphen/>
        <w:t>ным обра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softHyphen/>
        <w:t>зом;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i/>
          <w:iCs/>
          <w:sz w:val="28"/>
          <w:szCs w:val="28"/>
        </w:rPr>
        <w:t>3) естествен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softHyphen/>
        <w:t>ное право</w:t>
      </w:r>
      <w:r w:rsidRPr="001073FE">
        <w:rPr>
          <w:rFonts w:ascii="Times New Roman" w:hAnsi="Times New Roman" w:cs="Times New Roman"/>
          <w:sz w:val="28"/>
          <w:szCs w:val="28"/>
        </w:rPr>
        <w:t> (да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но от природы человеку при его рождении: право на жизнь, на сво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боду, право иметь собст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венность и др., никто не может его от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нять).</w:t>
      </w:r>
    </w:p>
    <w:p w:rsidR="000D15BF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i/>
          <w:iCs/>
          <w:sz w:val="28"/>
          <w:szCs w:val="28"/>
        </w:rPr>
        <w:t>4) высшие, независи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softHyphen/>
        <w:t>мые от государ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softHyphen/>
        <w:t>ства нормы и прин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softHyphen/>
        <w:t>ципы: справедли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softHyphen/>
        <w:t>вость, правда </w:t>
      </w:r>
      <w:r w:rsidRPr="001073FE">
        <w:rPr>
          <w:rFonts w:ascii="Times New Roman" w:hAnsi="Times New Roman" w:cs="Times New Roman"/>
          <w:sz w:val="28"/>
          <w:szCs w:val="28"/>
        </w:rPr>
        <w:t>(отсюда старинные правовые докумен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ты — «</w:t>
      </w:r>
      <w:proofErr w:type="gramStart"/>
      <w:r w:rsidRPr="001073FE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1073FE">
        <w:rPr>
          <w:rFonts w:ascii="Times New Roman" w:hAnsi="Times New Roman" w:cs="Times New Roman"/>
          <w:sz w:val="28"/>
          <w:szCs w:val="28"/>
        </w:rPr>
        <w:t xml:space="preserve"> Правда» в Древне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русском государст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ве; «Салическая правда» у племени франков).</w:t>
      </w:r>
    </w:p>
    <w:p w:rsidR="00767E29" w:rsidRDefault="00767E29" w:rsidP="000D15B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7E29" w:rsidRDefault="00767E29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современного ПРАВА существуют определенные принципы, на базе которых оно существует и развивается:</w:t>
      </w:r>
    </w:p>
    <w:p w:rsidR="00767E29" w:rsidRDefault="00767E29" w:rsidP="00767E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справедливость</w:t>
      </w:r>
    </w:p>
    <w:p w:rsidR="00767E29" w:rsidRDefault="00767E29" w:rsidP="00767E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правам человека</w:t>
      </w:r>
    </w:p>
    <w:p w:rsidR="00767E29" w:rsidRDefault="00767E29" w:rsidP="00767E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 участников правоотношений</w:t>
      </w:r>
    </w:p>
    <w:p w:rsidR="00767E29" w:rsidRDefault="00767E29" w:rsidP="00767E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состязательность сторон</w:t>
      </w:r>
    </w:p>
    <w:p w:rsidR="00767E29" w:rsidRPr="00767E29" w:rsidRDefault="00767E29" w:rsidP="00767E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</w:t>
      </w:r>
    </w:p>
    <w:p w:rsidR="00467EE3" w:rsidRPr="00467EE3" w:rsidRDefault="00467EE3" w:rsidP="000D15BF">
      <w:pPr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0D15BF" w:rsidRDefault="00467EE3" w:rsidP="000D15BF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67EE3">
        <w:rPr>
          <w:rFonts w:ascii="Times New Roman" w:hAnsi="Times New Roman" w:cs="Times New Roman"/>
          <w:iCs/>
          <w:sz w:val="28"/>
          <w:szCs w:val="28"/>
        </w:rPr>
        <w:t>Еще в глубокой древности была сформулирова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аксиома: </w:t>
      </w:r>
      <w:r w:rsidRPr="00467EE3">
        <w:rPr>
          <w:rFonts w:ascii="Times New Roman" w:hAnsi="Times New Roman" w:cs="Times New Roman"/>
          <w:b/>
          <w:iCs/>
          <w:sz w:val="28"/>
          <w:szCs w:val="28"/>
        </w:rPr>
        <w:t>незнание закона не освобождает от ответственности</w:t>
      </w:r>
      <w:r>
        <w:rPr>
          <w:rFonts w:ascii="Times New Roman" w:hAnsi="Times New Roman" w:cs="Times New Roman"/>
          <w:iCs/>
          <w:sz w:val="28"/>
          <w:szCs w:val="28"/>
        </w:rPr>
        <w:t>,  если, конечно, этот закон был должным, доступным, образом обнародован. Это значит, что за нарушение норм права предусмотрена юридическая ответственность, а потому необходимость изучения основ права становится еще более очевидной.</w:t>
      </w:r>
    </w:p>
    <w:p w:rsidR="009304ED" w:rsidRDefault="009304ED" w:rsidP="000D15BF">
      <w:pPr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9304ED" w:rsidRDefault="009304ED" w:rsidP="000D15BF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Тем же, что изучал право, всегда легче ориентироваться в реальной жизни, предполагать возможные успехи или опасности выбранного поведения.</w:t>
      </w:r>
    </w:p>
    <w:p w:rsidR="00467EE3" w:rsidRDefault="009304ED" w:rsidP="000D15BF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Обладая минимальными юридическими знаниями, любой человек может активно противостоять беззаконию, обратиться за помощью в необходимые инстанции: суд, прокуратуру или, например, в управляющую компанию.</w:t>
      </w:r>
    </w:p>
    <w:p w:rsidR="009304ED" w:rsidRDefault="009304ED" w:rsidP="000D15BF">
      <w:pPr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9304ED" w:rsidRDefault="009304ED" w:rsidP="000D15BF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Право всегда играло и играет ведущую роль в общественной жизни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а порой оказывает существенное влияние на его судьбу. </w:t>
      </w:r>
    </w:p>
    <w:p w:rsidR="009304ED" w:rsidRDefault="009304ED" w:rsidP="000D15BF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467EE3" w:rsidRDefault="00467EE3" w:rsidP="000D15BF">
      <w:pPr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67EE3">
        <w:rPr>
          <w:rFonts w:ascii="Times New Roman" w:hAnsi="Times New Roman" w:cs="Times New Roman"/>
          <w:i/>
          <w:iCs/>
          <w:sz w:val="28"/>
          <w:szCs w:val="28"/>
        </w:rPr>
        <w:t xml:space="preserve">Совокупность юридических наук о праве или </w:t>
      </w:r>
      <w:proofErr w:type="gramStart"/>
      <w:r w:rsidRPr="00467EE3">
        <w:rPr>
          <w:rFonts w:ascii="Times New Roman" w:hAnsi="Times New Roman" w:cs="Times New Roman"/>
          <w:i/>
          <w:iCs/>
          <w:sz w:val="28"/>
          <w:szCs w:val="28"/>
        </w:rPr>
        <w:t>наука</w:t>
      </w:r>
      <w:proofErr w:type="gramEnd"/>
      <w:r w:rsidRPr="00467EE3">
        <w:rPr>
          <w:rFonts w:ascii="Times New Roman" w:hAnsi="Times New Roman" w:cs="Times New Roman"/>
          <w:i/>
          <w:iCs/>
          <w:sz w:val="28"/>
          <w:szCs w:val="28"/>
        </w:rPr>
        <w:t xml:space="preserve"> в рамках которой изучаются право и правовые явления общественной жизни, называется </w:t>
      </w:r>
      <w:r w:rsidRPr="00467EE3">
        <w:rPr>
          <w:rFonts w:ascii="Times New Roman" w:hAnsi="Times New Roman" w:cs="Times New Roman"/>
          <w:b/>
          <w:i/>
          <w:iCs/>
          <w:sz w:val="28"/>
          <w:szCs w:val="28"/>
        </w:rPr>
        <w:t>юриспруденция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304ED" w:rsidRDefault="009304ED" w:rsidP="000D15BF">
      <w:pPr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304ED" w:rsidRPr="009304ED" w:rsidRDefault="009304ED" w:rsidP="000D15BF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Предлагаемая далее система юридических наук  достаточно условна, но наиболее точно определяет существующее ныне представление о взаимодействии всех составляющих юриспруденции. Элементы системы непосредственно связанные друг с другом выделены в таблице одинаковым цветом.</w:t>
      </w:r>
    </w:p>
    <w:p w:rsidR="00467EE3" w:rsidRDefault="00467EE3" w:rsidP="000D15BF">
      <w:pPr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7EE3" w:rsidTr="003318F5">
        <w:tc>
          <w:tcPr>
            <w:tcW w:w="9571" w:type="dxa"/>
            <w:gridSpan w:val="3"/>
          </w:tcPr>
          <w:p w:rsidR="00467EE3" w:rsidRPr="00467EE3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EE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юридических наук</w:t>
            </w:r>
          </w:p>
        </w:tc>
      </w:tr>
      <w:tr w:rsidR="00467EE3" w:rsidTr="00467EE3">
        <w:tc>
          <w:tcPr>
            <w:tcW w:w="3190" w:type="dxa"/>
          </w:tcPr>
          <w:p w:rsidR="00467EE3" w:rsidRPr="00467EE3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Конституционное право</w:t>
            </w:r>
          </w:p>
        </w:tc>
        <w:tc>
          <w:tcPr>
            <w:tcW w:w="3190" w:type="dxa"/>
          </w:tcPr>
          <w:p w:rsidR="00467EE3" w:rsidRPr="009304ED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Теоретические науки</w:t>
            </w:r>
          </w:p>
        </w:tc>
        <w:tc>
          <w:tcPr>
            <w:tcW w:w="3191" w:type="dxa"/>
          </w:tcPr>
          <w:p w:rsidR="00467EE3" w:rsidRPr="009304ED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Теория государства и права</w:t>
            </w:r>
          </w:p>
        </w:tc>
      </w:tr>
      <w:tr w:rsidR="00467EE3" w:rsidRPr="009304ED" w:rsidTr="00467EE3">
        <w:tc>
          <w:tcPr>
            <w:tcW w:w="3190" w:type="dxa"/>
          </w:tcPr>
          <w:p w:rsidR="00467EE3" w:rsidRPr="009304ED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Гражданское право</w:t>
            </w:r>
          </w:p>
        </w:tc>
        <w:tc>
          <w:tcPr>
            <w:tcW w:w="3190" w:type="dxa"/>
          </w:tcPr>
          <w:p w:rsidR="00467EE3" w:rsidRPr="00467EE3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Историко-правовые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науки</w:t>
            </w:r>
          </w:p>
        </w:tc>
        <w:tc>
          <w:tcPr>
            <w:tcW w:w="3191" w:type="dxa"/>
          </w:tcPr>
          <w:p w:rsidR="00467EE3" w:rsidRPr="009304ED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История политических и правовых учений</w:t>
            </w:r>
          </w:p>
        </w:tc>
      </w:tr>
      <w:tr w:rsidR="00467EE3" w:rsidTr="00467EE3">
        <w:tc>
          <w:tcPr>
            <w:tcW w:w="3190" w:type="dxa"/>
          </w:tcPr>
          <w:p w:rsidR="00467EE3" w:rsidRPr="00467EE3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Уголовное право</w:t>
            </w:r>
          </w:p>
        </w:tc>
        <w:tc>
          <w:tcPr>
            <w:tcW w:w="3190" w:type="dxa"/>
          </w:tcPr>
          <w:p w:rsidR="00467EE3" w:rsidRPr="009304ED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Отраслевые науки</w:t>
            </w:r>
          </w:p>
        </w:tc>
        <w:tc>
          <w:tcPr>
            <w:tcW w:w="3191" w:type="dxa"/>
          </w:tcPr>
          <w:p w:rsidR="00467EE3" w:rsidRPr="00467EE3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История государства и права</w:t>
            </w:r>
          </w:p>
        </w:tc>
      </w:tr>
      <w:tr w:rsidR="00467EE3" w:rsidTr="00467EE3">
        <w:tc>
          <w:tcPr>
            <w:tcW w:w="3190" w:type="dxa"/>
          </w:tcPr>
          <w:p w:rsidR="00467EE3" w:rsidRPr="00467EE3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Административное право (и другие)</w:t>
            </w:r>
          </w:p>
        </w:tc>
        <w:tc>
          <w:tcPr>
            <w:tcW w:w="3190" w:type="dxa"/>
          </w:tcPr>
          <w:p w:rsidR="00467EE3" w:rsidRPr="00467EE3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Прикладные науки</w:t>
            </w:r>
          </w:p>
        </w:tc>
        <w:tc>
          <w:tcPr>
            <w:tcW w:w="3191" w:type="dxa"/>
          </w:tcPr>
          <w:p w:rsidR="00467EE3" w:rsidRPr="00467EE3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Правовая статистика</w:t>
            </w:r>
          </w:p>
        </w:tc>
      </w:tr>
      <w:tr w:rsidR="00467EE3" w:rsidTr="00467EE3">
        <w:tc>
          <w:tcPr>
            <w:tcW w:w="3190" w:type="dxa"/>
          </w:tcPr>
          <w:p w:rsidR="00467EE3" w:rsidRPr="009304ED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Криминалистика</w:t>
            </w:r>
          </w:p>
        </w:tc>
        <w:tc>
          <w:tcPr>
            <w:tcW w:w="3190" w:type="dxa"/>
          </w:tcPr>
          <w:p w:rsidR="00467EE3" w:rsidRPr="009304ED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  <w:t>Международные науки</w:t>
            </w:r>
          </w:p>
        </w:tc>
        <w:tc>
          <w:tcPr>
            <w:tcW w:w="3191" w:type="dxa"/>
          </w:tcPr>
          <w:p w:rsidR="00467EE3" w:rsidRPr="00467EE3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Юридическая психология</w:t>
            </w:r>
          </w:p>
        </w:tc>
      </w:tr>
      <w:tr w:rsidR="00467EE3" w:rsidTr="00467EE3">
        <w:tc>
          <w:tcPr>
            <w:tcW w:w="3190" w:type="dxa"/>
          </w:tcPr>
          <w:p w:rsidR="00467EE3" w:rsidRPr="00467EE3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Судебная медицина</w:t>
            </w:r>
          </w:p>
        </w:tc>
        <w:tc>
          <w:tcPr>
            <w:tcW w:w="3190" w:type="dxa"/>
          </w:tcPr>
          <w:p w:rsidR="00467EE3" w:rsidRPr="009304ED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  <w:t>Международное право</w:t>
            </w:r>
          </w:p>
        </w:tc>
        <w:tc>
          <w:tcPr>
            <w:tcW w:w="3191" w:type="dxa"/>
          </w:tcPr>
          <w:p w:rsidR="00467EE3" w:rsidRPr="009304ED" w:rsidRDefault="009304ED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  <w:t>Международное гуманитарное право</w:t>
            </w:r>
          </w:p>
        </w:tc>
      </w:tr>
      <w:tr w:rsidR="00467EE3" w:rsidTr="00467EE3">
        <w:tc>
          <w:tcPr>
            <w:tcW w:w="3190" w:type="dxa"/>
          </w:tcPr>
          <w:p w:rsidR="00467EE3" w:rsidRPr="00467EE3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67EE3" w:rsidRPr="009304ED" w:rsidRDefault="00467EE3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  <w:t>Международное публичное право</w:t>
            </w:r>
          </w:p>
        </w:tc>
        <w:tc>
          <w:tcPr>
            <w:tcW w:w="3191" w:type="dxa"/>
          </w:tcPr>
          <w:p w:rsidR="00467EE3" w:rsidRPr="009304ED" w:rsidRDefault="009304ED" w:rsidP="00467E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</w:pPr>
            <w:r w:rsidRPr="009304ED"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  <w:t>Международное частное право</w:t>
            </w:r>
          </w:p>
        </w:tc>
      </w:tr>
    </w:tbl>
    <w:p w:rsidR="00467EE3" w:rsidRPr="00467EE3" w:rsidRDefault="00467EE3" w:rsidP="000D15B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D15BF" w:rsidRPr="00D32A9C" w:rsidRDefault="000D15BF" w:rsidP="000D15BF">
      <w:pPr>
        <w:contextualSpacing/>
        <w:rPr>
          <w:rFonts w:ascii="Times New Roman" w:hAnsi="Times New Roman" w:cs="Times New Roman"/>
          <w:sz w:val="32"/>
          <w:szCs w:val="32"/>
        </w:rPr>
      </w:pPr>
      <w:r w:rsidRPr="00D32A9C">
        <w:rPr>
          <w:rFonts w:ascii="Times New Roman" w:hAnsi="Times New Roman" w:cs="Times New Roman"/>
          <w:b/>
          <w:bCs/>
          <w:sz w:val="32"/>
          <w:szCs w:val="32"/>
        </w:rPr>
        <w:t>Признаки права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К наиболее существенным признакам права относят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ся следующие: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1) носит системный характер, формально выражено в норматив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ных (правовых) актах;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2) основано на прин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ципах справедли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вости и ценнос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тях, уважаемых в обществе;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073FE">
        <w:rPr>
          <w:rFonts w:ascii="Times New Roman" w:hAnsi="Times New Roman" w:cs="Times New Roman"/>
          <w:sz w:val="28"/>
          <w:szCs w:val="28"/>
        </w:rPr>
        <w:t>3) связано с государством (правила, выработанные в обществе, санкциониру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ются (утверждаются) го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сударством, другие — ус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танавливает государство);</w:t>
      </w:r>
      <w:proofErr w:type="gramEnd"/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4) носит общеобязательный характер, нарушение влечет юриди</w:t>
      </w:r>
      <w:r w:rsidRPr="001073FE">
        <w:rPr>
          <w:rFonts w:ascii="Times New Roman" w:hAnsi="Times New Roman" w:cs="Times New Roman"/>
          <w:sz w:val="28"/>
          <w:szCs w:val="28"/>
        </w:rPr>
        <w:softHyphen/>
        <w:t>ческую ответственность.</w:t>
      </w:r>
    </w:p>
    <w:p w:rsidR="000D15BF" w:rsidRDefault="000D15BF" w:rsidP="000D15BF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073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Основные </w:t>
      </w:r>
      <w:r w:rsidRPr="00D32A9C">
        <w:rPr>
          <w:rFonts w:ascii="Times New Roman" w:hAnsi="Times New Roman" w:cs="Times New Roman"/>
          <w:b/>
          <w:bCs/>
          <w:sz w:val="28"/>
          <w:szCs w:val="28"/>
        </w:rPr>
        <w:t>признаки права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8"/>
        <w:gridCol w:w="6047"/>
      </w:tblGrid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Признак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Социальность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Право регламентирует организацию производства, распределение производимого продукта, распределение социальных ролей в обществе.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Нормативность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норм, которые закрепляют права и обязанности участников общественных отношений.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Общеобязательный характер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Исполнение подавляющей частью общества.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Формализм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Фиксирование права в письменном виде и в специальной форме.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Процедурность</w:t>
            </w:r>
            <w:proofErr w:type="spellEnd"/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Включает в себя чёткие процедуры дознания, применения права, защиты.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Неперсонифицированность</w:t>
            </w:r>
            <w:proofErr w:type="spellEnd"/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Право адресовано не к конкретному лицу, а ко всему обществу.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Институциональность</w:t>
            </w:r>
            <w:proofErr w:type="spellEnd"/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норм права осуществляют строго определённые органы государства.</w:t>
            </w:r>
          </w:p>
        </w:tc>
      </w:tr>
    </w:tbl>
    <w:p w:rsidR="000D15BF" w:rsidRDefault="000D15BF" w:rsidP="000D15BF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0D15BF" w:rsidRPr="00D32A9C" w:rsidRDefault="000D15BF" w:rsidP="000D15BF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D32A9C">
        <w:rPr>
          <w:rFonts w:ascii="Times New Roman" w:hAnsi="Times New Roman" w:cs="Times New Roman"/>
          <w:b/>
          <w:bCs/>
          <w:sz w:val="32"/>
          <w:szCs w:val="32"/>
        </w:rPr>
        <w:t>Основные функции права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15BF" w:rsidRPr="00D32A9C" w:rsidRDefault="000D15BF" w:rsidP="000D15BF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D32A9C">
        <w:rPr>
          <w:rFonts w:ascii="Times New Roman" w:hAnsi="Times New Roman" w:cs="Times New Roman"/>
          <w:b/>
          <w:bCs/>
          <w:sz w:val="32"/>
          <w:szCs w:val="32"/>
        </w:rPr>
        <w:t>Функции права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073FE">
        <w:rPr>
          <w:rFonts w:ascii="Times New Roman" w:hAnsi="Times New Roman" w:cs="Times New Roman"/>
          <w:bCs/>
          <w:sz w:val="28"/>
          <w:szCs w:val="28"/>
        </w:rPr>
        <w:t>На протяжении всей истории право играет значительную роль в жизни общества, выполняя соответствующие функции: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  <w:gridCol w:w="6462"/>
      </w:tblGrid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 функции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Её сущность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Культурно-историческая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Право аккумулирует в себе все духовные ценности и достижения народа, общества, передаёт их из одного поколения в другое.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Воспитательная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Право оказывает стимулирующее воздействие на поведение субъектов общественных отношений посредством запретов, ограничений, правовой защиты и наказания.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Социального контроля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Право определяет меру возможного и должного поведения субъектов общественных отношений, используя при этом меры стимулирования и ограничения.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Регулятивная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Право устанавливает в обществе правила поведения, которые направлены на координацию общественных отношений, упорядочение связей между людьми.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Охранительная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Право защищает наиболее важные общественные отношения от негативного воздействия на них со стороны, которое может пагубно отразиться на всём ходе общественного развития.</w:t>
            </w:r>
          </w:p>
        </w:tc>
      </w:tr>
    </w:tbl>
    <w:p w:rsidR="000D15BF" w:rsidRDefault="000D15BF" w:rsidP="000D15BF"/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15BF" w:rsidRDefault="000D15BF" w:rsidP="000D15BF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D32A9C">
        <w:rPr>
          <w:rFonts w:ascii="Times New Roman" w:hAnsi="Times New Roman" w:cs="Times New Roman"/>
          <w:b/>
          <w:bCs/>
          <w:sz w:val="32"/>
          <w:szCs w:val="32"/>
        </w:rPr>
        <w:t>Система российского права</w:t>
      </w:r>
    </w:p>
    <w:p w:rsidR="000D15BF" w:rsidRPr="00D32A9C" w:rsidRDefault="000D15BF" w:rsidP="000D15BF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права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t> — </w:t>
      </w:r>
      <w:r w:rsidRPr="001073FE">
        <w:rPr>
          <w:rFonts w:ascii="Times New Roman" w:hAnsi="Times New Roman" w:cs="Times New Roman"/>
          <w:sz w:val="28"/>
          <w:szCs w:val="28"/>
        </w:rPr>
        <w:t> вся совокупность норм права данной страны.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Система права включает в себя:</w:t>
      </w:r>
      <w:r w:rsidRPr="001073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институт права, </w:t>
      </w:r>
      <w:proofErr w:type="spellStart"/>
      <w:r w:rsidRPr="001073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подотрасль</w:t>
      </w:r>
      <w:proofErr w:type="spellEnd"/>
      <w:r w:rsidRPr="001073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права, отрасль права.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Институт права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t> — </w:t>
      </w:r>
      <w:r w:rsidRPr="001073FE">
        <w:rPr>
          <w:rFonts w:ascii="Times New Roman" w:hAnsi="Times New Roman" w:cs="Times New Roman"/>
          <w:sz w:val="28"/>
          <w:szCs w:val="28"/>
        </w:rPr>
        <w:t>это совокупность взаимосвязанных юридических норм, регулирующих определённый вид общественных отношений (например, институт собственности, институт гражданства и т. д.). Институты права объединяют нормативные правовые акты и правовые нормы.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073F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Подотрасль</w:t>
      </w:r>
      <w:proofErr w:type="spellEnd"/>
      <w:r w:rsidRPr="001073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права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t> — </w:t>
      </w:r>
      <w:r w:rsidRPr="001073FE">
        <w:rPr>
          <w:rFonts w:ascii="Times New Roman" w:hAnsi="Times New Roman" w:cs="Times New Roman"/>
          <w:sz w:val="28"/>
          <w:szCs w:val="28"/>
        </w:rPr>
        <w:t xml:space="preserve">это совокупность родственных институтов какой-либо отрасли права (например, избирательное право — это </w:t>
      </w:r>
      <w:proofErr w:type="spellStart"/>
      <w:r w:rsidRPr="001073FE">
        <w:rPr>
          <w:rFonts w:ascii="Times New Roman" w:hAnsi="Times New Roman" w:cs="Times New Roman"/>
          <w:sz w:val="28"/>
          <w:szCs w:val="28"/>
        </w:rPr>
        <w:t>подотрасль</w:t>
      </w:r>
      <w:proofErr w:type="spellEnd"/>
      <w:r w:rsidRPr="001073FE">
        <w:rPr>
          <w:rFonts w:ascii="Times New Roman" w:hAnsi="Times New Roman" w:cs="Times New Roman"/>
          <w:sz w:val="28"/>
          <w:szCs w:val="28"/>
        </w:rPr>
        <w:t xml:space="preserve"> конституционного права).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Отрасль права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t> — </w:t>
      </w:r>
      <w:r w:rsidRPr="001073FE">
        <w:rPr>
          <w:rFonts w:ascii="Times New Roman" w:hAnsi="Times New Roman" w:cs="Times New Roman"/>
          <w:sz w:val="28"/>
          <w:szCs w:val="28"/>
        </w:rPr>
        <w:t>это совокупность взаимосвязанных юридических норм, регулирующих определённую сферу однородных общественных отношений (например, гражданское право, семейное право, трудовое право). Вся система права подразделяется на отрасли: материальные (основное их содержание составляет установление прав и обязанностей субъекта) и процессуальные (нормы процессуального права устанавливают порядок реализации норм материального права).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Система права Российской Федерации включает в себя Конституцию РФ, федеральные конституционные законы, федеральные законы, постановления палат Федерального собрания РФ, указы Президента РФ и постановления Правительства РФ.</w:t>
      </w:r>
    </w:p>
    <w:p w:rsidR="000D15BF" w:rsidRDefault="000D15BF" w:rsidP="000D15B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D15BF" w:rsidRPr="00D32A9C" w:rsidRDefault="000D15BF" w:rsidP="000D15BF">
      <w:pPr>
        <w:contextualSpacing/>
        <w:rPr>
          <w:rFonts w:ascii="Times New Roman" w:hAnsi="Times New Roman" w:cs="Times New Roman"/>
          <w:sz w:val="32"/>
          <w:szCs w:val="32"/>
        </w:rPr>
      </w:pPr>
      <w:r w:rsidRPr="00D32A9C">
        <w:rPr>
          <w:rFonts w:ascii="Times New Roman" w:hAnsi="Times New Roman" w:cs="Times New Roman"/>
          <w:b/>
          <w:bCs/>
          <w:sz w:val="32"/>
          <w:szCs w:val="32"/>
        </w:rPr>
        <w:t>Основные отрасли права в РФ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В России система права охватывает около 30 отраслей, важнейшими из которых являются следующие:</w:t>
      </w:r>
    </w:p>
    <w:p w:rsidR="000D15BF" w:rsidRDefault="000D15BF" w:rsidP="000D15B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b/>
          <w:bCs/>
          <w:sz w:val="28"/>
          <w:szCs w:val="28"/>
        </w:rPr>
        <w:t>Основные отрасли права в РФ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2"/>
        <w:gridCol w:w="6153"/>
      </w:tblGrid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Отрасль права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правовой отрасли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gridSpan w:val="2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I. </w:t>
            </w:r>
            <w:r w:rsidRPr="00107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Материальное право</w:t>
            </w: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 — отрасли права, которые регулируют юридическое содержание общественных отношений, устанавливая права и обязанности субъектов.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1. Конституционное (государственное) право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Отрасль права, закрепляющая форму правления, государственно-территориального устройства, права и обязанности граждан, избирательное право и избирательную систему, порядок формирования, функции и взаимоотношения высших органов государственной власти.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2. Гражданское право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 xml:space="preserve">Отрасль права, регулирующая имущественные отношения в обществе, а также связанные с ними личные </w:t>
            </w:r>
            <w:r w:rsidRPr="00107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неимущественные отношения: право собственности, обязательственные отношения, возникающие из договора, наследственное право и т. д.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Административное право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Отрасль права, регулирующая общественные отношения, возникающие в процессе организационной и исполнительно-распорядительной деятельности должностных лиц и органов государственного управления: соблюдение правил дорожного движения, противопожарных и санитарных правил и т. д.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4. Уголовное право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Отрасль права, состоящая из юридических норм, определяющих, какие общественно опасные деяния считаются преступными и какие наказания могут за них назначаться.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5. Семейное право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Отрасль права, регулирующая брачно-семейные правоотношения: условия и порядок вступления в брак, прекращения брака, права и обязанности супругов, родителей и детей и т. д.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6. Трудовое право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Отрасль права, регулирующая трудовые правоотношения: заключение, изменение и расторжение трудовых договоров, рабочее время и время отдыха.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7. Финансовое право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Отрасль права, которая регулирует отношения, складывающиеся в процессе финансовой деятельности государства.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gridSpan w:val="2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II. </w:t>
            </w:r>
            <w:r w:rsidRPr="001073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Процессуальное право</w:t>
            </w:r>
            <w:r w:rsidRPr="001073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 — отрасли права, регулирующие процедурные и организационные вопросы реализации нормы материального права, разрешения юридических споров, защиты прав и законных интересов </w:t>
            </w:r>
            <w:r w:rsidRPr="001073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участников правоотношений.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Уголовно-процессуальное право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Отрасль права, включающая юридические нормы, которые регулируют основания и порядок производства по уголовным делам.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2. Гражданско-процессуальное право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Отрасль права, состоящая из норм, регулирующих порядок судопроизводства по гражданским делам.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3. Арбитражный процесс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Процесс прохождения дел в арбитражных судах.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4. Административное судопроизводство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Судопроизводство по разрешению административных дел.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5. Конституционное судопроизводство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sz w:val="28"/>
                <w:szCs w:val="28"/>
              </w:rPr>
              <w:t>Судопроизводство в Конституционном суде.</w:t>
            </w:r>
          </w:p>
        </w:tc>
      </w:tr>
    </w:tbl>
    <w:p w:rsidR="000D15BF" w:rsidRDefault="000D15BF" w:rsidP="000D15B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b/>
          <w:bCs/>
          <w:sz w:val="28"/>
          <w:szCs w:val="28"/>
        </w:rPr>
        <w:t>Международное право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Отдельно выделяется </w:t>
      </w:r>
      <w:r w:rsidRPr="001073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международное право</w:t>
      </w:r>
      <w:r w:rsidRPr="001073FE">
        <w:rPr>
          <w:rFonts w:ascii="Times New Roman" w:hAnsi="Times New Roman" w:cs="Times New Roman"/>
          <w:sz w:val="28"/>
          <w:szCs w:val="28"/>
        </w:rPr>
        <w:t>, которое не входит в систему права ни одного государства, поскольку представляет собой совокупность правовых норм, регулирующих отношения между государствами. Оно занимает особое место во всей системе права — это своего рода наднациональная отрасль права.</w:t>
      </w:r>
    </w:p>
    <w:p w:rsidR="000D15BF" w:rsidRDefault="000D15BF" w:rsidP="000D15B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b/>
          <w:bCs/>
          <w:sz w:val="28"/>
          <w:szCs w:val="28"/>
        </w:rPr>
        <w:t>Частное и публичное право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Существует и другое деление системы права — на 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t>частное </w:t>
      </w:r>
      <w:r w:rsidRPr="001073FE">
        <w:rPr>
          <w:rFonts w:ascii="Times New Roman" w:hAnsi="Times New Roman" w:cs="Times New Roman"/>
          <w:sz w:val="28"/>
          <w:szCs w:val="28"/>
        </w:rPr>
        <w:t>и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t> публичное.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i/>
          <w:iCs/>
          <w:sz w:val="28"/>
          <w:szCs w:val="28"/>
        </w:rPr>
        <w:t>Публичное право</w:t>
      </w:r>
      <w:r w:rsidRPr="001073FE">
        <w:rPr>
          <w:rFonts w:ascii="Times New Roman" w:hAnsi="Times New Roman" w:cs="Times New Roman"/>
          <w:sz w:val="28"/>
          <w:szCs w:val="28"/>
        </w:rPr>
        <w:t> — это отрасли права, которые закрепляют порядок деятельности органов государственной власти и управления. Предметом правового регулирования являются неимущественные отношения.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i/>
          <w:iCs/>
          <w:sz w:val="28"/>
          <w:szCs w:val="28"/>
        </w:rPr>
        <w:t>Основные отрасли публичного права</w:t>
      </w:r>
      <w:r w:rsidRPr="001073FE">
        <w:rPr>
          <w:rFonts w:ascii="Times New Roman" w:hAnsi="Times New Roman" w:cs="Times New Roman"/>
          <w:sz w:val="28"/>
          <w:szCs w:val="28"/>
        </w:rPr>
        <w:t> — международное публичное право, конституционное право, административное право, финансовое право, уголовное и уголовно-процессуальное право.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i/>
          <w:iCs/>
          <w:sz w:val="28"/>
          <w:szCs w:val="28"/>
        </w:rPr>
        <w:t>Частное право</w:t>
      </w:r>
      <w:r w:rsidRPr="001073FE">
        <w:rPr>
          <w:rFonts w:ascii="Times New Roman" w:hAnsi="Times New Roman" w:cs="Times New Roman"/>
          <w:sz w:val="28"/>
          <w:szCs w:val="28"/>
        </w:rPr>
        <w:t> — это отрасли права, которые охраняют и регулируют отношения частных дел. Предметом правового регулирования являются имущественные и неимущественные отношения.</w:t>
      </w:r>
    </w:p>
    <w:p w:rsidR="009304ED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Основные отрасли частного права</w:t>
      </w:r>
      <w:r w:rsidRPr="001073FE">
        <w:rPr>
          <w:rFonts w:ascii="Times New Roman" w:hAnsi="Times New Roman" w:cs="Times New Roman"/>
          <w:sz w:val="28"/>
          <w:szCs w:val="28"/>
        </w:rPr>
        <w:t xml:space="preserve"> — гражданское право, 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предпринимательское право, трудовое право и семейное право.</w:t>
      </w:r>
    </w:p>
    <w:p w:rsidR="001D522F" w:rsidRDefault="001D522F" w:rsidP="000D15B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522F" w:rsidRDefault="001D522F" w:rsidP="000D15B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522F" w:rsidRDefault="001D522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несколько подходов к систематизации права. Вот две из них. Первая – систематизирует иерархичность и общую структуру, а вторая, делает акцент на заведенной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 Древнего Рима системе разделения права на частное и публичное.</w:t>
      </w:r>
    </w:p>
    <w:p w:rsidR="001D522F" w:rsidRDefault="001D522F" w:rsidP="000D15BF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D522F" w:rsidTr="00767E29">
        <w:tc>
          <w:tcPr>
            <w:tcW w:w="9571" w:type="dxa"/>
            <w:gridSpan w:val="5"/>
          </w:tcPr>
          <w:p w:rsidR="001D522F" w:rsidRDefault="001D522F" w:rsidP="001D52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ПРАВА</w:t>
            </w:r>
          </w:p>
        </w:tc>
      </w:tr>
      <w:tr w:rsidR="001D522F" w:rsidTr="00767E29">
        <w:tc>
          <w:tcPr>
            <w:tcW w:w="1914" w:type="dxa"/>
            <w:vMerge w:val="restart"/>
          </w:tcPr>
          <w:p w:rsidR="001D522F" w:rsidRDefault="001D522F" w:rsidP="000D15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права</w:t>
            </w:r>
          </w:p>
        </w:tc>
        <w:tc>
          <w:tcPr>
            <w:tcW w:w="1914" w:type="dxa"/>
            <w:vMerge w:val="restart"/>
          </w:tcPr>
          <w:p w:rsidR="001D522F" w:rsidRDefault="001D522F" w:rsidP="001D52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Институты права</w:t>
            </w:r>
          </w:p>
        </w:tc>
        <w:tc>
          <w:tcPr>
            <w:tcW w:w="1914" w:type="dxa"/>
            <w:vMerge w:val="restart"/>
          </w:tcPr>
          <w:p w:rsidR="001D522F" w:rsidRDefault="001D522F" w:rsidP="001D52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</w:p>
        </w:tc>
        <w:tc>
          <w:tcPr>
            <w:tcW w:w="1914" w:type="dxa"/>
            <w:vMerge w:val="restart"/>
          </w:tcPr>
          <w:p w:rsidR="001D522F" w:rsidRDefault="00767E29" w:rsidP="00767E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права</w:t>
            </w:r>
          </w:p>
        </w:tc>
        <w:tc>
          <w:tcPr>
            <w:tcW w:w="1915" w:type="dxa"/>
          </w:tcPr>
          <w:p w:rsidR="001D522F" w:rsidRDefault="00767E29" w:rsidP="000D15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право</w:t>
            </w:r>
          </w:p>
        </w:tc>
      </w:tr>
      <w:tr w:rsidR="001D522F" w:rsidTr="00767E29">
        <w:tc>
          <w:tcPr>
            <w:tcW w:w="1914" w:type="dxa"/>
            <w:vMerge/>
          </w:tcPr>
          <w:p w:rsidR="001D522F" w:rsidRDefault="001D522F" w:rsidP="000D15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1D522F" w:rsidRDefault="001D522F" w:rsidP="000D15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1D522F" w:rsidRDefault="001D522F" w:rsidP="000D15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1D522F" w:rsidRDefault="001D522F" w:rsidP="000D15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D522F" w:rsidRDefault="00767E29" w:rsidP="000D15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право</w:t>
            </w:r>
          </w:p>
        </w:tc>
      </w:tr>
    </w:tbl>
    <w:p w:rsidR="001D522F" w:rsidRDefault="001D522F" w:rsidP="000D15B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br/>
      </w:r>
      <w:r w:rsidRPr="001073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C61C5A" wp14:editId="4E3A9710">
            <wp:extent cx="4150442" cy="2924175"/>
            <wp:effectExtent l="0" t="0" r="2540" b="0"/>
            <wp:docPr id="1" name="Рисунок 1" descr="https://foxford.ru/uploads/tinymce_image/image/324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324/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834" cy="292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Разграничение права на частное и публичное достаточно условно, поскольку частный и публичный интересы взаимосвязаны.</w:t>
      </w:r>
    </w:p>
    <w:p w:rsidR="000D15BF" w:rsidRDefault="000D15BF" w:rsidP="000D15B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акты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Когда государство принимает ту или иную правовую норму, оно закрепляет её в официальном письменном документе — 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t>нормативном </w:t>
      </w:r>
      <w:r w:rsidRPr="001073FE">
        <w:rPr>
          <w:rFonts w:ascii="Times New Roman" w:hAnsi="Times New Roman" w:cs="Times New Roman"/>
          <w:sz w:val="28"/>
          <w:szCs w:val="28"/>
        </w:rPr>
        <w:t>(или правовом)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t> акте</w:t>
      </w:r>
      <w:r w:rsidRPr="001073FE">
        <w:rPr>
          <w:rFonts w:ascii="Times New Roman" w:hAnsi="Times New Roman" w:cs="Times New Roman"/>
          <w:sz w:val="28"/>
          <w:szCs w:val="28"/>
        </w:rPr>
        <w:t>. Нормы права различаются в зависимости от того, в каком документе они закреплены.</w:t>
      </w:r>
    </w:p>
    <w:p w:rsidR="000D15BF" w:rsidRPr="001073FE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 xml:space="preserve">Нормы только тогда становятся правовыми, когда они формально определены, т. е. упорядочены, сформулированы и закреплены в различных </w:t>
      </w:r>
      <w:r w:rsidRPr="001073FE">
        <w:rPr>
          <w:rFonts w:ascii="Times New Roman" w:hAnsi="Times New Roman" w:cs="Times New Roman"/>
          <w:sz w:val="28"/>
          <w:szCs w:val="28"/>
        </w:rPr>
        <w:lastRenderedPageBreak/>
        <w:t>актах государственных органов, которые называют 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t>источниками права</w:t>
      </w:r>
      <w:r w:rsidRPr="001073FE">
        <w:rPr>
          <w:rFonts w:ascii="Times New Roman" w:hAnsi="Times New Roman" w:cs="Times New Roman"/>
          <w:sz w:val="28"/>
          <w:szCs w:val="28"/>
        </w:rPr>
        <w:t>. Основным среди источников права является нормативный правовой акт.</w:t>
      </w:r>
    </w:p>
    <w:p w:rsidR="000D15BF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Нормативный правовой акт</w:t>
      </w:r>
      <w:r w:rsidRPr="001073FE">
        <w:rPr>
          <w:rFonts w:ascii="Times New Roman" w:hAnsi="Times New Roman" w:cs="Times New Roman"/>
          <w:i/>
          <w:iCs/>
          <w:sz w:val="28"/>
          <w:szCs w:val="28"/>
        </w:rPr>
        <w:t> — </w:t>
      </w:r>
      <w:r w:rsidRPr="001073FE">
        <w:rPr>
          <w:rFonts w:ascii="Times New Roman" w:hAnsi="Times New Roman" w:cs="Times New Roman"/>
          <w:sz w:val="28"/>
          <w:szCs w:val="28"/>
        </w:rPr>
        <w:t>правовой документ, изданный в особом процедурном порядке органом государственной власти</w:t>
      </w:r>
      <w:r w:rsidR="00D63281">
        <w:rPr>
          <w:rFonts w:ascii="Times New Roman" w:hAnsi="Times New Roman" w:cs="Times New Roman"/>
          <w:sz w:val="28"/>
          <w:szCs w:val="28"/>
        </w:rPr>
        <w:t xml:space="preserve"> </w:t>
      </w:r>
      <w:r w:rsidR="00D63281">
        <w:rPr>
          <w:rFonts w:ascii="Times New Roman" w:hAnsi="Times New Roman" w:cs="Times New Roman"/>
          <w:sz w:val="28"/>
          <w:szCs w:val="28"/>
        </w:rPr>
        <w:t xml:space="preserve">(то есть, это </w:t>
      </w:r>
      <w:r w:rsidR="00D63281" w:rsidRPr="00D63281">
        <w:rPr>
          <w:rFonts w:ascii="Times New Roman" w:hAnsi="Times New Roman" w:cs="Times New Roman"/>
          <w:sz w:val="28"/>
          <w:szCs w:val="28"/>
          <w:u w:val="single"/>
        </w:rPr>
        <w:t>письменный</w:t>
      </w:r>
      <w:r w:rsidR="00D63281">
        <w:rPr>
          <w:rFonts w:ascii="Times New Roman" w:hAnsi="Times New Roman" w:cs="Times New Roman"/>
          <w:sz w:val="28"/>
          <w:szCs w:val="28"/>
        </w:rPr>
        <w:t xml:space="preserve"> официальный документ)</w:t>
      </w:r>
      <w:r w:rsidRPr="001073FE">
        <w:rPr>
          <w:rFonts w:ascii="Times New Roman" w:hAnsi="Times New Roman" w:cs="Times New Roman"/>
          <w:sz w:val="28"/>
          <w:szCs w:val="28"/>
        </w:rPr>
        <w:t>, регулирующий общественные отношения.</w:t>
      </w:r>
    </w:p>
    <w:p w:rsidR="00D63281" w:rsidRDefault="00D63281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нормативных правовых актов (как правило, для скорости в устной речи сокращают до НПА) есть определенные признаки:</w:t>
      </w:r>
    </w:p>
    <w:p w:rsidR="00D63281" w:rsidRDefault="00D63281" w:rsidP="00D632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в письменной форме</w:t>
      </w:r>
    </w:p>
    <w:p w:rsidR="00D63281" w:rsidRDefault="00D63281" w:rsidP="00D632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исходят от государства</w:t>
      </w:r>
    </w:p>
    <w:p w:rsidR="00D63281" w:rsidRDefault="00D63281" w:rsidP="00D632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 нормы права</w:t>
      </w:r>
    </w:p>
    <w:p w:rsidR="00D63281" w:rsidRPr="00D63281" w:rsidRDefault="00D63281" w:rsidP="00D632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особый порядок принятия, соподчинены между собой</w:t>
      </w:r>
    </w:p>
    <w:p w:rsidR="000D15BF" w:rsidRDefault="000D15BF" w:rsidP="000D15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FE">
        <w:rPr>
          <w:rFonts w:ascii="Times New Roman" w:hAnsi="Times New Roman" w:cs="Times New Roman"/>
          <w:sz w:val="28"/>
          <w:szCs w:val="28"/>
        </w:rPr>
        <w:t>В РФ существует иерархия нормативно-правовых актов.</w:t>
      </w:r>
    </w:p>
    <w:p w:rsidR="00D63281" w:rsidRPr="001073FE" w:rsidRDefault="00D63281" w:rsidP="000D15B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63281" w:rsidRDefault="00D63281" w:rsidP="000D15BF">
      <w:pPr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63281" w:rsidRDefault="00D63281" w:rsidP="000D15BF">
      <w:pPr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ПРАВО В СИСТЕМЕ СОЦИАЛЬНЫХ НОРМ</w:t>
      </w:r>
    </w:p>
    <w:p w:rsidR="00D63281" w:rsidRDefault="00D63281" w:rsidP="00D63281">
      <w:pPr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63281" w:rsidRDefault="00D63281" w:rsidP="00D63281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281">
        <w:rPr>
          <w:rFonts w:ascii="Times New Roman" w:hAnsi="Times New Roman" w:cs="Times New Roman"/>
          <w:bCs/>
          <w:sz w:val="28"/>
          <w:szCs w:val="28"/>
        </w:rPr>
        <w:t xml:space="preserve">Социальные нормы – общественные правила </w:t>
      </w:r>
      <w:proofErr w:type="gramStart"/>
      <w:r w:rsidRPr="00D63281">
        <w:rPr>
          <w:rFonts w:ascii="Times New Roman" w:hAnsi="Times New Roman" w:cs="Times New Roman"/>
          <w:bCs/>
          <w:sz w:val="28"/>
          <w:szCs w:val="28"/>
        </w:rPr>
        <w:t>поведения</w:t>
      </w:r>
      <w:proofErr w:type="gramEnd"/>
      <w:r w:rsidRPr="00D63281">
        <w:rPr>
          <w:rFonts w:ascii="Times New Roman" w:hAnsi="Times New Roman" w:cs="Times New Roman"/>
          <w:bCs/>
          <w:sz w:val="28"/>
          <w:szCs w:val="28"/>
        </w:rPr>
        <w:t xml:space="preserve"> которые регулируют разные стороны жизни людей. </w:t>
      </w:r>
      <w:proofErr w:type="gramStart"/>
      <w:r w:rsidRPr="00D63281">
        <w:rPr>
          <w:rFonts w:ascii="Times New Roman" w:hAnsi="Times New Roman" w:cs="Times New Roman"/>
          <w:bCs/>
          <w:sz w:val="28"/>
          <w:szCs w:val="28"/>
        </w:rPr>
        <w:t xml:space="preserve">К ним относят нормы морали, этикета, традиции, обычаи, табу, экономические, политические, корпоративные, семейные и другие </w:t>
      </w:r>
      <w:r>
        <w:rPr>
          <w:rFonts w:ascii="Times New Roman" w:hAnsi="Times New Roman" w:cs="Times New Roman"/>
          <w:bCs/>
          <w:sz w:val="28"/>
          <w:szCs w:val="28"/>
        </w:rPr>
        <w:t>правила.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Среди них особо </w:t>
      </w:r>
      <w:r w:rsidRPr="00D63281">
        <w:rPr>
          <w:rFonts w:ascii="Times New Roman" w:hAnsi="Times New Roman" w:cs="Times New Roman"/>
          <w:bCs/>
          <w:sz w:val="28"/>
          <w:szCs w:val="28"/>
        </w:rPr>
        <w:t>значимы правовые нормы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3281" w:rsidRPr="00D63281" w:rsidRDefault="00D63281" w:rsidP="00D63281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15BF" w:rsidRPr="000D15BF" w:rsidRDefault="000D15BF" w:rsidP="000D15BF">
      <w:pPr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D15BF">
        <w:rPr>
          <w:rFonts w:ascii="Times New Roman" w:hAnsi="Times New Roman" w:cs="Times New Roman"/>
          <w:b/>
          <w:bCs/>
          <w:caps/>
          <w:sz w:val="28"/>
          <w:szCs w:val="28"/>
        </w:rPr>
        <w:t>Право в системе социальных норм: особенности взаимодействия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958"/>
      </w:tblGrid>
      <w:tr w:rsidR="000D15BF" w:rsidRPr="001073FE" w:rsidTr="002A3F16">
        <w:trPr>
          <w:tblCellSpacing w:w="20" w:type="dxa"/>
        </w:trPr>
        <w:tc>
          <w:tcPr>
            <w:tcW w:w="4897" w:type="dxa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Социальные нормы, </w:t>
            </w:r>
          </w:p>
          <w:p w:rsidR="000D15BF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которыми </w:t>
            </w:r>
          </w:p>
          <w:p w:rsidR="000D15BF" w:rsidRPr="001073FE" w:rsidRDefault="000D15BF" w:rsidP="002A3F16">
            <w:pPr>
              <w:ind w:right="9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взаимодействует право</w:t>
            </w:r>
          </w:p>
        </w:tc>
        <w:tc>
          <w:tcPr>
            <w:tcW w:w="4898" w:type="dxa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Проявления взаимодействия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4897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Обычаи</w:t>
            </w:r>
          </w:p>
        </w:tc>
        <w:tc>
          <w:tcPr>
            <w:tcW w:w="4898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Нормы права поддерживают обычаи, которые признаются государством юридически значимыми и общественно полезными. Такие обычаи наделяются государством юридической силой и в дальнейшем расцениваются как правовые. Нормы права отвергают некоторые </w:t>
            </w: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обычаи, ограничивают степень их воздействия на общество. В то же время правовые нормы могут безразлично относиться к большинству действующих обычаев, связанных с межличностными отношениями и бытовым поведением людей.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4897" w:type="dxa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Мораль</w:t>
            </w:r>
          </w:p>
        </w:tc>
        <w:tc>
          <w:tcPr>
            <w:tcW w:w="4898" w:type="dxa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Право, как правило, соответствует основным требованиям морали (некоторые нормы непосредственно закрепляют в законе нормы моральные, подкрепляя их юридическими санкциями), вместе с этим реализация правовых норм и их исполнение во многом обусловлено тем, что люди считают их справедливыми. Правовые нормы возникают в процессе юридической практики, функционирования соответствующих институтов общества и государства, в то время как мораль возникает и развивается в процессе практической деятельности людей. Она не связана со структурной организацией общества и неотделима от общественного сознания. Нормы морали опираются на складывающиеся в сознании общества представления о добре и зле, чести, достоинстве, порядочности.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4897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Религия</w:t>
            </w:r>
          </w:p>
        </w:tc>
        <w:tc>
          <w:tcPr>
            <w:tcW w:w="4898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некоторых государствах </w:t>
            </w: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(например, в странах ислама), где наиболее сильно выражена приверженность религиозным идеям, религия господствует над правом. </w:t>
            </w:r>
            <w:proofErr w:type="gramStart"/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В других же — государство и, соответственно, право отделены от религии, не оказывая на неё никакого влияния, подобное взаимоотношение является обоюдным.</w:t>
            </w:r>
            <w:proofErr w:type="gramEnd"/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Существуют также страны, в которых религиозные нормы действуют наряду с </w:t>
            </w:r>
            <w:proofErr w:type="gramStart"/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правовыми</w:t>
            </w:r>
            <w:proofErr w:type="gramEnd"/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, дополняя последние и регулируя те вопросы, которые не охватываются правом.</w:t>
            </w:r>
          </w:p>
        </w:tc>
      </w:tr>
      <w:tr w:rsidR="000D15BF" w:rsidRPr="001073FE" w:rsidTr="002A3F16">
        <w:trPr>
          <w:tblCellSpacing w:w="20" w:type="dxa"/>
        </w:trPr>
        <w:tc>
          <w:tcPr>
            <w:tcW w:w="4897" w:type="dxa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Нормы общественных организаций</w:t>
            </w:r>
          </w:p>
        </w:tc>
        <w:tc>
          <w:tcPr>
            <w:tcW w:w="4898" w:type="dxa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15BF" w:rsidRPr="001073FE" w:rsidRDefault="000D15BF" w:rsidP="002A3F1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формальным признакам нормы общественных организаций похожи </w:t>
            </w:r>
            <w:proofErr w:type="gramStart"/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1073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правовые: текстуально закреплены в соответствующих документах, принимаются по определённой процедуре, систематизированы. Однако нормы общественных организаций не обладают общеобязательностью права, не обеспечиваются государственным принуждением. Предметом регулирования норм общественных организаций являются отношения, не урегулированные юридически.</w:t>
            </w:r>
          </w:p>
        </w:tc>
      </w:tr>
    </w:tbl>
    <w:p w:rsidR="000D15BF" w:rsidRDefault="000D15BF" w:rsidP="000D15BF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15BF" w:rsidRDefault="000D15BF" w:rsidP="000D15BF">
      <w:pPr>
        <w:rPr>
          <w:rFonts w:ascii="Times New Roman" w:hAnsi="Times New Roman" w:cs="Times New Roman"/>
          <w:bCs/>
          <w:sz w:val="28"/>
          <w:szCs w:val="28"/>
        </w:rPr>
      </w:pPr>
      <w:r w:rsidRPr="001073FE">
        <w:rPr>
          <w:rFonts w:ascii="Times New Roman" w:hAnsi="Times New Roman" w:cs="Times New Roman"/>
          <w:bCs/>
          <w:sz w:val="28"/>
          <w:szCs w:val="28"/>
        </w:rPr>
        <w:t>Таким образом, право не является единственным регулятором общественных отношений. Действуя в системе социальных норм, оно выступает только одним из её элементов.</w:t>
      </w:r>
    </w:p>
    <w:p w:rsidR="000D15BF" w:rsidRDefault="00D63281" w:rsidP="000D15B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Социальные нормы могут изменяться по мере совершенствования человеческого общества. </w:t>
      </w:r>
    </w:p>
    <w:p w:rsidR="00D63281" w:rsidRDefault="00D63281" w:rsidP="000D15B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Социальные регуляторы должны быть ясными, понятными, доступными для понимания каждым Они основыва</w:t>
      </w:r>
      <w:r w:rsidR="001D522F">
        <w:rPr>
          <w:rFonts w:ascii="Times New Roman" w:hAnsi="Times New Roman" w:cs="Times New Roman"/>
          <w:bCs/>
          <w:sz w:val="28"/>
          <w:szCs w:val="28"/>
        </w:rPr>
        <w:t>ются на общез</w:t>
      </w:r>
      <w:r>
        <w:rPr>
          <w:rFonts w:ascii="Times New Roman" w:hAnsi="Times New Roman" w:cs="Times New Roman"/>
          <w:bCs/>
          <w:sz w:val="28"/>
          <w:szCs w:val="28"/>
        </w:rPr>
        <w:t>начимых и уважаемых всеми ценностях. Такие правила должны носить стабильный характер, ибо быстрая их смена, несоответствие реальной жизни только затруднят реализацию права и приведут к беспорядкам недовольствам в обществе.</w:t>
      </w:r>
    </w:p>
    <w:p w:rsidR="001D522F" w:rsidRDefault="001D522F" w:rsidP="000D15B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современном обществе действуют различные социальные регуляторы: экономические нормы, семейные нормы, политические нормы, правила этикета, корпоративные нормы, религиозные правила.</w:t>
      </w:r>
    </w:p>
    <w:p w:rsidR="001D522F" w:rsidRDefault="001D522F" w:rsidP="000D15B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ПРАВОВЫЕ НОРМЫ – это правила поведения, санкционированные или установленные государством, а также им охраняемые. Они отличаются формальной определенностью (имеют форму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записаны в качестве общеобязательных для всех кто оказался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сфере их действия), наличием юридической ответственности за их неисполнение.</w:t>
      </w:r>
    </w:p>
    <w:p w:rsidR="000D15BF" w:rsidRDefault="000D15BF" w:rsidP="000D15BF">
      <w:pPr>
        <w:rPr>
          <w:rFonts w:ascii="Times New Roman" w:hAnsi="Times New Roman" w:cs="Times New Roman"/>
          <w:bCs/>
          <w:sz w:val="28"/>
          <w:szCs w:val="28"/>
        </w:rPr>
      </w:pPr>
    </w:p>
    <w:p w:rsidR="000D15BF" w:rsidRDefault="00767E29" w:rsidP="000D15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7E29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:rsidR="00767E29" w:rsidRDefault="00767E29" w:rsidP="00767E29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право? какая наука занимается его изучением?</w:t>
      </w:r>
    </w:p>
    <w:p w:rsidR="00767E29" w:rsidRDefault="00767E29" w:rsidP="00767E29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Каковы основные принципы права?</w:t>
      </w:r>
    </w:p>
    <w:p w:rsidR="00767E29" w:rsidRPr="00767E29" w:rsidRDefault="00767E29" w:rsidP="00767E29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взаимосвязаны нормы права, с одной стороны, и обычаи, религиозные и корпоративные нормы с другой стороны?</w:t>
      </w:r>
    </w:p>
    <w:sectPr w:rsidR="00767E29" w:rsidRPr="0076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19FE"/>
    <w:multiLevelType w:val="hybridMultilevel"/>
    <w:tmpl w:val="ADDA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07128"/>
    <w:multiLevelType w:val="hybridMultilevel"/>
    <w:tmpl w:val="A794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E7AB9"/>
    <w:multiLevelType w:val="hybridMultilevel"/>
    <w:tmpl w:val="B1687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BF"/>
    <w:rsid w:val="000D15BF"/>
    <w:rsid w:val="00161259"/>
    <w:rsid w:val="001D522F"/>
    <w:rsid w:val="001F08F6"/>
    <w:rsid w:val="00467EE3"/>
    <w:rsid w:val="00767E29"/>
    <w:rsid w:val="009304ED"/>
    <w:rsid w:val="00A7622F"/>
    <w:rsid w:val="00D6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5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3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5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Генадий</dc:creator>
  <cp:lastModifiedBy>Генадий</cp:lastModifiedBy>
  <cp:revision>2</cp:revision>
  <dcterms:created xsi:type="dcterms:W3CDTF">2020-04-26T06:13:00Z</dcterms:created>
  <dcterms:modified xsi:type="dcterms:W3CDTF">2020-04-26T07:14:00Z</dcterms:modified>
</cp:coreProperties>
</file>