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53" w:rsidRDefault="005E4B53" w:rsidP="005E4B53">
      <w:pPr>
        <w:jc w:val="center"/>
      </w:pPr>
      <w:r>
        <w:t>ЗДРАВСТВУЙТЕ!</w:t>
      </w:r>
    </w:p>
    <w:p w:rsidR="005E4B53" w:rsidRDefault="005E4B53" w:rsidP="005E4B53">
      <w:pPr>
        <w:spacing w:line="276" w:lineRule="auto"/>
        <w:ind w:firstLine="708"/>
        <w:jc w:val="both"/>
      </w:pPr>
      <w:r>
        <w:t>Мы продолжаем изучение МДК.01.04 Контроль качества сварных соединений. До сих пор мы рассматривали методы неразрушающего контроля. Сегодня мы кратко познакомимся с</w:t>
      </w:r>
      <w:r w:rsidR="0012345E">
        <w:t xml:space="preserve"> </w:t>
      </w:r>
      <w:r>
        <w:t>другими</w:t>
      </w:r>
      <w:r w:rsidR="0012345E">
        <w:t>,</w:t>
      </w:r>
      <w:r>
        <w:t xml:space="preserve"> не менее важными методами.</w:t>
      </w:r>
    </w:p>
    <w:p w:rsidR="0095582C" w:rsidRPr="005E4B53" w:rsidRDefault="00DB68B4">
      <w:pPr>
        <w:rPr>
          <w:b/>
        </w:rPr>
      </w:pPr>
      <w:r w:rsidRPr="005E4B53">
        <w:rPr>
          <w:b/>
        </w:rPr>
        <w:t>Тема урока: Разрушающие методы контроля</w:t>
      </w:r>
    </w:p>
    <w:p w:rsidR="00A53064" w:rsidRPr="005E4B53" w:rsidRDefault="00DB68B4">
      <w:pPr>
        <w:rPr>
          <w:b/>
        </w:rPr>
      </w:pPr>
      <w:r w:rsidRPr="005E4B53">
        <w:rPr>
          <w:b/>
        </w:rPr>
        <w:t xml:space="preserve">Цель урока: </w:t>
      </w:r>
    </w:p>
    <w:p w:rsidR="00DB68B4" w:rsidRDefault="00DB68B4" w:rsidP="005E4B53">
      <w:pPr>
        <w:spacing w:after="0" w:line="276" w:lineRule="auto"/>
      </w:pPr>
      <w:r>
        <w:t xml:space="preserve">1. </w:t>
      </w:r>
      <w:r w:rsidR="00BC79F3">
        <w:t>Получить понятие о разрушающих методах контроля, их назначении.</w:t>
      </w:r>
    </w:p>
    <w:p w:rsidR="00BC79F3" w:rsidRDefault="00BC79F3" w:rsidP="005E4B53">
      <w:pPr>
        <w:spacing w:line="276" w:lineRule="auto"/>
      </w:pPr>
      <w:r>
        <w:t xml:space="preserve">2. Познакомиться с </w:t>
      </w:r>
      <w:r w:rsidR="005E4B53">
        <w:t xml:space="preserve">основными </w:t>
      </w:r>
      <w:r>
        <w:t>методами разрушающего контроля.</w:t>
      </w:r>
    </w:p>
    <w:p w:rsidR="00A53064" w:rsidRDefault="0012345E">
      <w:r>
        <w:t>Приступим.</w:t>
      </w:r>
    </w:p>
    <w:p w:rsidR="0012345E" w:rsidRDefault="0012345E">
      <w:r>
        <w:t>Что такое разрушающий метод контроля?</w:t>
      </w:r>
    </w:p>
    <w:p w:rsidR="005E7239" w:rsidRDefault="00A53064" w:rsidP="00A53064">
      <w:pPr>
        <w:spacing w:line="276" w:lineRule="auto"/>
        <w:ind w:firstLine="708"/>
      </w:pPr>
      <w:r>
        <w:rPr>
          <w:b/>
        </w:rPr>
        <w:t xml:space="preserve">Определение: </w:t>
      </w:r>
      <w:r w:rsidRPr="00A53064">
        <w:rPr>
          <w:b/>
        </w:rPr>
        <w:t>Разрушающий контроль – исследование качества сварного соединения по воздействию на материал, при котором происходит разрушение контрольного образца</w:t>
      </w:r>
      <w:r>
        <w:t>. Испытания чаще всего проводят на образцах-свидетелях, сваренных из того же материала, как у изделия, и по такой же технологии.</w:t>
      </w:r>
    </w:p>
    <w:p w:rsidR="005E7239" w:rsidRDefault="00A53064" w:rsidP="00A53064">
      <w:pPr>
        <w:spacing w:line="276" w:lineRule="auto"/>
        <w:ind w:firstLine="708"/>
      </w:pPr>
      <w:r w:rsidRPr="00A53064">
        <w:t xml:space="preserve"> </w:t>
      </w:r>
      <w:r>
        <w:t xml:space="preserve">Результатом проведения разрушающего контроля является получение числовых данных, характеризующих прочность и надежность сварного соединения. </w:t>
      </w:r>
    </w:p>
    <w:p w:rsidR="00A53064" w:rsidRPr="00474748" w:rsidRDefault="00A53064" w:rsidP="00A53064">
      <w:pPr>
        <w:spacing w:line="276" w:lineRule="auto"/>
        <w:ind w:firstLine="708"/>
        <w:rPr>
          <w:b/>
        </w:rPr>
      </w:pPr>
      <w:r w:rsidRPr="00474748">
        <w:rPr>
          <w:b/>
        </w:rPr>
        <w:t>Разрушающий контроль регламентируется государственными нормативами и подразделяется на виды контроля.</w:t>
      </w:r>
    </w:p>
    <w:p w:rsidR="007114DA" w:rsidRPr="007114DA" w:rsidRDefault="007114DA" w:rsidP="007114DA">
      <w:pPr>
        <w:spacing w:line="276" w:lineRule="auto"/>
        <w:ind w:firstLine="708"/>
        <w:rPr>
          <w:b/>
        </w:rPr>
      </w:pPr>
      <w:r w:rsidRPr="007114DA">
        <w:rPr>
          <w:b/>
        </w:rPr>
        <w:t xml:space="preserve">Методы контроля </w:t>
      </w:r>
    </w:p>
    <w:p w:rsidR="007114DA" w:rsidRDefault="007114DA" w:rsidP="00CE18A8">
      <w:pPr>
        <w:spacing w:after="0" w:line="276" w:lineRule="auto"/>
        <w:ind w:firstLine="708"/>
      </w:pPr>
      <w:r>
        <w:t>Разрушающие исследования включают методы испытания сварных образцов:</w:t>
      </w:r>
    </w:p>
    <w:p w:rsidR="007114DA" w:rsidRDefault="007114DA" w:rsidP="00CE18A8">
      <w:pPr>
        <w:pStyle w:val="a4"/>
        <w:numPr>
          <w:ilvl w:val="0"/>
          <w:numId w:val="1"/>
        </w:numPr>
        <w:spacing w:after="0" w:line="276" w:lineRule="auto"/>
      </w:pPr>
      <w:r>
        <w:t xml:space="preserve">механические; </w:t>
      </w:r>
    </w:p>
    <w:p w:rsidR="007114DA" w:rsidRDefault="007114DA" w:rsidP="00CE18A8">
      <w:pPr>
        <w:pStyle w:val="a4"/>
        <w:numPr>
          <w:ilvl w:val="0"/>
          <w:numId w:val="1"/>
        </w:numPr>
        <w:spacing w:after="0" w:line="276" w:lineRule="auto"/>
      </w:pPr>
      <w:r>
        <w:t xml:space="preserve">металлографические; </w:t>
      </w:r>
    </w:p>
    <w:p w:rsidR="007114DA" w:rsidRDefault="007114DA" w:rsidP="00CE18A8">
      <w:pPr>
        <w:pStyle w:val="a4"/>
        <w:numPr>
          <w:ilvl w:val="0"/>
          <w:numId w:val="1"/>
        </w:numPr>
        <w:spacing w:line="276" w:lineRule="auto"/>
      </w:pPr>
      <w:r>
        <w:t>коррозионные.</w:t>
      </w:r>
    </w:p>
    <w:p w:rsidR="007114DA" w:rsidRPr="007114DA" w:rsidRDefault="00474748" w:rsidP="007114DA">
      <w:pPr>
        <w:spacing w:line="276" w:lineRule="auto"/>
        <w:ind w:firstLine="708"/>
        <w:rPr>
          <w:b/>
        </w:rPr>
      </w:pPr>
      <w:r>
        <w:rPr>
          <w:b/>
        </w:rPr>
        <w:t xml:space="preserve">1. </w:t>
      </w:r>
      <w:r w:rsidR="007114DA" w:rsidRPr="007114DA">
        <w:rPr>
          <w:b/>
        </w:rPr>
        <w:t xml:space="preserve">Механические испытания </w:t>
      </w:r>
    </w:p>
    <w:p w:rsidR="00CE18A8" w:rsidRDefault="007114DA" w:rsidP="00CE18A8">
      <w:pPr>
        <w:spacing w:line="276" w:lineRule="auto"/>
        <w:ind w:firstLine="708"/>
      </w:pPr>
      <w:r w:rsidRPr="007114DA">
        <w:rPr>
          <w:b/>
        </w:rPr>
        <w:t>Контроль предназначен для определения механических свойств материалов</w:t>
      </w:r>
      <w:r w:rsidR="00CE18A8">
        <w:rPr>
          <w:b/>
        </w:rPr>
        <w:t xml:space="preserve"> -</w:t>
      </w:r>
      <w:r w:rsidR="00CE18A8" w:rsidRPr="00CE18A8">
        <w:t xml:space="preserve"> </w:t>
      </w:r>
      <w:r w:rsidR="00CE18A8" w:rsidRPr="00CE18A8">
        <w:rPr>
          <w:b/>
        </w:rPr>
        <w:t xml:space="preserve">определение твердости металла различных участков сварного шва и исследование </w:t>
      </w:r>
      <w:r w:rsidR="00CE18A8">
        <w:rPr>
          <w:b/>
        </w:rPr>
        <w:t xml:space="preserve">сварного </w:t>
      </w:r>
      <w:r w:rsidR="00CE18A8" w:rsidRPr="00CE18A8">
        <w:rPr>
          <w:b/>
        </w:rPr>
        <w:t xml:space="preserve">соединения на стойкость против </w:t>
      </w:r>
      <w:r w:rsidR="00CE18A8" w:rsidRPr="00CE18A8">
        <w:rPr>
          <w:b/>
        </w:rPr>
        <w:lastRenderedPageBreak/>
        <w:t>механического старения.</w:t>
      </w:r>
      <w:r w:rsidR="00CE18A8">
        <w:rPr>
          <w:b/>
        </w:rPr>
        <w:t xml:space="preserve"> </w:t>
      </w:r>
      <w:r>
        <w:t xml:space="preserve">Цель – проверка соответствия механических качеств конструкции запросам технических условий или проекта. </w:t>
      </w:r>
    </w:p>
    <w:p w:rsidR="00CE18A8" w:rsidRDefault="007114DA" w:rsidP="00CE18A8">
      <w:pPr>
        <w:spacing w:line="276" w:lineRule="auto"/>
        <w:ind w:firstLine="708"/>
      </w:pPr>
      <w:r>
        <w:t xml:space="preserve">Для проведения эксперимента из изделия вырезают контрольный образец или вместе с основной конструкцией сваривают контрольную пластину. Механические испытания сварных соединений, согласно ГОСТ 6996-66, включают проверку: </w:t>
      </w:r>
    </w:p>
    <w:p w:rsidR="00CE18A8" w:rsidRDefault="007114DA" w:rsidP="005E7239">
      <w:pPr>
        <w:pStyle w:val="a4"/>
        <w:numPr>
          <w:ilvl w:val="0"/>
          <w:numId w:val="3"/>
        </w:numPr>
        <w:spacing w:after="0" w:line="276" w:lineRule="auto"/>
        <w:ind w:left="426"/>
      </w:pPr>
      <w:r>
        <w:t xml:space="preserve">на растяжение; </w:t>
      </w:r>
    </w:p>
    <w:p w:rsidR="00CE18A8" w:rsidRDefault="007114DA" w:rsidP="005E7239">
      <w:pPr>
        <w:pStyle w:val="a4"/>
        <w:numPr>
          <w:ilvl w:val="0"/>
          <w:numId w:val="3"/>
        </w:numPr>
        <w:spacing w:line="276" w:lineRule="auto"/>
        <w:ind w:left="426"/>
      </w:pPr>
      <w:r>
        <w:t>ударный изгиб.</w:t>
      </w:r>
      <w:r w:rsidRPr="007114DA">
        <w:t xml:space="preserve"> </w:t>
      </w:r>
    </w:p>
    <w:p w:rsidR="00CE18A8" w:rsidRDefault="00CE18A8" w:rsidP="00CE18A8">
      <w:pPr>
        <w:spacing w:line="276" w:lineRule="auto"/>
        <w:ind w:firstLine="708"/>
      </w:pPr>
      <w:r>
        <w:t xml:space="preserve">По характеру приложения нагрузки механические испытания разделяют на виды: </w:t>
      </w:r>
    </w:p>
    <w:p w:rsidR="00CE18A8" w:rsidRDefault="00CE18A8" w:rsidP="00CE18A8">
      <w:pPr>
        <w:pStyle w:val="a4"/>
        <w:numPr>
          <w:ilvl w:val="0"/>
          <w:numId w:val="2"/>
        </w:numPr>
        <w:spacing w:line="276" w:lineRule="auto"/>
        <w:ind w:left="567" w:hanging="567"/>
      </w:pPr>
      <w:r>
        <w:t xml:space="preserve">статические – для них характерна малая скорость деформации контрольного образца в результате воздействия статической нагрузки (растяжение, сжатие); </w:t>
      </w:r>
    </w:p>
    <w:p w:rsidR="00CE18A8" w:rsidRDefault="00CE18A8" w:rsidP="00CE18A8">
      <w:pPr>
        <w:pStyle w:val="a4"/>
        <w:numPr>
          <w:ilvl w:val="0"/>
          <w:numId w:val="2"/>
        </w:numPr>
        <w:spacing w:line="276" w:lineRule="auto"/>
        <w:ind w:left="426"/>
      </w:pPr>
      <w:r>
        <w:t xml:space="preserve">динамические – проверка воздействия на испытуемый предмет нагрузки, изменяемой с большой скоростью (ударный изгиб); </w:t>
      </w:r>
    </w:p>
    <w:p w:rsidR="00CE18A8" w:rsidRDefault="00CE18A8" w:rsidP="00CE18A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</w:pPr>
      <w:r>
        <w:t>на усталость – выявление способности металла сопротивляться воздействию много раз повторяющихся переменных нагрузок, изменяющихся по направлению, времени и величине (изгиб, растяжение, кручение).</w:t>
      </w:r>
    </w:p>
    <w:p w:rsidR="003E4003" w:rsidRPr="003E4003" w:rsidRDefault="00474748" w:rsidP="005E7239">
      <w:pPr>
        <w:spacing w:line="276" w:lineRule="auto"/>
        <w:ind w:firstLine="708"/>
        <w:rPr>
          <w:b/>
        </w:rPr>
      </w:pPr>
      <w:r>
        <w:rPr>
          <w:b/>
        </w:rPr>
        <w:t xml:space="preserve">1.1. </w:t>
      </w:r>
      <w:r w:rsidR="005E7239" w:rsidRPr="003E4003">
        <w:rPr>
          <w:b/>
        </w:rPr>
        <w:t xml:space="preserve">Статическое растяжение </w:t>
      </w:r>
    </w:p>
    <w:p w:rsidR="003E4003" w:rsidRDefault="005E7239" w:rsidP="003E4003">
      <w:pPr>
        <w:spacing w:line="276" w:lineRule="auto"/>
        <w:ind w:firstLine="708"/>
      </w:pPr>
      <w:r>
        <w:t>Испытание проводится способом растяжения (разрыва) образцов и заключается в определении следующих механических свойств исследуемого материала:</w:t>
      </w:r>
      <w:r w:rsidR="003E4003" w:rsidRPr="003E4003">
        <w:t xml:space="preserve"> </w:t>
      </w:r>
    </w:p>
    <w:p w:rsidR="003E4003" w:rsidRDefault="003E4003" w:rsidP="003E4003">
      <w:pPr>
        <w:pStyle w:val="a4"/>
        <w:numPr>
          <w:ilvl w:val="0"/>
          <w:numId w:val="4"/>
        </w:numPr>
        <w:spacing w:line="276" w:lineRule="auto"/>
        <w:ind w:left="426"/>
      </w:pPr>
      <w:r>
        <w:t xml:space="preserve">пределов пропорциональности, текучести и упругости; </w:t>
      </w:r>
    </w:p>
    <w:p w:rsidR="003E4003" w:rsidRDefault="003E4003" w:rsidP="003E4003">
      <w:pPr>
        <w:pStyle w:val="a4"/>
        <w:numPr>
          <w:ilvl w:val="0"/>
          <w:numId w:val="4"/>
        </w:numPr>
        <w:spacing w:line="276" w:lineRule="auto"/>
        <w:ind w:left="426"/>
      </w:pPr>
      <w:r>
        <w:t xml:space="preserve">предела прочности (временного сопротивления); </w:t>
      </w:r>
    </w:p>
    <w:p w:rsidR="003E4003" w:rsidRDefault="003E4003" w:rsidP="003E4003">
      <w:pPr>
        <w:pStyle w:val="a4"/>
        <w:numPr>
          <w:ilvl w:val="0"/>
          <w:numId w:val="4"/>
        </w:numPr>
        <w:spacing w:line="276" w:lineRule="auto"/>
        <w:ind w:left="426"/>
      </w:pPr>
      <w:r>
        <w:t xml:space="preserve">истинного сопротивления разрыву; </w:t>
      </w:r>
    </w:p>
    <w:p w:rsidR="003E4003" w:rsidRDefault="003E4003" w:rsidP="003E4003">
      <w:pPr>
        <w:pStyle w:val="a4"/>
        <w:numPr>
          <w:ilvl w:val="0"/>
          <w:numId w:val="4"/>
        </w:numPr>
        <w:spacing w:line="276" w:lineRule="auto"/>
        <w:ind w:left="426"/>
      </w:pPr>
      <w:proofErr w:type="gramStart"/>
      <w:r>
        <w:t>относительных</w:t>
      </w:r>
      <w:proofErr w:type="gramEnd"/>
      <w:r>
        <w:t xml:space="preserve"> удлинения и сужения после разрыва.</w:t>
      </w:r>
    </w:p>
    <w:p w:rsidR="003E4003" w:rsidRDefault="003E4003" w:rsidP="003E4003">
      <w:pPr>
        <w:spacing w:line="276" w:lineRule="auto"/>
        <w:ind w:firstLine="708"/>
      </w:pPr>
      <w:r>
        <w:t>Работа выполняется на специальных машинах, оборудованных приборами автоматической записи диаграммы растяжения. Проверяют образцы прямоугольного или круглого сечения (диаметр 3-10 мм).</w:t>
      </w:r>
    </w:p>
    <w:p w:rsidR="003E4003" w:rsidRDefault="0073393D" w:rsidP="003E4003">
      <w:pPr>
        <w:spacing w:line="276" w:lineRule="auto"/>
        <w:ind w:firstLine="708"/>
      </w:pPr>
      <w:r>
        <w:t>Посмотрим в</w:t>
      </w:r>
      <w:r w:rsidR="00860D6D">
        <w:t>идео:</w:t>
      </w:r>
    </w:p>
    <w:p w:rsidR="003E4003" w:rsidRDefault="003E4003" w:rsidP="003E4003">
      <w:pPr>
        <w:spacing w:line="276" w:lineRule="auto"/>
        <w:ind w:firstLine="708"/>
      </w:pPr>
      <w:hyperlink r:id="rId6" w:history="1">
        <w:r w:rsidRPr="0083198C">
          <w:rPr>
            <w:rStyle w:val="a3"/>
            <w:lang w:val="en-US"/>
          </w:rPr>
          <w:t>https</w:t>
        </w:r>
        <w:r w:rsidRPr="00860D6D">
          <w:rPr>
            <w:rStyle w:val="a3"/>
          </w:rPr>
          <w:t>://</w:t>
        </w:r>
        <w:proofErr w:type="spellStart"/>
        <w:r w:rsidRPr="0083198C">
          <w:rPr>
            <w:rStyle w:val="a3"/>
            <w:lang w:val="en-US"/>
          </w:rPr>
          <w:t>yout</w:t>
        </w:r>
        <w:r w:rsidRPr="0083198C">
          <w:rPr>
            <w:rStyle w:val="a3"/>
            <w:lang w:val="en-US"/>
          </w:rPr>
          <w:t>u</w:t>
        </w:r>
        <w:proofErr w:type="spellEnd"/>
        <w:r w:rsidRPr="00860D6D">
          <w:rPr>
            <w:rStyle w:val="a3"/>
          </w:rPr>
          <w:t>.</w:t>
        </w:r>
        <w:r w:rsidRPr="0083198C">
          <w:rPr>
            <w:rStyle w:val="a3"/>
            <w:lang w:val="en-US"/>
          </w:rPr>
          <w:t>be</w:t>
        </w:r>
        <w:r w:rsidRPr="00860D6D">
          <w:rPr>
            <w:rStyle w:val="a3"/>
          </w:rPr>
          <w:t>/</w:t>
        </w:r>
        <w:r w:rsidRPr="0083198C">
          <w:rPr>
            <w:rStyle w:val="a3"/>
            <w:lang w:val="en-US"/>
          </w:rPr>
          <w:t>M</w:t>
        </w:r>
        <w:r w:rsidRPr="00860D6D">
          <w:rPr>
            <w:rStyle w:val="a3"/>
          </w:rPr>
          <w:t>4</w:t>
        </w:r>
        <w:r w:rsidRPr="0083198C">
          <w:rPr>
            <w:rStyle w:val="a3"/>
            <w:lang w:val="en-US"/>
          </w:rPr>
          <w:t>X</w:t>
        </w:r>
        <w:r w:rsidRPr="00860D6D">
          <w:rPr>
            <w:rStyle w:val="a3"/>
          </w:rPr>
          <w:t>2</w:t>
        </w:r>
        <w:r w:rsidRPr="0083198C">
          <w:rPr>
            <w:rStyle w:val="a3"/>
            <w:lang w:val="en-US"/>
          </w:rPr>
          <w:t>j</w:t>
        </w:r>
        <w:r w:rsidRPr="00860D6D">
          <w:rPr>
            <w:rStyle w:val="a3"/>
          </w:rPr>
          <w:t>0</w:t>
        </w:r>
        <w:proofErr w:type="spellStart"/>
        <w:r w:rsidRPr="0083198C">
          <w:rPr>
            <w:rStyle w:val="a3"/>
            <w:lang w:val="en-US"/>
          </w:rPr>
          <w:t>rEQ</w:t>
        </w:r>
        <w:proofErr w:type="spellEnd"/>
        <w:r w:rsidRPr="00860D6D">
          <w:rPr>
            <w:rStyle w:val="a3"/>
          </w:rPr>
          <w:t>9</w:t>
        </w:r>
        <w:r w:rsidRPr="0083198C">
          <w:rPr>
            <w:rStyle w:val="a3"/>
            <w:lang w:val="en-US"/>
          </w:rPr>
          <w:t>M</w:t>
        </w:r>
      </w:hyperlink>
      <w:r>
        <w:t xml:space="preserve"> - </w:t>
      </w:r>
      <w:r w:rsidR="00860D6D">
        <w:t>Испытания сварных швов статическим растяжением.</w:t>
      </w:r>
    </w:p>
    <w:p w:rsidR="00860D6D" w:rsidRDefault="00860D6D" w:rsidP="003E4003">
      <w:pPr>
        <w:spacing w:line="276" w:lineRule="auto"/>
        <w:ind w:firstLine="708"/>
      </w:pPr>
      <w:r>
        <w:lastRenderedPageBreak/>
        <w:t>По окончанию просмотра ответить на вопросы:</w:t>
      </w:r>
    </w:p>
    <w:p w:rsidR="00860D6D" w:rsidRDefault="00860D6D" w:rsidP="003E4003">
      <w:pPr>
        <w:spacing w:line="276" w:lineRule="auto"/>
        <w:ind w:firstLine="708"/>
      </w:pPr>
      <w:r>
        <w:t xml:space="preserve">1. </w:t>
      </w:r>
      <w:r w:rsidR="007239CF">
        <w:t>Сколько образцов применено при испытании?</w:t>
      </w:r>
    </w:p>
    <w:p w:rsidR="007239CF" w:rsidRDefault="007239CF" w:rsidP="003E4003">
      <w:pPr>
        <w:spacing w:line="276" w:lineRule="auto"/>
        <w:ind w:firstLine="708"/>
      </w:pPr>
      <w:r>
        <w:t>2. Каковы геометрические размеры образцов – диаметр и толщина стенки?</w:t>
      </w:r>
    </w:p>
    <w:p w:rsidR="007239CF" w:rsidRDefault="007239CF" w:rsidP="003E4003">
      <w:pPr>
        <w:spacing w:line="276" w:lineRule="auto"/>
        <w:ind w:firstLine="708"/>
      </w:pPr>
      <w:r>
        <w:t xml:space="preserve">3. Какие повреждения (разрывы) при испытаниях </w:t>
      </w:r>
      <w:r w:rsidR="00811ACD">
        <w:t>свидетельствуют, что образец годен</w:t>
      </w:r>
      <w:r>
        <w:t>?</w:t>
      </w:r>
    </w:p>
    <w:p w:rsidR="007239CF" w:rsidRDefault="007239CF" w:rsidP="003E4003">
      <w:pPr>
        <w:spacing w:line="276" w:lineRule="auto"/>
        <w:ind w:firstLine="708"/>
      </w:pPr>
      <w:r>
        <w:t>4. Какие образцы прошли испытания и считаются пригодными к эксплуатации?</w:t>
      </w:r>
    </w:p>
    <w:p w:rsidR="007239CF" w:rsidRDefault="007239CF" w:rsidP="003E4003">
      <w:pPr>
        <w:spacing w:line="276" w:lineRule="auto"/>
        <w:ind w:firstLine="708"/>
      </w:pPr>
      <w:r>
        <w:t xml:space="preserve">Ответы присылать на адрес: </w:t>
      </w:r>
      <w:hyperlink r:id="rId7" w:history="1">
        <w:r w:rsidR="0071475A" w:rsidRPr="0083198C">
          <w:rPr>
            <w:rStyle w:val="a3"/>
            <w:lang w:val="en-US"/>
          </w:rPr>
          <w:t>kopytin</w:t>
        </w:r>
        <w:r w:rsidR="0071475A" w:rsidRPr="0071475A">
          <w:rPr>
            <w:rStyle w:val="a3"/>
          </w:rPr>
          <w:t>.</w:t>
        </w:r>
        <w:r w:rsidR="0071475A" w:rsidRPr="0083198C">
          <w:rPr>
            <w:rStyle w:val="a3"/>
            <w:lang w:val="en-US"/>
          </w:rPr>
          <w:t>andrej</w:t>
        </w:r>
        <w:r w:rsidR="0071475A" w:rsidRPr="0071475A">
          <w:rPr>
            <w:rStyle w:val="a3"/>
          </w:rPr>
          <w:t>@</w:t>
        </w:r>
        <w:r w:rsidR="0071475A" w:rsidRPr="0083198C">
          <w:rPr>
            <w:rStyle w:val="a3"/>
            <w:lang w:val="en-US"/>
          </w:rPr>
          <w:t>yandex</w:t>
        </w:r>
        <w:r w:rsidR="0071475A" w:rsidRPr="0071475A">
          <w:rPr>
            <w:rStyle w:val="a3"/>
          </w:rPr>
          <w:t>.</w:t>
        </w:r>
        <w:proofErr w:type="spellStart"/>
        <w:r w:rsidR="0071475A" w:rsidRPr="0083198C">
          <w:rPr>
            <w:rStyle w:val="a3"/>
            <w:lang w:val="en-US"/>
          </w:rPr>
          <w:t>ru</w:t>
        </w:r>
        <w:proofErr w:type="spellEnd"/>
      </w:hyperlink>
      <w:r w:rsidR="0071475A" w:rsidRPr="0071475A">
        <w:t xml:space="preserve"> </w:t>
      </w:r>
      <w:r w:rsidR="0071475A">
        <w:t>с пометкой испытание образцов на разрыв.</w:t>
      </w:r>
    </w:p>
    <w:p w:rsidR="0071475A" w:rsidRDefault="00474748" w:rsidP="0071475A">
      <w:pPr>
        <w:spacing w:line="276" w:lineRule="auto"/>
        <w:ind w:firstLine="708"/>
      </w:pPr>
      <w:r>
        <w:rPr>
          <w:b/>
        </w:rPr>
        <w:t xml:space="preserve">1.2. </w:t>
      </w:r>
      <w:r w:rsidR="0071475A" w:rsidRPr="0071475A">
        <w:rPr>
          <w:b/>
        </w:rPr>
        <w:t>Ударный изгиб</w:t>
      </w:r>
      <w:r w:rsidR="0071475A">
        <w:t xml:space="preserve"> </w:t>
      </w:r>
    </w:p>
    <w:p w:rsidR="0071475A" w:rsidRDefault="0071475A" w:rsidP="0071475A">
      <w:pPr>
        <w:spacing w:line="276" w:lineRule="auto"/>
        <w:ind w:firstLine="708"/>
      </w:pPr>
      <w:r>
        <w:t xml:space="preserve">Для проведения испытаний применяют прямоугольные или квадратные образцы с односторонним надрезом. Надрез в зависимости от назначения контрольного эксперимента может располагаться: </w:t>
      </w:r>
    </w:p>
    <w:p w:rsidR="0071475A" w:rsidRDefault="0071475A" w:rsidP="0071475A">
      <w:pPr>
        <w:pStyle w:val="a4"/>
        <w:numPr>
          <w:ilvl w:val="0"/>
          <w:numId w:val="5"/>
        </w:numPr>
        <w:spacing w:line="276" w:lineRule="auto"/>
        <w:ind w:left="426"/>
      </w:pPr>
      <w:r>
        <w:t xml:space="preserve">на линии сплавления; в зоне термического влияния; </w:t>
      </w:r>
    </w:p>
    <w:p w:rsidR="0071475A" w:rsidRDefault="0071475A" w:rsidP="0071475A">
      <w:pPr>
        <w:pStyle w:val="a4"/>
        <w:numPr>
          <w:ilvl w:val="0"/>
          <w:numId w:val="5"/>
        </w:numPr>
        <w:spacing w:line="276" w:lineRule="auto"/>
        <w:ind w:left="426"/>
      </w:pPr>
      <w:r>
        <w:t xml:space="preserve">на оси сварного шва. </w:t>
      </w:r>
    </w:p>
    <w:p w:rsidR="0071475A" w:rsidRPr="0071475A" w:rsidRDefault="0071475A" w:rsidP="0071475A">
      <w:pPr>
        <w:spacing w:line="276" w:lineRule="auto"/>
        <w:ind w:firstLine="708"/>
        <w:rPr>
          <w:b/>
        </w:rPr>
      </w:pPr>
      <w:r w:rsidRPr="0071475A">
        <w:rPr>
          <w:b/>
        </w:rPr>
        <w:t>Цель испытания – определение ударной вязкости исследуемого металла при заданной температуре в зоне соединения.</w:t>
      </w:r>
    </w:p>
    <w:p w:rsidR="0071475A" w:rsidRPr="0073393D" w:rsidRDefault="0073393D" w:rsidP="0071475A">
      <w:pPr>
        <w:spacing w:line="276" w:lineRule="auto"/>
        <w:ind w:firstLine="708"/>
        <w:rPr>
          <w:b/>
        </w:rPr>
      </w:pPr>
      <w:r w:rsidRPr="0073393D">
        <w:rPr>
          <w:b/>
        </w:rPr>
        <w:t xml:space="preserve">Определение: </w:t>
      </w:r>
      <w:r w:rsidR="0071475A" w:rsidRPr="0073393D">
        <w:rPr>
          <w:b/>
        </w:rPr>
        <w:t>Что такое ударная вязкость -</w:t>
      </w:r>
      <w:r w:rsidR="0071475A" w:rsidRPr="0073393D">
        <w:rPr>
          <w:b/>
        </w:rPr>
        <w:t xml:space="preserve"> способность материала поглощать механическую энергию в процессе деформации и разрушения под действием ударной нагрузки.</w:t>
      </w:r>
    </w:p>
    <w:p w:rsidR="0073393D" w:rsidRDefault="0071475A" w:rsidP="0071475A">
      <w:pPr>
        <w:spacing w:line="276" w:lineRule="auto"/>
        <w:ind w:firstLine="708"/>
      </w:pPr>
      <w:r>
        <w:t>Основным отличием ударных нагрузок от испытаний на растяжение-сжатие или изгиб является гораздо более высокая скорость выделения энергии. Таким образом, ударная вязкость характеризует способность материала к быстрому поглощению энергии.</w:t>
      </w:r>
      <w:r w:rsidR="0073393D">
        <w:t xml:space="preserve"> </w:t>
      </w:r>
    </w:p>
    <w:p w:rsidR="0071475A" w:rsidRDefault="0073393D" w:rsidP="0071475A">
      <w:pPr>
        <w:spacing w:line="276" w:lineRule="auto"/>
        <w:ind w:firstLine="708"/>
      </w:pPr>
      <w:r>
        <w:t xml:space="preserve">Как определяется ударная вязкость? </w:t>
      </w:r>
      <w:r w:rsidR="0071475A">
        <w:t>Ударная вязкость надрезанного образца определяется отношением работы, затраченной на излом контрольного элемента (в Дж), к площади его поперечного сечения в зоне надреза до проведения испытания (в м2</w:t>
      </w:r>
      <w:proofErr w:type="gramStart"/>
      <w:r w:rsidR="0071475A">
        <w:t xml:space="preserve"> )</w:t>
      </w:r>
      <w:proofErr w:type="gramEnd"/>
      <w:r w:rsidR="0071475A">
        <w:t>.</w:t>
      </w:r>
    </w:p>
    <w:p w:rsidR="0073393D" w:rsidRDefault="0073393D" w:rsidP="0071475A">
      <w:pPr>
        <w:spacing w:line="276" w:lineRule="auto"/>
        <w:ind w:firstLine="708"/>
      </w:pPr>
      <w:r w:rsidRPr="0073393D">
        <w:t xml:space="preserve">Для испытания «без надреза» выбирается лист материала с равной толщиной по всей площади. При проведении испытания «с надрезом» на поверхности листа проделывается канавка, как правило, на стороне, обратной </w:t>
      </w:r>
      <w:r w:rsidRPr="0073393D">
        <w:lastRenderedPageBreak/>
        <w:t>по отношению к месту удара, на всю ширину (длину) образца, глубиной на 1/2 толщины.</w:t>
      </w:r>
    </w:p>
    <w:p w:rsidR="0073393D" w:rsidRDefault="0073393D" w:rsidP="0073393D">
      <w:pPr>
        <w:spacing w:line="276" w:lineRule="auto"/>
        <w:ind w:firstLine="708"/>
      </w:pPr>
      <w:r>
        <w:t>После проведения испытания выполняется исследование структуры излома. Цель – определение наличия дефектов сварного шва и степени кристалличности на изломе.</w:t>
      </w:r>
    </w:p>
    <w:p w:rsidR="0073393D" w:rsidRDefault="0073393D" w:rsidP="0073393D">
      <w:pPr>
        <w:spacing w:line="276" w:lineRule="auto"/>
        <w:ind w:firstLine="708"/>
      </w:pPr>
      <w:r>
        <w:t>Посмотрим видео:</w:t>
      </w:r>
    </w:p>
    <w:p w:rsidR="00E4720B" w:rsidRDefault="00E4720B" w:rsidP="0073393D">
      <w:pPr>
        <w:spacing w:line="276" w:lineRule="auto"/>
        <w:ind w:firstLine="708"/>
      </w:pPr>
      <w:hyperlink r:id="rId8" w:history="1">
        <w:r w:rsidRPr="0083198C">
          <w:rPr>
            <w:rStyle w:val="a3"/>
          </w:rPr>
          <w:t>https://youtu.be/9DjRhWCD2oo</w:t>
        </w:r>
      </w:hyperlink>
      <w:r>
        <w:t xml:space="preserve"> - </w:t>
      </w:r>
      <w:r w:rsidRPr="00E4720B">
        <w:t>Испытания на ударную вязкость</w:t>
      </w:r>
      <w:r>
        <w:t xml:space="preserve"> (3 мин).</w:t>
      </w:r>
    </w:p>
    <w:p w:rsidR="0073393D" w:rsidRDefault="0073393D" w:rsidP="0073393D">
      <w:pPr>
        <w:spacing w:line="276" w:lineRule="auto"/>
        <w:ind w:firstLine="708"/>
      </w:pPr>
      <w:hyperlink r:id="rId9" w:history="1">
        <w:r w:rsidRPr="0083198C">
          <w:rPr>
            <w:rStyle w:val="a3"/>
          </w:rPr>
          <w:t>https://youtu.be/l2zr8_T0fWk</w:t>
        </w:r>
      </w:hyperlink>
      <w:r>
        <w:t xml:space="preserve"> - </w:t>
      </w:r>
      <w:r w:rsidR="007E0E82">
        <w:t>Испытания на ударную вязкость</w:t>
      </w:r>
      <w:r w:rsidR="00E4720B">
        <w:t xml:space="preserve"> (1 мин).</w:t>
      </w:r>
    </w:p>
    <w:p w:rsidR="00E4720B" w:rsidRDefault="00474748" w:rsidP="00E4720B">
      <w:pPr>
        <w:spacing w:line="276" w:lineRule="auto"/>
        <w:ind w:firstLine="708"/>
      </w:pPr>
      <w:r>
        <w:rPr>
          <w:b/>
        </w:rPr>
        <w:t xml:space="preserve">2. </w:t>
      </w:r>
      <w:r w:rsidR="00E4720B" w:rsidRPr="00E4720B">
        <w:rPr>
          <w:b/>
        </w:rPr>
        <w:t>Металлографические исследования</w:t>
      </w:r>
      <w:r w:rsidR="00E4720B">
        <w:t xml:space="preserve"> </w:t>
      </w:r>
    </w:p>
    <w:p w:rsidR="00C264E4" w:rsidRDefault="00E4720B" w:rsidP="00E4720B">
      <w:pPr>
        <w:spacing w:line="276" w:lineRule="auto"/>
        <w:ind w:firstLine="708"/>
      </w:pPr>
      <w:r>
        <w:t xml:space="preserve">Цель – определение структуры материала сварного соединения. Исследованием устанавливают: </w:t>
      </w:r>
    </w:p>
    <w:p w:rsidR="00C264E4" w:rsidRDefault="00E4720B" w:rsidP="00C264E4">
      <w:pPr>
        <w:pStyle w:val="a4"/>
        <w:numPr>
          <w:ilvl w:val="0"/>
          <w:numId w:val="6"/>
        </w:numPr>
        <w:spacing w:line="276" w:lineRule="auto"/>
        <w:ind w:left="426"/>
      </w:pPr>
      <w:r>
        <w:t xml:space="preserve">правильность выбора всех факторов, влияющих на качество сварного шва; </w:t>
      </w:r>
    </w:p>
    <w:p w:rsidR="00C264E4" w:rsidRDefault="00E4720B" w:rsidP="00C264E4">
      <w:pPr>
        <w:pStyle w:val="a4"/>
        <w:numPr>
          <w:ilvl w:val="0"/>
          <w:numId w:val="6"/>
        </w:numPr>
        <w:spacing w:line="276" w:lineRule="auto"/>
        <w:ind w:left="426"/>
      </w:pPr>
      <w:r>
        <w:t xml:space="preserve">дефекты шва и причины их возникновения. </w:t>
      </w:r>
    </w:p>
    <w:p w:rsidR="00E4720B" w:rsidRDefault="00E4720B" w:rsidP="00E4720B">
      <w:pPr>
        <w:spacing w:line="276" w:lineRule="auto"/>
        <w:ind w:firstLine="708"/>
      </w:pPr>
      <w:r>
        <w:t>Металлографический анализ включает макроструктурное и микроструктурное исследования материала сварного шва.</w:t>
      </w:r>
    </w:p>
    <w:p w:rsidR="00F42668" w:rsidRDefault="00F42668" w:rsidP="00E4720B">
      <w:pPr>
        <w:spacing w:line="276" w:lineRule="auto"/>
        <w:ind w:firstLine="708"/>
      </w:pPr>
      <w:r w:rsidRPr="00F42668">
        <w:t>Для исследования из сварного соединения вырезается образец таких размеров, чтобы в него вошли сварной шов, зона термического влияния и основной металл, не подвергавшийся влиянию тепла. Обычно размер образца (</w:t>
      </w:r>
      <w:proofErr w:type="spellStart"/>
      <w:r w:rsidRPr="00F42668">
        <w:t>щлифа</w:t>
      </w:r>
      <w:proofErr w:type="spellEnd"/>
      <w:r w:rsidRPr="00F42668">
        <w:t>) не превышает 50 - 100 мм</w:t>
      </w:r>
      <w:r w:rsidR="0097106E">
        <w:t xml:space="preserve"> </w:t>
      </w:r>
      <w:r w:rsidRPr="00F42668">
        <w:t>и зависит от толщины металла и режима сварки. Вырезка образцов из сварных соединений производится вдоль или поперек шва механическим способом без нагрева. Методика изготовления шлифов образцов сварных соединений общая для всех металлографических исследований; она заключается в шлифовке, полировке и травлении специальными реактивами поверхности исследуемого металла.</w:t>
      </w:r>
    </w:p>
    <w:p w:rsidR="00E4720B" w:rsidRDefault="00474748" w:rsidP="00E4720B">
      <w:pPr>
        <w:spacing w:line="276" w:lineRule="auto"/>
        <w:ind w:firstLine="708"/>
      </w:pPr>
      <w:r>
        <w:rPr>
          <w:b/>
        </w:rPr>
        <w:t xml:space="preserve">2.1. </w:t>
      </w:r>
      <w:r w:rsidR="00E4720B" w:rsidRPr="00E4720B">
        <w:rPr>
          <w:b/>
        </w:rPr>
        <w:t>Макроструктурный метод</w:t>
      </w:r>
      <w:r w:rsidR="00E4720B">
        <w:t xml:space="preserve"> </w:t>
      </w:r>
    </w:p>
    <w:p w:rsidR="00E4720B" w:rsidRDefault="00E4720B" w:rsidP="00E4720B">
      <w:pPr>
        <w:spacing w:line="276" w:lineRule="auto"/>
        <w:ind w:firstLine="708"/>
      </w:pPr>
      <w:r>
        <w:t xml:space="preserve">Служит для предварительной оценки качества сварного соединения. Макроструктуру шва на поверхности образца (шлифе и изломе сварного шва) можно наблюдать визуально или при двадцатикратном увеличении. Вырезанные </w:t>
      </w:r>
      <w:proofErr w:type="spellStart"/>
      <w:r>
        <w:t>темплеты</w:t>
      </w:r>
      <w:proofErr w:type="spellEnd"/>
      <w:r>
        <w:t xml:space="preserve"> для шлифов шлифуют и травят реактивами, подбираемыми в зависимости от типа металла и цели исследования.</w:t>
      </w:r>
    </w:p>
    <w:p w:rsidR="00C264E4" w:rsidRDefault="00C264E4" w:rsidP="00E4720B">
      <w:pPr>
        <w:spacing w:line="276" w:lineRule="auto"/>
        <w:ind w:firstLine="708"/>
      </w:pPr>
      <w:r>
        <w:lastRenderedPageBreak/>
        <w:t>Исследованием выявляют:</w:t>
      </w:r>
    </w:p>
    <w:p w:rsidR="00C264E4" w:rsidRDefault="00C264E4" w:rsidP="00C264E4">
      <w:pPr>
        <w:pStyle w:val="a4"/>
        <w:numPr>
          <w:ilvl w:val="0"/>
          <w:numId w:val="7"/>
        </w:numPr>
        <w:spacing w:line="276" w:lineRule="auto"/>
      </w:pPr>
      <w:r>
        <w:t>строение, размеры и форму шва;</w:t>
      </w:r>
    </w:p>
    <w:p w:rsidR="00C264E4" w:rsidRDefault="00C264E4" w:rsidP="00C264E4">
      <w:pPr>
        <w:pStyle w:val="a4"/>
        <w:numPr>
          <w:ilvl w:val="0"/>
          <w:numId w:val="7"/>
        </w:numPr>
        <w:spacing w:line="276" w:lineRule="auto"/>
      </w:pPr>
      <w:r>
        <w:t xml:space="preserve">наличие дефектов (трещины, </w:t>
      </w:r>
      <w:proofErr w:type="spellStart"/>
      <w:r>
        <w:t>непровары</w:t>
      </w:r>
      <w:proofErr w:type="spellEnd"/>
      <w:r>
        <w:t>, газовые поры, шлаковые включения, усадочные рыхлости).</w:t>
      </w:r>
    </w:p>
    <w:p w:rsidR="00F42668" w:rsidRDefault="00C264E4" w:rsidP="00F42668">
      <w:pPr>
        <w:spacing w:line="276" w:lineRule="auto"/>
        <w:ind w:firstLine="709"/>
      </w:pPr>
      <w:r>
        <w:t>Макроструктуру материала также изучают по излому, внешний вид которого говорит о характере разрушения металла. Излом крупнозернистый с характерным блеском указывает на хрупкость металла. Серый волокнистый излом, имеющий матовую поверхность, свидетельствует о хорошей пластичности материала.</w:t>
      </w:r>
      <w:r w:rsidR="00F42668" w:rsidRPr="00F42668">
        <w:t xml:space="preserve"> </w:t>
      </w:r>
      <w:r w:rsidR="00F42668">
        <w:t>Исследование макроструктуры заключается в изучении макрошлифов сварного шва.</w:t>
      </w:r>
    </w:p>
    <w:p w:rsidR="00F42668" w:rsidRDefault="00F42668" w:rsidP="00F42668">
      <w:pPr>
        <w:spacing w:line="276" w:lineRule="auto"/>
        <w:ind w:firstLine="709"/>
      </w:pPr>
      <w:r>
        <w:t xml:space="preserve">Макрошлифы— </w:t>
      </w:r>
      <w:proofErr w:type="gramStart"/>
      <w:r>
        <w:t>об</w:t>
      </w:r>
      <w:proofErr w:type="gramEnd"/>
      <w:r>
        <w:t>разцы, вырезанные из сваренных пластин и изделий в направлении поперек или вдоль шва и отшлифованные наждачной бумагой № 00.</w:t>
      </w:r>
    </w:p>
    <w:p w:rsidR="00F42668" w:rsidRDefault="00F42668" w:rsidP="00F42668">
      <w:pPr>
        <w:spacing w:line="276" w:lineRule="auto"/>
        <w:ind w:firstLine="709"/>
      </w:pPr>
      <w:r>
        <w:t>Исследуемая поверхность образца обычно включает полное сечение наплавленного металла шва с прилегающими к нему зонами термического влияния и основного неизменившегося металла. Поверхность макрошлифа промывают спиртом и травят специальными реактивами, после чего осматривают невооруженным глазом или с помощью лупы при увеличении до 10.</w:t>
      </w:r>
    </w:p>
    <w:p w:rsidR="00F42668" w:rsidRDefault="00F42668" w:rsidP="00F42668">
      <w:pPr>
        <w:spacing w:line="276" w:lineRule="auto"/>
        <w:ind w:firstLine="709"/>
      </w:pPr>
      <w:r>
        <w:t>Для травления стали применяются следующие реактивы:</w:t>
      </w:r>
    </w:p>
    <w:p w:rsidR="00F42668" w:rsidRDefault="00F42668" w:rsidP="00F42668">
      <w:pPr>
        <w:pStyle w:val="a4"/>
        <w:numPr>
          <w:ilvl w:val="0"/>
          <w:numId w:val="9"/>
        </w:numPr>
        <w:spacing w:line="276" w:lineRule="auto"/>
      </w:pPr>
      <w:r>
        <w:t>10—12%-</w:t>
      </w:r>
      <w:proofErr w:type="spellStart"/>
      <w:r>
        <w:t>ный</w:t>
      </w:r>
      <w:proofErr w:type="spellEnd"/>
      <w:r>
        <w:t xml:space="preserve"> раствор двойной соли хлорной меди и хлористого аммония;</w:t>
      </w:r>
    </w:p>
    <w:p w:rsidR="00F42668" w:rsidRDefault="00F42668" w:rsidP="00F42668">
      <w:pPr>
        <w:pStyle w:val="a4"/>
        <w:numPr>
          <w:ilvl w:val="0"/>
          <w:numId w:val="9"/>
        </w:numPr>
        <w:spacing w:line="276" w:lineRule="auto"/>
      </w:pPr>
      <w:r>
        <w:t>25%-</w:t>
      </w:r>
      <w:proofErr w:type="spellStart"/>
      <w:r>
        <w:t>ный</w:t>
      </w:r>
      <w:proofErr w:type="spellEnd"/>
      <w:r>
        <w:t xml:space="preserve"> раствор азотной кислоты;</w:t>
      </w:r>
    </w:p>
    <w:p w:rsidR="00C264E4" w:rsidRDefault="00F42668" w:rsidP="00F42668">
      <w:pPr>
        <w:pStyle w:val="a4"/>
        <w:numPr>
          <w:ilvl w:val="0"/>
          <w:numId w:val="9"/>
        </w:numPr>
        <w:spacing w:line="276" w:lineRule="auto"/>
      </w:pPr>
      <w:r>
        <w:t>раствор, состоящий из10%соляной кислоты, 30% серной кислоты и 60% воды и др.</w:t>
      </w:r>
    </w:p>
    <w:p w:rsidR="00F42668" w:rsidRDefault="00F42668" w:rsidP="00DB68B4">
      <w:pPr>
        <w:spacing w:line="276" w:lineRule="auto"/>
        <w:ind w:firstLine="709"/>
      </w:pPr>
      <w:r w:rsidRPr="00F42668">
        <w:t xml:space="preserve">На протравленной поверхности отчетливо видны границы и размеры основных зон сварного шва: наплавленного металла; термического влияния; основного неизмененного металла; участка сплавления основного металла с </w:t>
      </w:r>
      <w:proofErr w:type="gramStart"/>
      <w:r w:rsidRPr="00F42668">
        <w:t>наплавленным</w:t>
      </w:r>
      <w:proofErr w:type="gramEnd"/>
      <w:r w:rsidRPr="00F42668">
        <w:t>; отдельные слои наплавленного металла. Для получения документальных данных макроструктуры фотографируют.</w:t>
      </w:r>
    </w:p>
    <w:p w:rsidR="00C264E4" w:rsidRDefault="00474748" w:rsidP="00C264E4">
      <w:pPr>
        <w:spacing w:line="276" w:lineRule="auto"/>
        <w:ind w:firstLine="709"/>
      </w:pPr>
      <w:r>
        <w:rPr>
          <w:b/>
        </w:rPr>
        <w:t xml:space="preserve">2.2. </w:t>
      </w:r>
      <w:r w:rsidR="00C264E4" w:rsidRPr="00C264E4">
        <w:rPr>
          <w:b/>
        </w:rPr>
        <w:t>Микроструктурный метод</w:t>
      </w:r>
      <w:r w:rsidR="00C264E4">
        <w:t xml:space="preserve"> </w:t>
      </w:r>
      <w:r w:rsidR="00C264E4">
        <w:t xml:space="preserve"> </w:t>
      </w:r>
    </w:p>
    <w:p w:rsidR="00C264E4" w:rsidRDefault="00C264E4" w:rsidP="00C264E4">
      <w:pPr>
        <w:spacing w:line="276" w:lineRule="auto"/>
        <w:ind w:firstLine="709"/>
      </w:pPr>
      <w:r>
        <w:t xml:space="preserve">Предполагает исследование микроструктуры металла – строения металла, видимого под микроскопом. Анализ проводят на шлифах с отполированной и отшлифованной до блеска поверхностью, протравленной </w:t>
      </w:r>
      <w:r>
        <w:lastRenderedPageBreak/>
        <w:t>специальными растворами. Исследование проводится с применением оптического микроскопа при увеличениях от 50 до 2000 раз. Микроструктурным методом устанавливаются:</w:t>
      </w:r>
    </w:p>
    <w:p w:rsidR="00C264E4" w:rsidRDefault="00C264E4" w:rsidP="004F3B04">
      <w:pPr>
        <w:pStyle w:val="a4"/>
        <w:numPr>
          <w:ilvl w:val="0"/>
          <w:numId w:val="8"/>
        </w:numPr>
        <w:spacing w:line="276" w:lineRule="auto"/>
        <w:ind w:left="426"/>
      </w:pPr>
      <w:r>
        <w:t xml:space="preserve">качество обработки шлифа; </w:t>
      </w:r>
    </w:p>
    <w:p w:rsidR="00C264E4" w:rsidRDefault="00C264E4" w:rsidP="004F3B04">
      <w:pPr>
        <w:pStyle w:val="a4"/>
        <w:numPr>
          <w:ilvl w:val="0"/>
          <w:numId w:val="8"/>
        </w:numPr>
        <w:spacing w:line="276" w:lineRule="auto"/>
        <w:ind w:left="426"/>
      </w:pPr>
      <w:r>
        <w:t xml:space="preserve">наличие газовых пор и окисных пленок; </w:t>
      </w:r>
    </w:p>
    <w:p w:rsidR="00C264E4" w:rsidRDefault="00C264E4" w:rsidP="004F3B04">
      <w:pPr>
        <w:pStyle w:val="a4"/>
        <w:numPr>
          <w:ilvl w:val="0"/>
          <w:numId w:val="8"/>
        </w:numPr>
        <w:spacing w:line="276" w:lineRule="auto"/>
        <w:ind w:left="426"/>
      </w:pPr>
      <w:r>
        <w:t xml:space="preserve">наличие микротрещин; </w:t>
      </w:r>
    </w:p>
    <w:p w:rsidR="00C264E4" w:rsidRDefault="00C264E4" w:rsidP="004F3B04">
      <w:pPr>
        <w:pStyle w:val="a4"/>
        <w:numPr>
          <w:ilvl w:val="0"/>
          <w:numId w:val="8"/>
        </w:numPr>
        <w:spacing w:line="276" w:lineRule="auto"/>
        <w:ind w:left="426" w:hanging="349"/>
      </w:pPr>
      <w:r>
        <w:t>степень загрязнения металла сварного шва неметаллическими включениями.</w:t>
      </w:r>
    </w:p>
    <w:p w:rsidR="00DB68B4" w:rsidRDefault="00DB68B4" w:rsidP="00DB68B4">
      <w:pPr>
        <w:spacing w:line="276" w:lineRule="auto"/>
        <w:ind w:firstLine="709"/>
      </w:pPr>
      <w:r>
        <w:t>Микрошлифы изготовляются и обрабатываются так же, как и макрошлифы, но их поверхность дополнительно полируется на полировальном станке.</w:t>
      </w:r>
    </w:p>
    <w:p w:rsidR="00DB68B4" w:rsidRDefault="00DB68B4" w:rsidP="00DB68B4">
      <w:pPr>
        <w:spacing w:after="0" w:line="276" w:lineRule="auto"/>
        <w:ind w:firstLine="709"/>
      </w:pPr>
      <w:r>
        <w:t>Травление черных металлов производят следующими реактивами:</w:t>
      </w:r>
    </w:p>
    <w:p w:rsidR="00DB68B4" w:rsidRDefault="00DB68B4" w:rsidP="00DB68B4">
      <w:pPr>
        <w:spacing w:after="0" w:line="276" w:lineRule="auto"/>
        <w:ind w:firstLine="709"/>
      </w:pPr>
      <w:r>
        <w:t>Ø 5%-</w:t>
      </w:r>
      <w:proofErr w:type="spellStart"/>
      <w:r>
        <w:t>ным</w:t>
      </w:r>
      <w:proofErr w:type="spellEnd"/>
      <w:r>
        <w:t xml:space="preserve"> раствором азотной кислоты в этиловом спирте;</w:t>
      </w:r>
    </w:p>
    <w:p w:rsidR="00DB68B4" w:rsidRDefault="00DB68B4" w:rsidP="00DB68B4">
      <w:pPr>
        <w:spacing w:after="0" w:line="276" w:lineRule="auto"/>
        <w:ind w:firstLine="709"/>
      </w:pPr>
      <w:r>
        <w:t>Ø 4%-</w:t>
      </w:r>
      <w:proofErr w:type="spellStart"/>
      <w:r>
        <w:t>ным</w:t>
      </w:r>
      <w:proofErr w:type="spellEnd"/>
      <w:r>
        <w:t xml:space="preserve"> раствором пикриновой кислоты в этиловом спирте;</w:t>
      </w:r>
    </w:p>
    <w:p w:rsidR="00DB68B4" w:rsidRDefault="00DB68B4" w:rsidP="00DB68B4">
      <w:pPr>
        <w:spacing w:after="0" w:line="276" w:lineRule="auto"/>
        <w:ind w:firstLine="709"/>
      </w:pPr>
      <w:r>
        <w:t>Ø пикратом натрия и др.</w:t>
      </w:r>
    </w:p>
    <w:p w:rsidR="00DB68B4" w:rsidRDefault="00DB68B4" w:rsidP="00DB68B4">
      <w:pPr>
        <w:spacing w:after="0" w:line="276" w:lineRule="auto"/>
        <w:ind w:firstLine="709"/>
      </w:pPr>
    </w:p>
    <w:p w:rsidR="00DB68B4" w:rsidRDefault="00DB68B4" w:rsidP="00DB68B4">
      <w:pPr>
        <w:spacing w:after="0" w:line="276" w:lineRule="auto"/>
        <w:ind w:firstLine="709"/>
      </w:pPr>
      <w:r>
        <w:t xml:space="preserve"> Медь травят:</w:t>
      </w:r>
    </w:p>
    <w:p w:rsidR="00DB68B4" w:rsidRDefault="00DB68B4" w:rsidP="00DB68B4">
      <w:pPr>
        <w:spacing w:after="0" w:line="276" w:lineRule="auto"/>
        <w:ind w:firstLine="709"/>
      </w:pPr>
      <w:r>
        <w:t>Ø 10%-</w:t>
      </w:r>
      <w:proofErr w:type="spellStart"/>
      <w:r>
        <w:t>ным</w:t>
      </w:r>
      <w:proofErr w:type="spellEnd"/>
      <w:r>
        <w:t xml:space="preserve"> раствором персульфата аммония в воде;</w:t>
      </w:r>
    </w:p>
    <w:p w:rsidR="00DB68B4" w:rsidRDefault="00DB68B4" w:rsidP="00DB68B4">
      <w:pPr>
        <w:spacing w:line="276" w:lineRule="auto"/>
        <w:ind w:firstLine="709"/>
      </w:pPr>
      <w:r>
        <w:t>Ø 8%-</w:t>
      </w:r>
      <w:proofErr w:type="spellStart"/>
      <w:r>
        <w:t>ным</w:t>
      </w:r>
      <w:proofErr w:type="spellEnd"/>
      <w:r>
        <w:t xml:space="preserve"> раствором двухлористой меди в аммиачном растворе и др.</w:t>
      </w:r>
    </w:p>
    <w:p w:rsidR="00DB68B4" w:rsidRDefault="00DB68B4" w:rsidP="00DB68B4">
      <w:pPr>
        <w:spacing w:after="0" w:line="276" w:lineRule="auto"/>
        <w:ind w:firstLine="709"/>
      </w:pPr>
      <w:r>
        <w:t>Для травления алюминия применяют:</w:t>
      </w:r>
    </w:p>
    <w:p w:rsidR="00DB68B4" w:rsidRDefault="00DB68B4" w:rsidP="00DB68B4">
      <w:pPr>
        <w:spacing w:after="0" w:line="276" w:lineRule="auto"/>
        <w:ind w:firstLine="709"/>
      </w:pPr>
      <w:r>
        <w:t>Ø водный раствор едкого натра при концентрации от 1 до 20%;</w:t>
      </w:r>
    </w:p>
    <w:p w:rsidR="00DB68B4" w:rsidRDefault="00DB68B4" w:rsidP="00DB68B4">
      <w:pPr>
        <w:spacing w:after="0" w:line="276" w:lineRule="auto"/>
        <w:ind w:firstLine="709"/>
      </w:pPr>
      <w:r>
        <w:t>Ø раствор из 10 см3 плавиковой кислоты;</w:t>
      </w:r>
    </w:p>
    <w:p w:rsidR="00DB68B4" w:rsidRDefault="00DB68B4" w:rsidP="00DB68B4">
      <w:pPr>
        <w:spacing w:line="276" w:lineRule="auto"/>
        <w:ind w:firstLine="709"/>
      </w:pPr>
      <w:r>
        <w:t>Ø 15 см3 соляной кислоты и 30 см3 воды.</w:t>
      </w:r>
    </w:p>
    <w:p w:rsidR="004F3B04" w:rsidRDefault="00DB68B4" w:rsidP="004F3B04">
      <w:pPr>
        <w:spacing w:line="276" w:lineRule="auto"/>
        <w:ind w:firstLine="709"/>
      </w:pPr>
      <w:r w:rsidRPr="00DB68B4">
        <w:t>Неметаллические включения могут быть разной формы и проявляются на белом фоне шлифа темными пятнами. Микротрещины выглядят тонкими извилистыми кривыми. Газовые поры – черными пятнами.</w:t>
      </w:r>
    </w:p>
    <w:p w:rsidR="007239CF" w:rsidRPr="00474748" w:rsidRDefault="008B2CE5" w:rsidP="003E4003">
      <w:pPr>
        <w:spacing w:line="276" w:lineRule="auto"/>
        <w:ind w:firstLine="708"/>
        <w:rPr>
          <w:b/>
        </w:rPr>
      </w:pPr>
      <w:r w:rsidRPr="00474748">
        <w:rPr>
          <w:b/>
        </w:rPr>
        <w:t>ОТВЕТ</w:t>
      </w:r>
      <w:r w:rsidR="00811ACD" w:rsidRPr="00474748">
        <w:rPr>
          <w:b/>
        </w:rPr>
        <w:t>ИТЬ</w:t>
      </w:r>
      <w:r w:rsidRPr="00474748">
        <w:rPr>
          <w:b/>
        </w:rPr>
        <w:t xml:space="preserve"> НА ВОПРОСЫ</w:t>
      </w:r>
    </w:p>
    <w:p w:rsidR="008B2CE5" w:rsidRDefault="008B2CE5" w:rsidP="003E4003">
      <w:pPr>
        <w:spacing w:line="276" w:lineRule="auto"/>
        <w:ind w:firstLine="708"/>
      </w:pPr>
      <w:r>
        <w:t>1. Разрушающий контроль – что это?</w:t>
      </w:r>
    </w:p>
    <w:p w:rsidR="008B2CE5" w:rsidRDefault="008B2CE5" w:rsidP="003E4003">
      <w:pPr>
        <w:spacing w:line="276" w:lineRule="auto"/>
        <w:ind w:firstLine="708"/>
      </w:pPr>
      <w:r>
        <w:t>2. Для чего проводят разрушающий контроль?</w:t>
      </w:r>
    </w:p>
    <w:p w:rsidR="008B2CE5" w:rsidRDefault="008B2CE5" w:rsidP="003E4003">
      <w:pPr>
        <w:spacing w:line="276" w:lineRule="auto"/>
        <w:ind w:firstLine="708"/>
      </w:pPr>
      <w:r>
        <w:t>3. Перечислите разрушающие методы испытания сварных соединений.</w:t>
      </w:r>
    </w:p>
    <w:p w:rsidR="008B2CE5" w:rsidRDefault="008B2CE5" w:rsidP="003E4003">
      <w:pPr>
        <w:spacing w:line="276" w:lineRule="auto"/>
        <w:ind w:firstLine="708"/>
      </w:pPr>
      <w:r>
        <w:t>4. Что такое – механические испытания?</w:t>
      </w:r>
    </w:p>
    <w:p w:rsidR="008B2CE5" w:rsidRDefault="008B2CE5" w:rsidP="003E4003">
      <w:pPr>
        <w:spacing w:line="276" w:lineRule="auto"/>
        <w:ind w:firstLine="708"/>
      </w:pPr>
      <w:r>
        <w:t>5. Как проводятся механические испытания на разрыв?</w:t>
      </w:r>
    </w:p>
    <w:p w:rsidR="008B2CE5" w:rsidRDefault="008B2CE5" w:rsidP="003E4003">
      <w:pPr>
        <w:spacing w:line="276" w:lineRule="auto"/>
        <w:ind w:firstLine="708"/>
      </w:pPr>
      <w:r>
        <w:lastRenderedPageBreak/>
        <w:t xml:space="preserve">6.  Какие повреждения </w:t>
      </w:r>
      <w:proofErr w:type="gramStart"/>
      <w:r>
        <w:t>при</w:t>
      </w:r>
      <w:proofErr w:type="gramEnd"/>
      <w:r>
        <w:t xml:space="preserve"> испытания на разрыв свидетельствуют</w:t>
      </w:r>
      <w:r w:rsidR="00811ACD">
        <w:t>,</w:t>
      </w:r>
      <w:r>
        <w:t xml:space="preserve"> что образец годен?</w:t>
      </w:r>
    </w:p>
    <w:p w:rsidR="00811ACD" w:rsidRDefault="00811ACD" w:rsidP="003E4003">
      <w:pPr>
        <w:spacing w:line="276" w:lineRule="auto"/>
        <w:ind w:firstLine="708"/>
      </w:pPr>
      <w:r>
        <w:t>7. С какой целью проводят ударный изгиб?</w:t>
      </w:r>
    </w:p>
    <w:p w:rsidR="00811ACD" w:rsidRDefault="00811ACD" w:rsidP="003E4003">
      <w:pPr>
        <w:spacing w:line="276" w:lineRule="auto"/>
        <w:ind w:firstLine="708"/>
      </w:pPr>
      <w:r>
        <w:t>8. Чем отличаются испытания на ударный изгиб от испытаний на разрыв?</w:t>
      </w:r>
    </w:p>
    <w:p w:rsidR="00811ACD" w:rsidRDefault="00811ACD" w:rsidP="003E4003">
      <w:pPr>
        <w:spacing w:line="276" w:lineRule="auto"/>
        <w:ind w:firstLine="708"/>
      </w:pPr>
      <w:r>
        <w:t>9. Для чего проводят металлографические исследования?</w:t>
      </w:r>
    </w:p>
    <w:p w:rsidR="00811ACD" w:rsidRPr="003E4003" w:rsidRDefault="00811ACD" w:rsidP="003E4003">
      <w:pPr>
        <w:spacing w:line="276" w:lineRule="auto"/>
        <w:ind w:firstLine="708"/>
      </w:pPr>
      <w:r>
        <w:t>10. О чем говорит внешний вид излома?</w:t>
      </w:r>
    </w:p>
    <w:p w:rsidR="00474748" w:rsidRDefault="00F54999" w:rsidP="00474748">
      <w:pPr>
        <w:spacing w:line="276" w:lineRule="auto"/>
        <w:ind w:firstLine="708"/>
      </w:pPr>
      <w:r>
        <w:t>ОТВЕТЫ ПРИСЫЛАТЬ НА АДРЕС</w:t>
      </w:r>
      <w:r w:rsidR="00474748">
        <w:t xml:space="preserve">: </w:t>
      </w:r>
      <w:hyperlink r:id="rId10" w:history="1">
        <w:r w:rsidR="00474748" w:rsidRPr="0083198C">
          <w:rPr>
            <w:rStyle w:val="a3"/>
            <w:lang w:val="en-US"/>
          </w:rPr>
          <w:t>kopytin</w:t>
        </w:r>
        <w:r w:rsidR="00474748" w:rsidRPr="0071475A">
          <w:rPr>
            <w:rStyle w:val="a3"/>
          </w:rPr>
          <w:t>.</w:t>
        </w:r>
        <w:r w:rsidR="00474748" w:rsidRPr="0083198C">
          <w:rPr>
            <w:rStyle w:val="a3"/>
            <w:lang w:val="en-US"/>
          </w:rPr>
          <w:t>andrej</w:t>
        </w:r>
        <w:r w:rsidR="00474748" w:rsidRPr="0071475A">
          <w:rPr>
            <w:rStyle w:val="a3"/>
          </w:rPr>
          <w:t>@</w:t>
        </w:r>
        <w:r w:rsidR="00474748" w:rsidRPr="0083198C">
          <w:rPr>
            <w:rStyle w:val="a3"/>
            <w:lang w:val="en-US"/>
          </w:rPr>
          <w:t>yandex</w:t>
        </w:r>
        <w:r w:rsidR="00474748" w:rsidRPr="0071475A">
          <w:rPr>
            <w:rStyle w:val="a3"/>
          </w:rPr>
          <w:t>.</w:t>
        </w:r>
        <w:proofErr w:type="spellStart"/>
        <w:r w:rsidR="00474748" w:rsidRPr="0083198C">
          <w:rPr>
            <w:rStyle w:val="a3"/>
            <w:lang w:val="en-US"/>
          </w:rPr>
          <w:t>ru</w:t>
        </w:r>
        <w:proofErr w:type="spellEnd"/>
      </w:hyperlink>
      <w:r w:rsidR="00474748" w:rsidRPr="0071475A">
        <w:t xml:space="preserve"> </w:t>
      </w:r>
      <w:r w:rsidR="00474748">
        <w:t xml:space="preserve">с пометкой </w:t>
      </w:r>
      <w:r>
        <w:t>«</w:t>
      </w:r>
      <w:r w:rsidRPr="00F54999">
        <w:t>Разрушающие методы контроля</w:t>
      </w:r>
      <w:r>
        <w:t>».</w:t>
      </w:r>
    </w:p>
    <w:p w:rsidR="005E7239" w:rsidRPr="00860D6D" w:rsidRDefault="005E7239" w:rsidP="007114DA">
      <w:pPr>
        <w:spacing w:line="276" w:lineRule="auto"/>
        <w:ind w:firstLine="708"/>
      </w:pPr>
      <w:bookmarkStart w:id="0" w:name="_GoBack"/>
      <w:bookmarkEnd w:id="0"/>
    </w:p>
    <w:p w:rsidR="005E7239" w:rsidRPr="00860D6D" w:rsidRDefault="005E7239" w:rsidP="007114DA">
      <w:pPr>
        <w:spacing w:line="276" w:lineRule="auto"/>
        <w:ind w:firstLine="708"/>
      </w:pPr>
    </w:p>
    <w:p w:rsidR="00F42668" w:rsidRDefault="007114DA" w:rsidP="007114DA">
      <w:pPr>
        <w:spacing w:line="276" w:lineRule="auto"/>
        <w:ind w:firstLine="708"/>
      </w:pPr>
      <w:r>
        <w:t>Источник:</w:t>
      </w:r>
    </w:p>
    <w:p w:rsidR="007114DA" w:rsidRDefault="00F42668" w:rsidP="007114DA">
      <w:pPr>
        <w:spacing w:line="276" w:lineRule="auto"/>
        <w:ind w:firstLine="708"/>
      </w:pPr>
      <w:r>
        <w:t xml:space="preserve">1) </w:t>
      </w:r>
      <w:r w:rsidR="007114DA">
        <w:t xml:space="preserve"> </w:t>
      </w:r>
      <w:hyperlink r:id="rId11" w:history="1">
        <w:r w:rsidR="007114DA" w:rsidRPr="0083198C">
          <w:rPr>
            <w:rStyle w:val="a3"/>
          </w:rPr>
          <w:t>https://elsvarkin.ru/texnologiya/kontrol/razrushayushhii/</w:t>
        </w:r>
      </w:hyperlink>
    </w:p>
    <w:p w:rsidR="00F42668" w:rsidRDefault="00F42668" w:rsidP="007114DA">
      <w:pPr>
        <w:spacing w:line="276" w:lineRule="auto"/>
        <w:ind w:firstLine="708"/>
      </w:pPr>
      <w:r>
        <w:t xml:space="preserve">2) </w:t>
      </w:r>
      <w:hyperlink r:id="rId12" w:history="1">
        <w:r w:rsidRPr="0083198C">
          <w:rPr>
            <w:rStyle w:val="a3"/>
          </w:rPr>
          <w:t>https://mylektsii.ru/11-36234.html</w:t>
        </w:r>
      </w:hyperlink>
      <w:r>
        <w:t xml:space="preserve"> </w:t>
      </w:r>
    </w:p>
    <w:sectPr w:rsidR="00F4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26D"/>
    <w:multiLevelType w:val="hybridMultilevel"/>
    <w:tmpl w:val="C0EE1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2435A3"/>
    <w:multiLevelType w:val="hybridMultilevel"/>
    <w:tmpl w:val="A4200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610673"/>
    <w:multiLevelType w:val="hybridMultilevel"/>
    <w:tmpl w:val="DBC0CF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A7F0109"/>
    <w:multiLevelType w:val="hybridMultilevel"/>
    <w:tmpl w:val="C9E60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86836"/>
    <w:multiLevelType w:val="hybridMultilevel"/>
    <w:tmpl w:val="2FD8C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50705A"/>
    <w:multiLevelType w:val="hybridMultilevel"/>
    <w:tmpl w:val="23F6F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46784D"/>
    <w:multiLevelType w:val="hybridMultilevel"/>
    <w:tmpl w:val="9B20BC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9D2AED"/>
    <w:multiLevelType w:val="hybridMultilevel"/>
    <w:tmpl w:val="B1881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0F0B0F"/>
    <w:multiLevelType w:val="hybridMultilevel"/>
    <w:tmpl w:val="6ED2F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4"/>
    <w:rsid w:val="0011349C"/>
    <w:rsid w:val="0012345E"/>
    <w:rsid w:val="003E4003"/>
    <w:rsid w:val="00474748"/>
    <w:rsid w:val="004C62A7"/>
    <w:rsid w:val="004F3B04"/>
    <w:rsid w:val="005E4B53"/>
    <w:rsid w:val="005E7239"/>
    <w:rsid w:val="007114DA"/>
    <w:rsid w:val="0071475A"/>
    <w:rsid w:val="007239CF"/>
    <w:rsid w:val="0073393D"/>
    <w:rsid w:val="007E0E82"/>
    <w:rsid w:val="00811ACD"/>
    <w:rsid w:val="00860D6D"/>
    <w:rsid w:val="008B2CE5"/>
    <w:rsid w:val="0095582C"/>
    <w:rsid w:val="0097106E"/>
    <w:rsid w:val="00A53064"/>
    <w:rsid w:val="00BC79F3"/>
    <w:rsid w:val="00C264E4"/>
    <w:rsid w:val="00CE18A8"/>
    <w:rsid w:val="00DB68B4"/>
    <w:rsid w:val="00E4720B"/>
    <w:rsid w:val="00E621CC"/>
    <w:rsid w:val="00F33651"/>
    <w:rsid w:val="00F42668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4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14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239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4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14D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23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DjRhWCD2o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pytin.andrej@yandex.ru" TargetMode="External"/><Relationship Id="rId12" Type="http://schemas.openxmlformats.org/officeDocument/2006/relationships/hyperlink" Target="https://mylektsii.ru/11-362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4X2j0rEQ9M" TargetMode="External"/><Relationship Id="rId11" Type="http://schemas.openxmlformats.org/officeDocument/2006/relationships/hyperlink" Target="https://elsvarkin.ru/texnologiya/kontrol/razrushayushh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pytin.andrej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2zr8_T0fW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2020-04-05T08:05:00Z</dcterms:created>
  <dcterms:modified xsi:type="dcterms:W3CDTF">2020-04-05T10:50:00Z</dcterms:modified>
</cp:coreProperties>
</file>