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47" w:rsidRDefault="00A25A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15"/>
        <w:tblW w:w="0" w:type="auto"/>
        <w:tblInd w:w="0" w:type="dxa"/>
        <w:tblLook w:val="04A0" w:firstRow="1" w:lastRow="0" w:firstColumn="1" w:lastColumn="0" w:noHBand="0" w:noVBand="1"/>
      </w:tblPr>
      <w:tblGrid>
        <w:gridCol w:w="2969"/>
        <w:gridCol w:w="6494"/>
      </w:tblGrid>
      <w:tr w:rsidR="00A25A47" w:rsidRPr="00A25A47" w:rsidTr="00A25A4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7" w:rsidRPr="00A25A47" w:rsidRDefault="00A25A47" w:rsidP="00A25A4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25A4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7" w:rsidRPr="008B1064" w:rsidRDefault="00A25A47" w:rsidP="00A25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МДК.02.01</w:t>
            </w:r>
            <w:r w:rsidRPr="008B1064">
              <w:rPr>
                <w:rFonts w:ascii="Times New Roman" w:hAnsi="Times New Roman"/>
                <w:sz w:val="28"/>
                <w:szCs w:val="28"/>
              </w:rPr>
              <w:t xml:space="preserve"> Технология </w:t>
            </w:r>
            <w:r>
              <w:rPr>
                <w:rFonts w:ascii="Times New Roman" w:hAnsi="Times New Roman"/>
                <w:sz w:val="28"/>
                <w:szCs w:val="28"/>
              </w:rPr>
              <w:t>токарной обработки камня</w:t>
            </w:r>
          </w:p>
          <w:p w:rsidR="00A25A47" w:rsidRPr="00A25A47" w:rsidRDefault="00A25A47" w:rsidP="00A25A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5A47" w:rsidRPr="00A25A47" w:rsidTr="00A25A47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7" w:rsidRPr="00A25A47" w:rsidRDefault="00A25A47" w:rsidP="00A25A4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25A47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7" w:rsidRPr="00A25A47" w:rsidRDefault="00A25A47" w:rsidP="00A25A4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25A47">
              <w:rPr>
                <w:rFonts w:ascii="Times New Roman" w:eastAsia="Times New Roman" w:hAnsi="Times New Roman"/>
                <w:sz w:val="28"/>
                <w:szCs w:val="28"/>
              </w:rPr>
              <w:t>54.01.14 Резчик</w:t>
            </w:r>
          </w:p>
        </w:tc>
      </w:tr>
      <w:tr w:rsidR="00A25A47" w:rsidRPr="00A25A47" w:rsidTr="00A25A4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7" w:rsidRPr="00A25A47" w:rsidRDefault="00A25A47" w:rsidP="00A25A4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25A47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7" w:rsidRPr="00A25A47" w:rsidRDefault="00A25A47" w:rsidP="00A25A4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25A47">
              <w:rPr>
                <w:rFonts w:ascii="Times New Roman" w:eastAsia="Times New Roman" w:hAnsi="Times New Roman"/>
                <w:sz w:val="28"/>
                <w:szCs w:val="28"/>
              </w:rPr>
              <w:t>Кузьменко Елена Николаевна</w:t>
            </w:r>
          </w:p>
        </w:tc>
      </w:tr>
      <w:tr w:rsidR="00A25A47" w:rsidRPr="00A25A47" w:rsidTr="00A25A47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7" w:rsidRPr="00A25A47" w:rsidRDefault="00A25A47" w:rsidP="00A25A4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25A4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Тема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47" w:rsidRPr="00A25A47" w:rsidRDefault="00A25A47" w:rsidP="00A25A4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25A47">
              <w:rPr>
                <w:rFonts w:ascii="Times New Roman" w:eastAsia="Times New Roman" w:hAnsi="Times New Roman"/>
                <w:bCs/>
                <w:sz w:val="28"/>
                <w:szCs w:val="28"/>
              </w:rPr>
              <w:t>Технология изготовления изделий из кости и рога в саамских промыслах</w:t>
            </w:r>
          </w:p>
        </w:tc>
      </w:tr>
    </w:tbl>
    <w:p w:rsidR="00ED5045" w:rsidRPr="008B1064" w:rsidRDefault="008B1064">
      <w:pPr>
        <w:rPr>
          <w:rFonts w:ascii="Times New Roman" w:hAnsi="Times New Roman" w:cs="Times New Roman"/>
          <w:sz w:val="28"/>
          <w:szCs w:val="28"/>
        </w:rPr>
      </w:pPr>
      <w:r w:rsidRPr="008B1064">
        <w:rPr>
          <w:rFonts w:ascii="Times New Roman" w:hAnsi="Times New Roman" w:cs="Times New Roman"/>
          <w:sz w:val="28"/>
          <w:szCs w:val="28"/>
        </w:rPr>
        <w:t xml:space="preserve">Занятия № </w:t>
      </w:r>
      <w:r w:rsidR="00291E10">
        <w:rPr>
          <w:rFonts w:ascii="Times New Roman" w:hAnsi="Times New Roman" w:cs="Times New Roman"/>
          <w:sz w:val="28"/>
          <w:szCs w:val="28"/>
        </w:rPr>
        <w:t xml:space="preserve"> 1-2</w:t>
      </w:r>
      <w:r w:rsidR="00ED5045" w:rsidRPr="008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45" w:rsidRPr="00A25A47" w:rsidRDefault="00A25A47" w:rsidP="00843D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A4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843D15" w:rsidRPr="00A25A47">
        <w:rPr>
          <w:rFonts w:ascii="Times New Roman" w:hAnsi="Times New Roman" w:cs="Times New Roman"/>
          <w:b/>
          <w:sz w:val="28"/>
          <w:szCs w:val="28"/>
        </w:rPr>
        <w:t>«</w:t>
      </w:r>
      <w:r w:rsidR="00291E10" w:rsidRPr="00A25A47">
        <w:rPr>
          <w:rFonts w:ascii="Times New Roman" w:hAnsi="Times New Roman" w:cs="Times New Roman"/>
          <w:b/>
          <w:sz w:val="28"/>
          <w:szCs w:val="28"/>
        </w:rPr>
        <w:t>История возникновения промыслов по обработке камня в России</w:t>
      </w:r>
      <w:r w:rsidR="00843D15" w:rsidRPr="00A25A47">
        <w:rPr>
          <w:rFonts w:ascii="Times New Roman" w:hAnsi="Times New Roman" w:cs="Times New Roman"/>
          <w:b/>
          <w:sz w:val="28"/>
          <w:szCs w:val="28"/>
        </w:rPr>
        <w:t>»</w:t>
      </w:r>
    </w:p>
    <w:p w:rsidR="00291E10" w:rsidRDefault="00291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занятия- лекция.</w:t>
      </w:r>
    </w:p>
    <w:p w:rsidR="000A2C30" w:rsidRDefault="00577C5F" w:rsidP="002554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обработка камня – древнейший вид искусства. Мастеров  привлекает его природная декоративность</w:t>
      </w:r>
      <w:r w:rsidR="00816C60">
        <w:rPr>
          <w:rFonts w:ascii="Times New Roman" w:hAnsi="Times New Roman" w:cs="Times New Roman"/>
          <w:sz w:val="28"/>
          <w:szCs w:val="28"/>
        </w:rPr>
        <w:t>, разнообразие расцветок и узоров. Разнообразны как изделия из камня: от оформления архитектурных сооружений до  мелкой пластики; так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 </w:t>
      </w:r>
      <w:r w:rsidR="00816C60">
        <w:rPr>
          <w:rFonts w:ascii="Times New Roman" w:hAnsi="Times New Roman" w:cs="Times New Roman"/>
          <w:sz w:val="28"/>
          <w:szCs w:val="28"/>
        </w:rPr>
        <w:t>и техники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 </w:t>
      </w:r>
      <w:r w:rsidR="00816C60">
        <w:rPr>
          <w:rFonts w:ascii="Times New Roman" w:hAnsi="Times New Roman" w:cs="Times New Roman"/>
          <w:sz w:val="28"/>
          <w:szCs w:val="28"/>
        </w:rPr>
        <w:t xml:space="preserve">обработки камня: </w:t>
      </w:r>
      <w:r w:rsidR="00F50ABF">
        <w:rPr>
          <w:rFonts w:ascii="Times New Roman" w:hAnsi="Times New Roman" w:cs="Times New Roman"/>
          <w:sz w:val="28"/>
          <w:szCs w:val="28"/>
        </w:rPr>
        <w:t xml:space="preserve">от скульптурной  резьбы до токарной обработки различных изделий. </w:t>
      </w:r>
      <w:r w:rsidR="000A2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C30" w:rsidRDefault="000A2C30" w:rsidP="002554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мастерские по обработке камня были созданы ещё до неолита. Но техника обработки камня развивалась и совершенствовалась чрезвычайно медленно.</w:t>
      </w:r>
      <w:r w:rsidR="0088739C">
        <w:rPr>
          <w:rFonts w:ascii="Times New Roman" w:hAnsi="Times New Roman" w:cs="Times New Roman"/>
          <w:sz w:val="28"/>
          <w:szCs w:val="28"/>
        </w:rPr>
        <w:t xml:space="preserve"> Около 10 тысячелетий понадобилось, чтобы человек научился полировать камень.</w:t>
      </w:r>
    </w:p>
    <w:p w:rsidR="0088739C" w:rsidRDefault="0088739C" w:rsidP="002554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Древнерусское камнерезное искусство развивалось с развитием русской архитектуры. В Киевской, а затем и Владимиро-Суздальской Руси 10-12 вв. </w:t>
      </w:r>
      <w:r w:rsidR="00EC48E3">
        <w:rPr>
          <w:rFonts w:ascii="Times New Roman" w:hAnsi="Times New Roman" w:cs="Times New Roman"/>
          <w:sz w:val="28"/>
          <w:szCs w:val="28"/>
        </w:rPr>
        <w:t>камень широко применялся для возведения архитектурных сооружений. На это шел белый карпатский строительный камень, хорошо поддававшийся художественной обработке.</w:t>
      </w:r>
    </w:p>
    <w:p w:rsidR="00EC48E3" w:rsidRDefault="00EC48E3" w:rsidP="002554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обработка камня твёрдых и средне твёрдых пород получила в 18 в.,  в связи с реформами Петра 1 и особенно при строительстве </w:t>
      </w:r>
      <w:r w:rsidR="005E51A5">
        <w:rPr>
          <w:rFonts w:ascii="Times New Roman" w:hAnsi="Times New Roman" w:cs="Times New Roman"/>
          <w:sz w:val="28"/>
          <w:szCs w:val="28"/>
        </w:rPr>
        <w:t>Петербурга и Петергофа. В это время создаются  камнерезные фабрики – Петербургская и Екатеринбургская а во второй половине 18в. Колыванская фабрика на Алтае. В Петергофе  в 1721 г.</w:t>
      </w:r>
      <w:r w:rsidR="002554C5">
        <w:rPr>
          <w:rFonts w:ascii="Times New Roman" w:hAnsi="Times New Roman" w:cs="Times New Roman"/>
          <w:sz w:val="28"/>
          <w:szCs w:val="28"/>
        </w:rPr>
        <w:t xml:space="preserve"> построена «пильная мельница»  - фабрика по изготовлению художественных изделий из драгоценных и декоративных камней. Впоследствии  уже в советское время это был завод «Русские самоцветы».</w:t>
      </w:r>
      <w:r w:rsidR="006103AB">
        <w:rPr>
          <w:rFonts w:ascii="Times New Roman" w:hAnsi="Times New Roman" w:cs="Times New Roman"/>
          <w:sz w:val="28"/>
          <w:szCs w:val="28"/>
        </w:rPr>
        <w:t xml:space="preserve"> В настоящее время центром обработки камня является Урал, где расположено самое крупное в мире камнерезное специализированное производство в Екатеринбурге – «Уральские самоцветы». </w:t>
      </w:r>
    </w:p>
    <w:p w:rsidR="006103AB" w:rsidRDefault="006103AB" w:rsidP="002554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Камнерезные промыслы</w:t>
      </w:r>
      <w:r w:rsidR="00843D15">
        <w:rPr>
          <w:rFonts w:ascii="Times New Roman" w:hAnsi="Times New Roman" w:cs="Times New Roman"/>
          <w:sz w:val="28"/>
          <w:szCs w:val="28"/>
        </w:rPr>
        <w:t xml:space="preserve"> интенсивно развиваются. С открытием новых месторождений цветного поделочного камня открываются новые предприятия и мастерские.</w:t>
      </w:r>
    </w:p>
    <w:p w:rsidR="00291E10" w:rsidRDefault="00291E10" w:rsidP="00843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064" w:rsidRDefault="00A25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обучающимся:</w:t>
      </w:r>
    </w:p>
    <w:p w:rsidR="00843D15" w:rsidRPr="00A41E5D" w:rsidRDefault="00843D15" w:rsidP="00A25A47">
      <w:pPr>
        <w:ind w:hanging="142"/>
        <w:rPr>
          <w:rFonts w:ascii="Times New Roman" w:hAnsi="Times New Roman" w:cs="Times New Roman"/>
          <w:sz w:val="28"/>
          <w:szCs w:val="28"/>
        </w:rPr>
      </w:pPr>
      <w:r w:rsidRPr="00A41E5D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A25A47">
        <w:rPr>
          <w:rFonts w:ascii="Times New Roman" w:hAnsi="Times New Roman" w:cs="Times New Roman"/>
          <w:sz w:val="28"/>
          <w:szCs w:val="28"/>
        </w:rPr>
        <w:t>эссе:</w:t>
      </w:r>
      <w:r w:rsidRPr="00A41E5D">
        <w:rPr>
          <w:rFonts w:ascii="Times New Roman" w:hAnsi="Times New Roman" w:cs="Times New Roman"/>
          <w:sz w:val="28"/>
          <w:szCs w:val="28"/>
        </w:rPr>
        <w:t xml:space="preserve"> </w:t>
      </w:r>
      <w:r w:rsidR="00A41E5D" w:rsidRPr="00A41E5D">
        <w:rPr>
          <w:rFonts w:ascii="Times New Roman" w:hAnsi="Times New Roman" w:cs="Times New Roman"/>
          <w:sz w:val="28"/>
          <w:szCs w:val="28"/>
        </w:rPr>
        <w:t>«</w:t>
      </w:r>
      <w:r w:rsidRPr="00A41E5D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A41E5D" w:rsidRPr="00A41E5D">
        <w:rPr>
          <w:rFonts w:ascii="Times New Roman" w:hAnsi="Times New Roman" w:cs="Times New Roman"/>
          <w:sz w:val="28"/>
          <w:szCs w:val="28"/>
        </w:rPr>
        <w:t>развития камнерезного предприятия  в России по выбору</w:t>
      </w:r>
      <w:r w:rsidRPr="00A41E5D">
        <w:rPr>
          <w:rFonts w:ascii="Times New Roman" w:hAnsi="Times New Roman" w:cs="Times New Roman"/>
          <w:sz w:val="28"/>
          <w:szCs w:val="28"/>
        </w:rPr>
        <w:t>»</w:t>
      </w:r>
      <w:r w:rsidR="00A41E5D" w:rsidRPr="00A41E5D">
        <w:rPr>
          <w:rFonts w:ascii="Times New Roman" w:hAnsi="Times New Roman" w:cs="Times New Roman"/>
          <w:sz w:val="28"/>
          <w:szCs w:val="28"/>
        </w:rPr>
        <w:t xml:space="preserve">, указав название выбранного предприятия или </w:t>
      </w:r>
      <w:r w:rsidR="00A41E5D">
        <w:rPr>
          <w:rFonts w:ascii="Times New Roman" w:hAnsi="Times New Roman" w:cs="Times New Roman"/>
          <w:sz w:val="28"/>
          <w:szCs w:val="28"/>
        </w:rPr>
        <w:t xml:space="preserve">камнерезного </w:t>
      </w:r>
      <w:r w:rsidR="00A41E5D" w:rsidRPr="00A41E5D">
        <w:rPr>
          <w:rFonts w:ascii="Times New Roman" w:hAnsi="Times New Roman" w:cs="Times New Roman"/>
          <w:sz w:val="28"/>
          <w:szCs w:val="28"/>
        </w:rPr>
        <w:t>промысла</w:t>
      </w:r>
      <w:r w:rsidR="00A25A47">
        <w:rPr>
          <w:rFonts w:ascii="Times New Roman" w:hAnsi="Times New Roman" w:cs="Times New Roman"/>
          <w:sz w:val="28"/>
          <w:szCs w:val="28"/>
        </w:rPr>
        <w:t xml:space="preserve"> на территории РФ.</w:t>
      </w:r>
      <w:bookmarkStart w:id="0" w:name="_GoBack"/>
      <w:bookmarkEnd w:id="0"/>
    </w:p>
    <w:p w:rsidR="008B1064" w:rsidRPr="008B1064" w:rsidRDefault="00291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45" w:rsidRPr="00ED5045" w:rsidRDefault="00ED5045">
      <w:pPr>
        <w:rPr>
          <w:rFonts w:ascii="Times New Roman" w:hAnsi="Times New Roman" w:cs="Times New Roman"/>
        </w:rPr>
      </w:pPr>
    </w:p>
    <w:sectPr w:rsidR="00ED5045" w:rsidRPr="00ED5045" w:rsidSect="00A25A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045"/>
    <w:rsid w:val="000A2C30"/>
    <w:rsid w:val="002554C5"/>
    <w:rsid w:val="00291E10"/>
    <w:rsid w:val="00577C5F"/>
    <w:rsid w:val="005E51A5"/>
    <w:rsid w:val="006103AB"/>
    <w:rsid w:val="00816C60"/>
    <w:rsid w:val="00843D15"/>
    <w:rsid w:val="0088739C"/>
    <w:rsid w:val="008B1064"/>
    <w:rsid w:val="00A25A47"/>
    <w:rsid w:val="00A41E5D"/>
    <w:rsid w:val="00AF7E64"/>
    <w:rsid w:val="00E27B41"/>
    <w:rsid w:val="00EC48E3"/>
    <w:rsid w:val="00ED5045"/>
    <w:rsid w:val="00F5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4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4</cp:revision>
  <dcterms:created xsi:type="dcterms:W3CDTF">2020-04-13T11:43:00Z</dcterms:created>
  <dcterms:modified xsi:type="dcterms:W3CDTF">2020-04-13T12:16:00Z</dcterms:modified>
</cp:coreProperties>
</file>