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"/>
        <w:tblW w:w="9889" w:type="dxa"/>
        <w:tblLayout w:type="fixed"/>
        <w:tblLook w:val="04A0"/>
      </w:tblPr>
      <w:tblGrid>
        <w:gridCol w:w="2660"/>
        <w:gridCol w:w="7229"/>
      </w:tblGrid>
      <w:tr w:rsidR="00A86C37" w:rsidRPr="000E1DC0" w:rsidTr="00A86C37">
        <w:tc>
          <w:tcPr>
            <w:tcW w:w="2660" w:type="dxa"/>
          </w:tcPr>
          <w:p w:rsidR="00A86C37" w:rsidRPr="00A86C37" w:rsidRDefault="00A86C37" w:rsidP="00A86C37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6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229" w:type="dxa"/>
          </w:tcPr>
          <w:p w:rsidR="00A86C37" w:rsidRPr="00A86C37" w:rsidRDefault="00132D46" w:rsidP="00A86C3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A86C37" w:rsidRPr="00A86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.04.2020 г.</w:t>
            </w:r>
          </w:p>
        </w:tc>
      </w:tr>
      <w:tr w:rsidR="00A86C37" w:rsidRPr="000E1DC0" w:rsidTr="00A86C37">
        <w:tc>
          <w:tcPr>
            <w:tcW w:w="2660" w:type="dxa"/>
          </w:tcPr>
          <w:p w:rsidR="00A86C37" w:rsidRPr="00A86C37" w:rsidRDefault="00A86C37" w:rsidP="00A86C37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6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Ф.и.о обучающегося</w:t>
            </w:r>
          </w:p>
        </w:tc>
        <w:tc>
          <w:tcPr>
            <w:tcW w:w="7229" w:type="dxa"/>
          </w:tcPr>
          <w:p w:rsidR="00A86C37" w:rsidRPr="00A86C37" w:rsidRDefault="00A86C37" w:rsidP="00A86C3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6C37" w:rsidRPr="00210420" w:rsidTr="00A86C37">
        <w:tc>
          <w:tcPr>
            <w:tcW w:w="2660" w:type="dxa"/>
          </w:tcPr>
          <w:p w:rsidR="00A86C37" w:rsidRPr="00A86C37" w:rsidRDefault="00A86C37" w:rsidP="00A86C37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6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Учебная дисциплина </w:t>
            </w:r>
          </w:p>
        </w:tc>
        <w:tc>
          <w:tcPr>
            <w:tcW w:w="7229" w:type="dxa"/>
          </w:tcPr>
          <w:p w:rsidR="00A86C37" w:rsidRPr="00A86C37" w:rsidRDefault="00A86C37" w:rsidP="00A86C3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6C37">
              <w:rPr>
                <w:rFonts w:ascii="Times New Roman" w:hAnsi="Times New Roman" w:cs="Times New Roman"/>
                <w:bCs/>
                <w:sz w:val="24"/>
                <w:szCs w:val="24"/>
              </w:rPr>
              <w:t>МДК.03.01Технология кулинарного приготовления пищи и контроль качества блюд</w:t>
            </w:r>
          </w:p>
        </w:tc>
      </w:tr>
      <w:tr w:rsidR="00A86C37" w:rsidRPr="000E1DC0" w:rsidTr="00A86C37">
        <w:trPr>
          <w:trHeight w:val="276"/>
        </w:trPr>
        <w:tc>
          <w:tcPr>
            <w:tcW w:w="2660" w:type="dxa"/>
          </w:tcPr>
          <w:p w:rsidR="00A86C37" w:rsidRPr="00A86C37" w:rsidRDefault="00A86C37" w:rsidP="00A86C37">
            <w:pPr>
              <w:widowControl w:val="0"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6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Профессия</w:t>
            </w:r>
          </w:p>
        </w:tc>
        <w:tc>
          <w:tcPr>
            <w:tcW w:w="7229" w:type="dxa"/>
          </w:tcPr>
          <w:p w:rsidR="00A86C37" w:rsidRPr="00A86C37" w:rsidRDefault="00A86C37" w:rsidP="00A86C3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6C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35.01.23 Хозяйка (ин) усадьбы</w:t>
            </w:r>
          </w:p>
        </w:tc>
      </w:tr>
      <w:tr w:rsidR="00A86C37" w:rsidRPr="000E1DC0" w:rsidTr="00A86C37">
        <w:tc>
          <w:tcPr>
            <w:tcW w:w="2660" w:type="dxa"/>
          </w:tcPr>
          <w:p w:rsidR="00A86C37" w:rsidRPr="00A86C37" w:rsidRDefault="00A86C37" w:rsidP="00A86C37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6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7229" w:type="dxa"/>
          </w:tcPr>
          <w:p w:rsidR="00A86C37" w:rsidRPr="00A86C37" w:rsidRDefault="00A86C37" w:rsidP="00A86C37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6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Мировова Елена Леоновна</w:t>
            </w:r>
          </w:p>
        </w:tc>
      </w:tr>
      <w:tr w:rsidR="00A86C37" w:rsidRPr="000E1DC0" w:rsidTr="00A86C37">
        <w:trPr>
          <w:trHeight w:val="137"/>
        </w:trPr>
        <w:tc>
          <w:tcPr>
            <w:tcW w:w="2660" w:type="dxa"/>
          </w:tcPr>
          <w:p w:rsidR="00A86C37" w:rsidRPr="00A86C37" w:rsidRDefault="00A86C37" w:rsidP="00A86C3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6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4.</w:t>
            </w:r>
          </w:p>
        </w:tc>
        <w:tc>
          <w:tcPr>
            <w:tcW w:w="7229" w:type="dxa"/>
          </w:tcPr>
          <w:p w:rsidR="00A86C37" w:rsidRPr="00A86C37" w:rsidRDefault="00A86C37" w:rsidP="00A86C3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6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Приготовление блюд из  рыбы</w:t>
            </w:r>
          </w:p>
        </w:tc>
      </w:tr>
      <w:tr w:rsidR="00132D46" w:rsidRPr="000E1DC0" w:rsidTr="00A86C37">
        <w:trPr>
          <w:trHeight w:val="137"/>
        </w:trPr>
        <w:tc>
          <w:tcPr>
            <w:tcW w:w="2660" w:type="dxa"/>
          </w:tcPr>
          <w:p w:rsidR="00132D46" w:rsidRPr="00A86C37" w:rsidRDefault="00132D46" w:rsidP="00A86C3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№7</w:t>
            </w:r>
          </w:p>
        </w:tc>
        <w:tc>
          <w:tcPr>
            <w:tcW w:w="7229" w:type="dxa"/>
          </w:tcPr>
          <w:p w:rsidR="00132D46" w:rsidRPr="00A86C37" w:rsidRDefault="00132D46" w:rsidP="00A86C3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6C37" w:rsidRPr="00210420" w:rsidTr="00132D46">
        <w:trPr>
          <w:trHeight w:val="966"/>
        </w:trPr>
        <w:tc>
          <w:tcPr>
            <w:tcW w:w="2660" w:type="dxa"/>
          </w:tcPr>
          <w:p w:rsidR="00A86C37" w:rsidRPr="00A86C37" w:rsidRDefault="00132D46" w:rsidP="00A86C3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2D0">
              <w:rPr>
                <w:rFonts w:ascii="Times New Roman" w:eastAsia="Times New Roman" w:hAnsi="Times New Roman" w:cs="Times New Roman"/>
                <w:i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826770</wp:posOffset>
                  </wp:positionH>
                  <wp:positionV relativeFrom="paragraph">
                    <wp:posOffset>96520</wp:posOffset>
                  </wp:positionV>
                  <wp:extent cx="485775" cy="485775"/>
                  <wp:effectExtent l="0" t="0" r="9525" b="9525"/>
                  <wp:wrapSquare wrapText="bothSides"/>
                  <wp:docPr id="1" name="Рисунок 1" descr="C:\Documents and Settings\Лена\Рабочий стол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Лена\Рабочий стол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86C37" w:rsidRPr="00A86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7229" w:type="dxa"/>
          </w:tcPr>
          <w:p w:rsidR="00132D46" w:rsidRPr="00132D46" w:rsidRDefault="00132D46" w:rsidP="00132D46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FF0000"/>
                <w:lang w:eastAsia="en-US"/>
              </w:rPr>
            </w:pPr>
            <w:r w:rsidRPr="00132D46"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  <w:t>БЛЮДА ИЗ ОТВАРНОЙ РЫБЫ И ПРИПУЩЕННОЙ РЫБЫ, ТРЕБОВАНИЯ К КАЧЕСТВУ.</w:t>
            </w:r>
          </w:p>
          <w:p w:rsidR="00132D46" w:rsidRPr="00A86C37" w:rsidRDefault="00132D46" w:rsidP="00132D4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86C37" w:rsidRDefault="00A86C37"/>
    <w:p w:rsidR="00A86C37" w:rsidRDefault="00A86C37" w:rsidP="00A86C37"/>
    <w:p w:rsidR="00A86C37" w:rsidRPr="00A86C37" w:rsidRDefault="00A86C37" w:rsidP="00A86C37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A86C37">
        <w:rPr>
          <w:rFonts w:ascii="Times New Roman" w:hAnsi="Times New Roman" w:cs="Times New Roman"/>
          <w:sz w:val="28"/>
          <w:szCs w:val="28"/>
        </w:rPr>
        <w:t>План.</w:t>
      </w:r>
    </w:p>
    <w:p w:rsidR="00093841" w:rsidRDefault="00093841" w:rsidP="002957F6">
      <w:pPr>
        <w:rPr>
          <w:rFonts w:ascii="Times New Roman" w:hAnsi="Times New Roman" w:cs="Times New Roman"/>
          <w:sz w:val="28"/>
          <w:szCs w:val="28"/>
        </w:rPr>
      </w:pPr>
    </w:p>
    <w:p w:rsidR="00132D46" w:rsidRDefault="00132D46" w:rsidP="00295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1.Приготовление блюд из припущенной рыбы, </w:t>
      </w:r>
      <w:r w:rsidR="00905040">
        <w:rPr>
          <w:rFonts w:ascii="Times New Roman" w:hAnsi="Times New Roman" w:cs="Times New Roman"/>
          <w:sz w:val="28"/>
          <w:szCs w:val="28"/>
        </w:rPr>
        <w:t>требования к качеству, правила сервировки.</w:t>
      </w:r>
    </w:p>
    <w:p w:rsidR="00132D46" w:rsidRDefault="00132D46" w:rsidP="00295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2.Приготовление блюд из отвар</w:t>
      </w:r>
      <w:r w:rsidR="00905040">
        <w:rPr>
          <w:rFonts w:ascii="Times New Roman" w:hAnsi="Times New Roman" w:cs="Times New Roman"/>
          <w:sz w:val="28"/>
          <w:szCs w:val="28"/>
        </w:rPr>
        <w:t>ной рыбы, требования к качеству, правила сервировки.</w:t>
      </w:r>
    </w:p>
    <w:p w:rsidR="00093841" w:rsidRDefault="00093841" w:rsidP="002957F6">
      <w:pPr>
        <w:rPr>
          <w:rFonts w:ascii="Times New Roman" w:hAnsi="Times New Roman" w:cs="Times New Roman"/>
          <w:sz w:val="28"/>
          <w:szCs w:val="28"/>
        </w:rPr>
      </w:pPr>
    </w:p>
    <w:p w:rsidR="00132D46" w:rsidRDefault="00132D46" w:rsidP="00132D46">
      <w:pPr>
        <w:rPr>
          <w:rFonts w:ascii="Times New Roman" w:hAnsi="Times New Roman" w:cs="Times New Roman"/>
          <w:sz w:val="28"/>
          <w:szCs w:val="28"/>
        </w:rPr>
      </w:pPr>
      <w:r w:rsidRPr="00132D46">
        <w:rPr>
          <w:rFonts w:ascii="Times New Roman" w:hAnsi="Times New Roman" w:cs="Times New Roman"/>
          <w:b/>
          <w:sz w:val="28"/>
          <w:szCs w:val="28"/>
        </w:rPr>
        <w:t>1 вопрос: Приготовление блюд из припущенной рыбы, требования к качеству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3841" w:rsidRDefault="00093841" w:rsidP="002957F6">
      <w:pPr>
        <w:rPr>
          <w:rFonts w:ascii="Times New Roman" w:hAnsi="Times New Roman" w:cs="Times New Roman"/>
          <w:sz w:val="28"/>
          <w:szCs w:val="28"/>
        </w:rPr>
      </w:pPr>
    </w:p>
    <w:p w:rsidR="00093841" w:rsidRDefault="00132D46" w:rsidP="00295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приготовлении блюд из рыбы применяют тепловую обработку:</w:t>
      </w:r>
    </w:p>
    <w:p w:rsidR="00132D46" w:rsidRDefault="00132D46" w:rsidP="00295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1.Припускание</w:t>
      </w:r>
    </w:p>
    <w:p w:rsidR="00132D46" w:rsidRDefault="00132D46" w:rsidP="00295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2.Варка</w:t>
      </w:r>
    </w:p>
    <w:p w:rsidR="00132D46" w:rsidRDefault="00132D46" w:rsidP="00295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3.Жарка</w:t>
      </w:r>
    </w:p>
    <w:p w:rsidR="00132D46" w:rsidRDefault="00132D46" w:rsidP="00295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4.Тушение (редко)</w:t>
      </w:r>
    </w:p>
    <w:p w:rsidR="00132D46" w:rsidRDefault="00132D46" w:rsidP="00295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5.Запекание</w:t>
      </w:r>
    </w:p>
    <w:p w:rsidR="00093841" w:rsidRDefault="00093841" w:rsidP="002957F6">
      <w:pPr>
        <w:rPr>
          <w:rFonts w:ascii="Times New Roman" w:hAnsi="Times New Roman" w:cs="Times New Roman"/>
          <w:sz w:val="28"/>
          <w:szCs w:val="28"/>
        </w:rPr>
      </w:pPr>
    </w:p>
    <w:p w:rsidR="00132D46" w:rsidRDefault="00132D46" w:rsidP="00132D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D46">
        <w:rPr>
          <w:rFonts w:ascii="Times New Roman" w:hAnsi="Times New Roman" w:cs="Times New Roman"/>
          <w:b/>
          <w:sz w:val="28"/>
          <w:szCs w:val="28"/>
        </w:rPr>
        <w:t>Припускание-№ 103.ГОСТ: Варка продуктов в небольшом количестве жидкости или в собственном соку.</w:t>
      </w:r>
    </w:p>
    <w:p w:rsidR="00132D46" w:rsidRDefault="00132D46" w:rsidP="00132D4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D46" w:rsidRDefault="00132D46" w:rsidP="00132D4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Рыба имеет специфический запах, поэтому ее припускают с добавлением:</w:t>
      </w:r>
    </w:p>
    <w:p w:rsidR="00132D46" w:rsidRPr="00132D46" w:rsidRDefault="00132D46" w:rsidP="00132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2D46">
        <w:rPr>
          <w:rFonts w:ascii="Times New Roman" w:hAnsi="Times New Roman" w:cs="Times New Roman"/>
          <w:sz w:val="28"/>
          <w:szCs w:val="28"/>
        </w:rPr>
        <w:t>1.ароматные овощи (лук репчатый)</w:t>
      </w:r>
    </w:p>
    <w:p w:rsidR="00132D46" w:rsidRPr="00132D46" w:rsidRDefault="00132D46" w:rsidP="00132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2D46">
        <w:rPr>
          <w:rFonts w:ascii="Times New Roman" w:hAnsi="Times New Roman" w:cs="Times New Roman"/>
          <w:sz w:val="28"/>
          <w:szCs w:val="28"/>
        </w:rPr>
        <w:t>2.шампиньоны и белые грибы</w:t>
      </w:r>
    </w:p>
    <w:p w:rsidR="00132D46" w:rsidRPr="00132D46" w:rsidRDefault="00132D46" w:rsidP="00132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2D46">
        <w:rPr>
          <w:rFonts w:ascii="Times New Roman" w:hAnsi="Times New Roman" w:cs="Times New Roman"/>
          <w:sz w:val="28"/>
          <w:szCs w:val="28"/>
        </w:rPr>
        <w:t>3.огуречный рассол</w:t>
      </w:r>
    </w:p>
    <w:p w:rsidR="00132D46" w:rsidRPr="00132D46" w:rsidRDefault="00132D46" w:rsidP="00132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2D46">
        <w:rPr>
          <w:rFonts w:ascii="Times New Roman" w:hAnsi="Times New Roman" w:cs="Times New Roman"/>
          <w:sz w:val="28"/>
          <w:szCs w:val="28"/>
        </w:rPr>
        <w:t>4.белое вино</w:t>
      </w:r>
    </w:p>
    <w:p w:rsidR="00093841" w:rsidRPr="00132D46" w:rsidRDefault="00093841" w:rsidP="002957F6">
      <w:pPr>
        <w:rPr>
          <w:rFonts w:ascii="Times New Roman" w:hAnsi="Times New Roman" w:cs="Times New Roman"/>
          <w:sz w:val="28"/>
          <w:szCs w:val="28"/>
        </w:rPr>
      </w:pPr>
    </w:p>
    <w:p w:rsidR="00093841" w:rsidRDefault="00132D46" w:rsidP="00295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Преимущество припущенной рыбы  перед отварной:</w:t>
      </w:r>
    </w:p>
    <w:p w:rsidR="00132D46" w:rsidRDefault="00132D46" w:rsidP="00295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Припущенная вкуснее, чем отварная. В отварной 100% жидкости, а в припущенной 30%.</w:t>
      </w:r>
    </w:p>
    <w:p w:rsidR="00132D46" w:rsidRPr="00132D46" w:rsidRDefault="00132D46" w:rsidP="002957F6">
      <w:pPr>
        <w:rPr>
          <w:rFonts w:ascii="Times New Roman" w:hAnsi="Times New Roman" w:cs="Times New Roman"/>
          <w:b/>
          <w:sz w:val="28"/>
          <w:szCs w:val="28"/>
        </w:rPr>
      </w:pPr>
      <w:r w:rsidRPr="00132D46">
        <w:rPr>
          <w:rFonts w:ascii="Times New Roman" w:hAnsi="Times New Roman" w:cs="Times New Roman"/>
          <w:b/>
          <w:sz w:val="28"/>
          <w:szCs w:val="28"/>
        </w:rPr>
        <w:t>Использование бульона после припускания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рыбы</w:t>
      </w:r>
      <w:r w:rsidRPr="00132D46">
        <w:rPr>
          <w:rFonts w:ascii="Times New Roman" w:hAnsi="Times New Roman" w:cs="Times New Roman"/>
          <w:b/>
          <w:sz w:val="28"/>
          <w:szCs w:val="28"/>
        </w:rPr>
        <w:t>:</w:t>
      </w:r>
    </w:p>
    <w:p w:rsidR="00132D46" w:rsidRDefault="00132D46" w:rsidP="00295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1.Супов</w:t>
      </w:r>
    </w:p>
    <w:p w:rsidR="00132D46" w:rsidRDefault="00132D46" w:rsidP="00295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2.Соусов</w:t>
      </w:r>
    </w:p>
    <w:p w:rsidR="00093841" w:rsidRDefault="00093841" w:rsidP="002957F6">
      <w:pPr>
        <w:rPr>
          <w:rFonts w:ascii="Times New Roman" w:hAnsi="Times New Roman" w:cs="Times New Roman"/>
          <w:sz w:val="28"/>
          <w:szCs w:val="28"/>
        </w:rPr>
      </w:pPr>
    </w:p>
    <w:p w:rsidR="00132D46" w:rsidRDefault="00132D46" w:rsidP="002957F6">
      <w:pPr>
        <w:rPr>
          <w:rFonts w:ascii="Times New Roman" w:hAnsi="Times New Roman" w:cs="Times New Roman"/>
          <w:sz w:val="28"/>
          <w:szCs w:val="28"/>
        </w:rPr>
      </w:pPr>
    </w:p>
    <w:p w:rsidR="00097D24" w:rsidRDefault="00097D24" w:rsidP="002957F6">
      <w:pPr>
        <w:rPr>
          <w:rFonts w:ascii="Times New Roman" w:hAnsi="Times New Roman" w:cs="Times New Roman"/>
          <w:sz w:val="28"/>
          <w:szCs w:val="28"/>
        </w:rPr>
      </w:pPr>
    </w:p>
    <w:p w:rsidR="00132D46" w:rsidRDefault="00132D46" w:rsidP="002957F6">
      <w:pPr>
        <w:rPr>
          <w:rFonts w:ascii="Times New Roman" w:hAnsi="Times New Roman" w:cs="Times New Roman"/>
          <w:b/>
          <w:sz w:val="28"/>
          <w:szCs w:val="28"/>
        </w:rPr>
      </w:pPr>
      <w:r w:rsidRPr="00132D46">
        <w:rPr>
          <w:rFonts w:ascii="Times New Roman" w:hAnsi="Times New Roman" w:cs="Times New Roman"/>
          <w:b/>
          <w:sz w:val="28"/>
          <w:szCs w:val="28"/>
        </w:rPr>
        <w:lastRenderedPageBreak/>
        <w:t>Способы разделки рыбы для припускания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32D46" w:rsidRDefault="00132D46" w:rsidP="002957F6">
      <w:pPr>
        <w:rPr>
          <w:rFonts w:ascii="Times New Roman" w:hAnsi="Times New Roman" w:cs="Times New Roman"/>
          <w:sz w:val="28"/>
          <w:szCs w:val="28"/>
        </w:rPr>
      </w:pPr>
      <w:r w:rsidRPr="00132D46">
        <w:rPr>
          <w:rFonts w:ascii="Times New Roman" w:hAnsi="Times New Roman" w:cs="Times New Roman"/>
          <w:sz w:val="28"/>
          <w:szCs w:val="28"/>
        </w:rPr>
        <w:t>1.Целиком</w:t>
      </w:r>
      <w:r>
        <w:rPr>
          <w:rFonts w:ascii="Times New Roman" w:hAnsi="Times New Roman" w:cs="Times New Roman"/>
          <w:sz w:val="28"/>
          <w:szCs w:val="28"/>
        </w:rPr>
        <w:t>-форель, сиг, угорь.</w:t>
      </w:r>
    </w:p>
    <w:p w:rsidR="00132D46" w:rsidRDefault="00132D46" w:rsidP="00295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2.Кругляшом-камбала, палтус, налим.</w:t>
      </w:r>
    </w:p>
    <w:p w:rsidR="00132D46" w:rsidRDefault="00132D46" w:rsidP="00295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3.Филе с кожей или без нее-остальные все.</w:t>
      </w:r>
    </w:p>
    <w:p w:rsidR="00132D46" w:rsidRPr="00132D46" w:rsidRDefault="00132D46" w:rsidP="00132D4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Arial" w:eastAsia="Times New Roman" w:hAnsi="Arial" w:cs="Times New Roman"/>
          <w:sz w:val="28"/>
          <w:szCs w:val="28"/>
        </w:rPr>
      </w:pPr>
      <w:r w:rsidRPr="00132D4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припускания рыбу укладывают в сотейник или рыбные котлы (коробины). Звенья осетровых, предварительно ошпаренные, очищенные от мелких и крупных жучков, кладут кожей вниз, а порционные куски — наклонно (один кусок кладут на другой), стерлядь — на брюшко; иногда со звеньев удаляют кожу.</w:t>
      </w:r>
    </w:p>
    <w:p w:rsidR="00132D46" w:rsidRPr="00132D46" w:rsidRDefault="00132D46" w:rsidP="00132D4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Arial" w:eastAsia="Times New Roman" w:hAnsi="Arial" w:cs="Times New Roman"/>
          <w:sz w:val="28"/>
          <w:szCs w:val="28"/>
        </w:rPr>
      </w:pPr>
      <w:r w:rsidRPr="00132D46">
        <w:rPr>
          <w:rFonts w:ascii="Times New Roman" w:eastAsia="Times New Roman" w:hAnsi="Times New Roman" w:cs="Times New Roman"/>
          <w:color w:val="000000"/>
          <w:sz w:val="28"/>
          <w:szCs w:val="28"/>
        </w:rPr>
        <w:t>Чешуйчатую и бесчешуйчатую рыбу, нарезанную на порционные куски с кожей, укладывают в один ряд, а куски с кожей и костями — кожей вверх, чтобы более толстая часть куска лучше проваривалась.</w:t>
      </w:r>
    </w:p>
    <w:p w:rsidR="00132D46" w:rsidRPr="00132D46" w:rsidRDefault="00132D46" w:rsidP="00132D4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Arial" w:eastAsia="Times New Roman" w:hAnsi="Arial" w:cs="Times New Roman"/>
          <w:sz w:val="28"/>
          <w:szCs w:val="28"/>
        </w:rPr>
      </w:pPr>
      <w:r w:rsidRPr="00132D46">
        <w:rPr>
          <w:rFonts w:ascii="Times New Roman" w:eastAsia="Times New Roman" w:hAnsi="Times New Roman" w:cs="Times New Roman"/>
          <w:color w:val="000000"/>
          <w:sz w:val="28"/>
          <w:szCs w:val="28"/>
        </w:rPr>
        <w:t>Уложенную в посуду рыбу заливают бульоном или водой так, чтобы жидкость покрывала рыбу на 1/3 ее высоты (примерно 0,3 л воды на 1 кг рыбы), добавляют белые коренья, специи, репчатый лук и припускают на плите или в жарочном шкафу в плотно закрытой посуде. Для того чтобы рыба имела более нежный и специфический вкус, при припускании используют белое вино, лимонную кислоту, рассол. Иногда добавляют белые грибы или шампиньоны и их отвар. Порционные куски рыбы прогреваются до температуры 80—82°С через 8—14 мин. Практически срок припускания порционных кусков 15—20 мин, а целой рыбы и звеньев — 25—45 мин. При припускании масса рыбы уменьшается на 15—20%.</w:t>
      </w:r>
    </w:p>
    <w:p w:rsidR="0084472E" w:rsidRDefault="00132D46" w:rsidP="00132D4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D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Основной гарнир к блюдам из припущенной рыбы</w:t>
      </w:r>
      <w:r w:rsidRPr="00132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картофель отварной или картофельное пюре, а дополнительный — шампиньоны или белые грибы и раковые шейки или крабы. На кусочек рыбы кладут ломтик лимона, гарнир поливают маслом и посыпают зеленью петрушки или укропа.</w:t>
      </w:r>
    </w:p>
    <w:p w:rsidR="00132D46" w:rsidRDefault="0084472E" w:rsidP="00132D4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Соусы</w:t>
      </w:r>
      <w:r w:rsidR="00132D46" w:rsidRPr="00132D46">
        <w:rPr>
          <w:rFonts w:ascii="Times New Roman" w:eastAsia="Times New Roman" w:hAnsi="Times New Roman" w:cs="Times New Roman"/>
          <w:color w:val="000000"/>
          <w:sz w:val="28"/>
          <w:szCs w:val="28"/>
        </w:rPr>
        <w:t>— паров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132D46" w:rsidRPr="00132D46">
        <w:rPr>
          <w:rFonts w:ascii="Times New Roman" w:eastAsia="Times New Roman" w:hAnsi="Times New Roman" w:cs="Times New Roman"/>
          <w:color w:val="000000"/>
          <w:sz w:val="28"/>
          <w:szCs w:val="28"/>
        </w:rPr>
        <w:t>, томатн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132D46" w:rsidRPr="00132D46">
        <w:rPr>
          <w:rFonts w:ascii="Times New Roman" w:eastAsia="Times New Roman" w:hAnsi="Times New Roman" w:cs="Times New Roman"/>
          <w:color w:val="000000"/>
          <w:sz w:val="28"/>
          <w:szCs w:val="28"/>
        </w:rPr>
        <w:t>, томатны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32D46" w:rsidRPr="00132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грибами,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соус </w:t>
      </w:r>
      <w:r w:rsidR="00132D46" w:rsidRPr="00132D46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рассол, русски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32D46" w:rsidRPr="00132D46">
        <w:rPr>
          <w:rFonts w:ascii="Times New Roman" w:eastAsia="Times New Roman" w:hAnsi="Times New Roman" w:cs="Times New Roman"/>
          <w:color w:val="000000"/>
          <w:sz w:val="28"/>
          <w:szCs w:val="28"/>
        </w:rPr>
        <w:t>, белое вино.</w:t>
      </w:r>
    </w:p>
    <w:p w:rsidR="0084472E" w:rsidRDefault="0084472E" w:rsidP="002957F6">
      <w:pPr>
        <w:rPr>
          <w:rFonts w:ascii="Times New Roman" w:hAnsi="Times New Roman" w:cs="Times New Roman"/>
          <w:sz w:val="28"/>
          <w:szCs w:val="28"/>
        </w:rPr>
      </w:pPr>
    </w:p>
    <w:p w:rsidR="00132D46" w:rsidRDefault="0084472E" w:rsidP="002957F6">
      <w:pPr>
        <w:rPr>
          <w:rFonts w:ascii="Times New Roman" w:hAnsi="Times New Roman" w:cs="Times New Roman"/>
          <w:b/>
          <w:sz w:val="28"/>
          <w:szCs w:val="28"/>
        </w:rPr>
      </w:pPr>
      <w:r w:rsidRPr="009942D0">
        <w:rPr>
          <w:rFonts w:ascii="Times New Roman" w:eastAsia="Times New Roman" w:hAnsi="Times New Roman" w:cs="Times New Roman"/>
          <w:i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73025</wp:posOffset>
            </wp:positionV>
            <wp:extent cx="600075" cy="600075"/>
            <wp:effectExtent l="0" t="0" r="9525" b="9525"/>
            <wp:wrapSquare wrapText="bothSides"/>
            <wp:docPr id="10243" name="Рисунок 10243" descr="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472E">
        <w:rPr>
          <w:rFonts w:ascii="Times New Roman" w:hAnsi="Times New Roman" w:cs="Times New Roman"/>
          <w:b/>
          <w:sz w:val="28"/>
          <w:szCs w:val="28"/>
        </w:rPr>
        <w:t>Задание составить т</w:t>
      </w:r>
      <w:r w:rsidR="00132D46" w:rsidRPr="0084472E">
        <w:rPr>
          <w:rFonts w:ascii="Times New Roman" w:hAnsi="Times New Roman" w:cs="Times New Roman"/>
          <w:b/>
          <w:sz w:val="28"/>
          <w:szCs w:val="28"/>
        </w:rPr>
        <w:t>ехнологическ</w:t>
      </w:r>
      <w:r w:rsidRPr="0084472E">
        <w:rPr>
          <w:rFonts w:ascii="Times New Roman" w:hAnsi="Times New Roman" w:cs="Times New Roman"/>
          <w:b/>
          <w:sz w:val="28"/>
          <w:szCs w:val="28"/>
        </w:rPr>
        <w:t>ую</w:t>
      </w:r>
      <w:r w:rsidR="00132D46" w:rsidRPr="0084472E">
        <w:rPr>
          <w:rFonts w:ascii="Times New Roman" w:hAnsi="Times New Roman" w:cs="Times New Roman"/>
          <w:b/>
          <w:sz w:val="28"/>
          <w:szCs w:val="28"/>
        </w:rPr>
        <w:t xml:space="preserve"> схем</w:t>
      </w:r>
      <w:r w:rsidRPr="0084472E">
        <w:rPr>
          <w:rFonts w:ascii="Times New Roman" w:hAnsi="Times New Roman" w:cs="Times New Roman"/>
          <w:b/>
          <w:sz w:val="28"/>
          <w:szCs w:val="28"/>
        </w:rPr>
        <w:t>у</w:t>
      </w:r>
      <w:r w:rsidR="00132D46" w:rsidRPr="0084472E">
        <w:rPr>
          <w:rFonts w:ascii="Times New Roman" w:hAnsi="Times New Roman" w:cs="Times New Roman"/>
          <w:b/>
          <w:sz w:val="28"/>
          <w:szCs w:val="28"/>
        </w:rPr>
        <w:t xml:space="preserve"> приготовления </w:t>
      </w:r>
      <w:r w:rsidRPr="0084472E">
        <w:rPr>
          <w:rFonts w:ascii="Times New Roman" w:hAnsi="Times New Roman" w:cs="Times New Roman"/>
          <w:b/>
          <w:sz w:val="28"/>
          <w:szCs w:val="28"/>
        </w:rPr>
        <w:t>рыбы припущенной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472E" w:rsidRDefault="0084472E" w:rsidP="002957F6">
      <w:pPr>
        <w:rPr>
          <w:rFonts w:ascii="Times New Roman" w:hAnsi="Times New Roman" w:cs="Times New Roman"/>
          <w:b/>
          <w:sz w:val="28"/>
          <w:szCs w:val="28"/>
        </w:rPr>
      </w:pPr>
    </w:p>
    <w:p w:rsidR="00093841" w:rsidRDefault="0084472E" w:rsidP="00295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1.Полуфабрикат рыбы укладывают в сотейник или рыбные котлы</w:t>
      </w:r>
    </w:p>
    <w:p w:rsidR="00093841" w:rsidRDefault="002A256E" w:rsidP="00295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244" o:spid="_x0000_s1026" type="#_x0000_t32" style="position:absolute;margin-left:136.35pt;margin-top:3.15pt;width:0;height:26.2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" strokecolor="#4579b8 [3044]">
            <v:stroke endarrow="open"/>
          </v:shape>
        </w:pict>
      </w:r>
    </w:p>
    <w:p w:rsidR="00093841" w:rsidRDefault="0084472E" w:rsidP="00295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2.</w:t>
      </w:r>
    </w:p>
    <w:p w:rsidR="00772B4C" w:rsidRDefault="00772B4C" w:rsidP="002957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B4C" w:rsidRDefault="00772B4C" w:rsidP="002957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B4C" w:rsidRDefault="00772B4C" w:rsidP="002957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B4C" w:rsidRDefault="00772B4C" w:rsidP="002957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B4C" w:rsidRDefault="00772B4C" w:rsidP="002957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B4C" w:rsidRDefault="00772B4C" w:rsidP="002957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B4C" w:rsidRDefault="00772B4C" w:rsidP="002957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472E" w:rsidRDefault="0084472E" w:rsidP="002957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472E" w:rsidRDefault="0084472E" w:rsidP="002957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472E" w:rsidRDefault="0084472E" w:rsidP="002957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472E" w:rsidRDefault="0084472E" w:rsidP="002957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472E" w:rsidRDefault="0084472E" w:rsidP="002957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472E" w:rsidRDefault="0084472E" w:rsidP="002957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472E" w:rsidRDefault="0084472E" w:rsidP="002957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472E" w:rsidRDefault="0084472E" w:rsidP="002957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1B3E" w:rsidRDefault="00B31B3E" w:rsidP="002957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1B3E" w:rsidRDefault="00B31B3E" w:rsidP="002957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42D0">
        <w:rPr>
          <w:rFonts w:ascii="Times New Roman" w:eastAsia="Times New Roman" w:hAnsi="Times New Roman" w:cs="Times New Roman"/>
          <w:i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40640</wp:posOffset>
            </wp:positionV>
            <wp:extent cx="600075" cy="600075"/>
            <wp:effectExtent l="0" t="0" r="9525" b="9525"/>
            <wp:wrapSquare wrapText="bothSides"/>
            <wp:docPr id="10246" name="Рисунок 10246" descr="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B3E" w:rsidRDefault="00B31B3E" w:rsidP="002957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1B3E" w:rsidRDefault="00B31B3E" w:rsidP="002957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1B3E" w:rsidRDefault="00B31B3E" w:rsidP="002957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472E" w:rsidRDefault="0084472E" w:rsidP="002957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 Работа со «Сборниками рецептур блюд и кулинарных изделий»</w:t>
      </w:r>
    </w:p>
    <w:p w:rsidR="0084472E" w:rsidRDefault="0084472E" w:rsidP="002957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1996 г.</w:t>
      </w:r>
    </w:p>
    <w:tbl>
      <w:tblPr>
        <w:tblStyle w:val="a3"/>
        <w:tblW w:w="0" w:type="auto"/>
        <w:tblLook w:val="04A0"/>
      </w:tblPr>
      <w:tblGrid>
        <w:gridCol w:w="498"/>
        <w:gridCol w:w="4713"/>
        <w:gridCol w:w="5068"/>
      </w:tblGrid>
      <w:tr w:rsidR="0084472E" w:rsidRPr="0084472E" w:rsidTr="0084472E">
        <w:tc>
          <w:tcPr>
            <w:tcW w:w="498" w:type="dxa"/>
          </w:tcPr>
          <w:p w:rsidR="0084472E" w:rsidRPr="0084472E" w:rsidRDefault="0084472E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7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13" w:type="dxa"/>
          </w:tcPr>
          <w:p w:rsidR="0084472E" w:rsidRPr="0084472E" w:rsidRDefault="0084472E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72E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5068" w:type="dxa"/>
          </w:tcPr>
          <w:p w:rsidR="0084472E" w:rsidRPr="0084472E" w:rsidRDefault="0084472E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72E">
              <w:rPr>
                <w:rFonts w:ascii="Times New Roman" w:hAnsi="Times New Roman" w:cs="Times New Roman"/>
                <w:sz w:val="28"/>
                <w:szCs w:val="28"/>
              </w:rPr>
              <w:t>Особенности приготовления</w:t>
            </w:r>
          </w:p>
        </w:tc>
      </w:tr>
      <w:tr w:rsidR="0084472E" w:rsidRPr="0084472E" w:rsidTr="0084472E">
        <w:tc>
          <w:tcPr>
            <w:tcW w:w="498" w:type="dxa"/>
          </w:tcPr>
          <w:p w:rsidR="0084472E" w:rsidRPr="0084472E" w:rsidRDefault="0084472E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7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13" w:type="dxa"/>
          </w:tcPr>
          <w:p w:rsidR="0084472E" w:rsidRDefault="0084472E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72E">
              <w:rPr>
                <w:rFonts w:ascii="Times New Roman" w:hAnsi="Times New Roman" w:cs="Times New Roman"/>
                <w:sz w:val="28"/>
                <w:szCs w:val="28"/>
              </w:rPr>
              <w:t>№303 Рыбы филе припущенная</w:t>
            </w:r>
          </w:p>
          <w:p w:rsidR="00097D24" w:rsidRDefault="00097D24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D24" w:rsidRDefault="00097D24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72E" w:rsidRDefault="0084472E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72E" w:rsidRPr="0084472E" w:rsidRDefault="0084472E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84472E" w:rsidRPr="0084472E" w:rsidRDefault="0084472E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72E" w:rsidRPr="0084472E" w:rsidTr="0084472E">
        <w:tc>
          <w:tcPr>
            <w:tcW w:w="498" w:type="dxa"/>
          </w:tcPr>
          <w:p w:rsidR="0084472E" w:rsidRPr="0084472E" w:rsidRDefault="0084472E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13" w:type="dxa"/>
          </w:tcPr>
          <w:p w:rsidR="00B31B3E" w:rsidRDefault="00B31B3E" w:rsidP="00B31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72E">
              <w:rPr>
                <w:rFonts w:ascii="Times New Roman" w:hAnsi="Times New Roman" w:cs="Times New Roman"/>
                <w:sz w:val="28"/>
                <w:szCs w:val="28"/>
              </w:rPr>
              <w:t>№30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472E">
              <w:rPr>
                <w:rFonts w:ascii="Times New Roman" w:hAnsi="Times New Roman" w:cs="Times New Roman"/>
                <w:sz w:val="28"/>
                <w:szCs w:val="28"/>
              </w:rPr>
              <w:t xml:space="preserve"> Рыб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(семейства осетровых) припущенная</w:t>
            </w:r>
          </w:p>
          <w:p w:rsidR="00B31B3E" w:rsidRDefault="00B31B3E" w:rsidP="00B31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72E" w:rsidRPr="0084472E" w:rsidRDefault="0084472E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84472E" w:rsidRPr="0084472E" w:rsidRDefault="0084472E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72E" w:rsidRPr="0084472E" w:rsidTr="0084472E">
        <w:tc>
          <w:tcPr>
            <w:tcW w:w="498" w:type="dxa"/>
          </w:tcPr>
          <w:p w:rsidR="0084472E" w:rsidRPr="0084472E" w:rsidRDefault="00B31B3E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13" w:type="dxa"/>
          </w:tcPr>
          <w:p w:rsidR="00B31B3E" w:rsidRDefault="00B31B3E" w:rsidP="00B31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72E">
              <w:rPr>
                <w:rFonts w:ascii="Times New Roman" w:hAnsi="Times New Roman" w:cs="Times New Roman"/>
                <w:sz w:val="28"/>
                <w:szCs w:val="28"/>
              </w:rPr>
              <w:t>№30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472E">
              <w:rPr>
                <w:rFonts w:ascii="Times New Roman" w:hAnsi="Times New Roman" w:cs="Times New Roman"/>
                <w:sz w:val="28"/>
                <w:szCs w:val="28"/>
              </w:rPr>
              <w:t xml:space="preserve"> Рыб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непластованная кусками припущенная</w:t>
            </w:r>
          </w:p>
          <w:p w:rsidR="0084472E" w:rsidRDefault="0084472E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3E" w:rsidRPr="0084472E" w:rsidRDefault="00B31B3E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84472E" w:rsidRPr="0084472E" w:rsidRDefault="0084472E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72E" w:rsidRPr="0084472E" w:rsidTr="0084472E">
        <w:tc>
          <w:tcPr>
            <w:tcW w:w="498" w:type="dxa"/>
          </w:tcPr>
          <w:p w:rsidR="0084472E" w:rsidRPr="0084472E" w:rsidRDefault="00B31B3E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13" w:type="dxa"/>
          </w:tcPr>
          <w:p w:rsidR="0084472E" w:rsidRDefault="00B31B3E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№306 Рыба,  припущенная с соусом белое вино</w:t>
            </w:r>
          </w:p>
          <w:p w:rsidR="00B31B3E" w:rsidRDefault="00B31B3E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3E" w:rsidRPr="0084472E" w:rsidRDefault="00B31B3E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84472E" w:rsidRPr="0084472E" w:rsidRDefault="0084472E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72E" w:rsidRPr="0084472E" w:rsidTr="0084472E">
        <w:tc>
          <w:tcPr>
            <w:tcW w:w="498" w:type="dxa"/>
          </w:tcPr>
          <w:p w:rsidR="0084472E" w:rsidRPr="0084472E" w:rsidRDefault="00B31B3E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13" w:type="dxa"/>
          </w:tcPr>
          <w:p w:rsidR="0084472E" w:rsidRDefault="00B31B3E" w:rsidP="00B31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№307  Рыба по-русски</w:t>
            </w:r>
          </w:p>
          <w:p w:rsidR="00B31B3E" w:rsidRDefault="00B31B3E" w:rsidP="00B31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3E" w:rsidRDefault="00B31B3E" w:rsidP="00B31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3E" w:rsidRDefault="00B31B3E" w:rsidP="00B31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3E" w:rsidRPr="0084472E" w:rsidRDefault="00B31B3E" w:rsidP="00B31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84472E" w:rsidRPr="0084472E" w:rsidRDefault="0084472E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72E" w:rsidRPr="0084472E" w:rsidTr="0084472E">
        <w:tc>
          <w:tcPr>
            <w:tcW w:w="498" w:type="dxa"/>
          </w:tcPr>
          <w:p w:rsidR="0084472E" w:rsidRPr="0084472E" w:rsidRDefault="00B31B3E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13" w:type="dxa"/>
          </w:tcPr>
          <w:p w:rsidR="0084472E" w:rsidRDefault="00B31B3E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№308 Судак или щука, фаршированные целиком</w:t>
            </w:r>
          </w:p>
          <w:p w:rsidR="00B31B3E" w:rsidRDefault="00B31B3E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3E" w:rsidRDefault="00B31B3E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3E" w:rsidRDefault="00B31B3E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3E" w:rsidRPr="0084472E" w:rsidRDefault="00B31B3E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84472E" w:rsidRPr="0084472E" w:rsidRDefault="0084472E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1B3E" w:rsidRDefault="00B31B3E" w:rsidP="002957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1B3E" w:rsidRDefault="00B31B3E" w:rsidP="00B31B3E">
      <w:pPr>
        <w:rPr>
          <w:rFonts w:ascii="Times New Roman" w:hAnsi="Times New Roman" w:cs="Times New Roman"/>
          <w:sz w:val="28"/>
          <w:szCs w:val="28"/>
        </w:rPr>
      </w:pPr>
    </w:p>
    <w:p w:rsidR="00905040" w:rsidRPr="00905040" w:rsidRDefault="00905040" w:rsidP="00905040">
      <w:pPr>
        <w:rPr>
          <w:rFonts w:ascii="Times New Roman" w:hAnsi="Times New Roman" w:cs="Times New Roman"/>
          <w:b/>
          <w:sz w:val="28"/>
          <w:szCs w:val="28"/>
        </w:rPr>
      </w:pPr>
      <w:r w:rsidRPr="00905040">
        <w:rPr>
          <w:rFonts w:ascii="Times New Roman" w:hAnsi="Times New Roman" w:cs="Times New Roman"/>
          <w:b/>
          <w:sz w:val="28"/>
          <w:szCs w:val="28"/>
        </w:rPr>
        <w:t>ПОДАЧА</w:t>
      </w:r>
    </w:p>
    <w:p w:rsidR="00B31B3E" w:rsidRPr="00905040" w:rsidRDefault="00905040" w:rsidP="00905040">
      <w:pPr>
        <w:rPr>
          <w:rFonts w:ascii="Times New Roman" w:hAnsi="Times New Roman" w:cs="Times New Roman"/>
          <w:sz w:val="28"/>
          <w:szCs w:val="28"/>
        </w:rPr>
      </w:pPr>
      <w:r w:rsidRPr="00905040">
        <w:rPr>
          <w:rFonts w:ascii="Times New Roman" w:hAnsi="Times New Roman" w:cs="Times New Roman"/>
          <w:sz w:val="28"/>
          <w:szCs w:val="28"/>
        </w:rPr>
        <w:t>Отпускают  рыбные  блюда  в  подогретых  мелких  тарелках,  круглых  металлических  илиовальных  блюдах,  порционных  сковородах.  Температура  подачи  горячих  блюд  должна  бытьне  ниже  65  °С.  Количество  рыбы  на  порцию  75,  100  или  125  г.</w:t>
      </w:r>
    </w:p>
    <w:p w:rsidR="00905040" w:rsidRDefault="00905040" w:rsidP="00B31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D24" w:rsidRDefault="00097D24" w:rsidP="00B31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D24" w:rsidRDefault="00097D24" w:rsidP="00B31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D24" w:rsidRDefault="00097D24" w:rsidP="00B31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D24" w:rsidRDefault="00097D24" w:rsidP="00B31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D24" w:rsidRDefault="00097D24" w:rsidP="00B31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040" w:rsidRDefault="00905040" w:rsidP="00905040">
      <w:pPr>
        <w:rPr>
          <w:rFonts w:ascii="Times New Roman" w:hAnsi="Times New Roman" w:cs="Times New Roman"/>
          <w:sz w:val="28"/>
          <w:szCs w:val="28"/>
        </w:rPr>
      </w:pPr>
    </w:p>
    <w:p w:rsidR="00905040" w:rsidRPr="00905040" w:rsidRDefault="00905040" w:rsidP="00905040">
      <w:pPr>
        <w:rPr>
          <w:rFonts w:ascii="Times New Roman" w:hAnsi="Times New Roman" w:cs="Times New Roman"/>
          <w:b/>
          <w:sz w:val="28"/>
          <w:szCs w:val="28"/>
        </w:rPr>
      </w:pPr>
      <w:r w:rsidRPr="00905040">
        <w:rPr>
          <w:rFonts w:ascii="Times New Roman" w:hAnsi="Times New Roman" w:cs="Times New Roman"/>
          <w:b/>
          <w:sz w:val="28"/>
          <w:szCs w:val="28"/>
        </w:rPr>
        <w:t>2.Приготовление блюд из отварной рыбы, требования к качеству, правила сервировки.</w:t>
      </w:r>
    </w:p>
    <w:p w:rsidR="00905040" w:rsidRDefault="00905040" w:rsidP="00905040">
      <w:pPr>
        <w:rPr>
          <w:rFonts w:ascii="Times New Roman" w:hAnsi="Times New Roman" w:cs="Times New Roman"/>
          <w:sz w:val="28"/>
          <w:szCs w:val="28"/>
        </w:rPr>
      </w:pPr>
    </w:p>
    <w:p w:rsidR="00905040" w:rsidRPr="00905040" w:rsidRDefault="00905040" w:rsidP="00905040">
      <w:pPr>
        <w:rPr>
          <w:rFonts w:ascii="Times New Roman" w:hAnsi="Times New Roman" w:cs="Times New Roman"/>
          <w:sz w:val="28"/>
          <w:szCs w:val="28"/>
        </w:rPr>
      </w:pPr>
    </w:p>
    <w:p w:rsidR="00905040" w:rsidRPr="00905040" w:rsidRDefault="00905040" w:rsidP="00905040">
      <w:pPr>
        <w:rPr>
          <w:rFonts w:ascii="Times New Roman" w:hAnsi="Times New Roman" w:cs="Times New Roman"/>
          <w:sz w:val="28"/>
          <w:szCs w:val="28"/>
        </w:rPr>
      </w:pPr>
      <w:r w:rsidRPr="00905040">
        <w:rPr>
          <w:rFonts w:ascii="Times New Roman" w:hAnsi="Times New Roman" w:cs="Times New Roman"/>
          <w:b/>
          <w:sz w:val="28"/>
          <w:szCs w:val="28"/>
        </w:rPr>
        <w:t>ВИДЫ  РЫБ</w:t>
      </w:r>
      <w:r w:rsidRPr="00905040">
        <w:rPr>
          <w:rFonts w:ascii="Times New Roman" w:hAnsi="Times New Roman" w:cs="Times New Roman"/>
          <w:sz w:val="28"/>
          <w:szCs w:val="28"/>
        </w:rPr>
        <w:t>:  треску,  камбалу,  сома,  окуня,  судака,зубатку,  щуку,  угольную  и  ледяную  рыбу,  мероу,  нототению,  осетровую  рыбу.</w:t>
      </w:r>
    </w:p>
    <w:p w:rsidR="00905040" w:rsidRPr="00905040" w:rsidRDefault="00905040" w:rsidP="00905040">
      <w:pPr>
        <w:rPr>
          <w:rFonts w:ascii="Times New Roman" w:hAnsi="Times New Roman" w:cs="Times New Roman"/>
          <w:sz w:val="28"/>
          <w:szCs w:val="28"/>
        </w:rPr>
      </w:pPr>
    </w:p>
    <w:p w:rsidR="00905040" w:rsidRPr="00905040" w:rsidRDefault="00905040" w:rsidP="00905040">
      <w:pPr>
        <w:rPr>
          <w:rFonts w:ascii="Times New Roman" w:hAnsi="Times New Roman" w:cs="Times New Roman"/>
          <w:b/>
          <w:sz w:val="28"/>
          <w:szCs w:val="28"/>
        </w:rPr>
      </w:pPr>
      <w:r w:rsidRPr="00905040">
        <w:rPr>
          <w:rFonts w:ascii="Times New Roman" w:hAnsi="Times New Roman" w:cs="Times New Roman"/>
          <w:b/>
          <w:sz w:val="28"/>
          <w:szCs w:val="28"/>
        </w:rPr>
        <w:t>СПОСОБЫ РАЗДЕЛКИ</w:t>
      </w:r>
    </w:p>
    <w:p w:rsidR="00905040" w:rsidRDefault="00905040" w:rsidP="0090504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5040">
        <w:rPr>
          <w:rFonts w:ascii="Times New Roman" w:hAnsi="Times New Roman" w:cs="Times New Roman"/>
          <w:sz w:val="28"/>
          <w:szCs w:val="28"/>
        </w:rPr>
        <w:t xml:space="preserve">филе  с  кожей  и  костями,  филе  с  кожей  безкостей </w:t>
      </w:r>
    </w:p>
    <w:p w:rsidR="00905040" w:rsidRDefault="00905040" w:rsidP="0090504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5040">
        <w:rPr>
          <w:rFonts w:ascii="Times New Roman" w:hAnsi="Times New Roman" w:cs="Times New Roman"/>
          <w:sz w:val="28"/>
          <w:szCs w:val="28"/>
        </w:rPr>
        <w:t xml:space="preserve">  куски-кругляши.</w:t>
      </w:r>
    </w:p>
    <w:p w:rsidR="00905040" w:rsidRDefault="00905040" w:rsidP="0090504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05040" w:rsidRPr="00905040" w:rsidRDefault="00905040" w:rsidP="00905040">
      <w:pPr>
        <w:rPr>
          <w:rFonts w:ascii="Times New Roman" w:hAnsi="Times New Roman" w:cs="Times New Roman"/>
          <w:sz w:val="28"/>
          <w:szCs w:val="28"/>
        </w:rPr>
      </w:pPr>
      <w:r w:rsidRPr="00905040">
        <w:rPr>
          <w:rFonts w:ascii="Times New Roman" w:hAnsi="Times New Roman" w:cs="Times New Roman"/>
          <w:sz w:val="28"/>
          <w:szCs w:val="28"/>
        </w:rPr>
        <w:t xml:space="preserve"> Подготовленную  рыбу  укладывают  в  глубокие  противни  или  рыб</w:t>
      </w:r>
    </w:p>
    <w:p w:rsidR="00905040" w:rsidRPr="00905040" w:rsidRDefault="00905040" w:rsidP="00905040">
      <w:pPr>
        <w:rPr>
          <w:rFonts w:ascii="Times New Roman" w:hAnsi="Times New Roman" w:cs="Times New Roman"/>
          <w:sz w:val="28"/>
          <w:szCs w:val="28"/>
        </w:rPr>
      </w:pPr>
      <w:r w:rsidRPr="00905040">
        <w:rPr>
          <w:rFonts w:ascii="Times New Roman" w:hAnsi="Times New Roman" w:cs="Times New Roman"/>
          <w:sz w:val="28"/>
          <w:szCs w:val="28"/>
        </w:rPr>
        <w:t>ные  котлы  в  один  ряд  кожей  вверх  и  заливают  горячей  водой  так,  чтобы  она  была  на  2-3  смвыше  уровня  рыбы.  На  1  кг  рыбы  берут  2  л  воды.  Добавляют  кусочки  сырой  моркови,  петрушку  и  лук,  соль,  лавровый  лист  и  перец  горошком,  доводят  до  кипения  и  варят  рыбу  безкипения  (температура  85-90  °С)  5-10  мин,  с  поверхности  рыбы  снимают  свернувшиеся  бел</w:t>
      </w:r>
    </w:p>
    <w:p w:rsidR="00097D24" w:rsidRDefault="00905040" w:rsidP="00905040">
      <w:pPr>
        <w:rPr>
          <w:rFonts w:ascii="Times New Roman" w:hAnsi="Times New Roman" w:cs="Times New Roman"/>
          <w:sz w:val="28"/>
          <w:szCs w:val="28"/>
        </w:rPr>
      </w:pPr>
      <w:r w:rsidRPr="00905040">
        <w:rPr>
          <w:rFonts w:ascii="Times New Roman" w:hAnsi="Times New Roman" w:cs="Times New Roman"/>
          <w:sz w:val="28"/>
          <w:szCs w:val="28"/>
        </w:rPr>
        <w:t xml:space="preserve">ки.  Готовность  определяют  по  внешнему  виду,  пробуя  рыбу  на  вкус.  </w:t>
      </w:r>
    </w:p>
    <w:p w:rsidR="00097D24" w:rsidRDefault="00097D24" w:rsidP="00097D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варки от 60-10 минут</w:t>
      </w:r>
      <w:r w:rsidR="00905040" w:rsidRPr="00905040">
        <w:rPr>
          <w:rFonts w:ascii="Times New Roman" w:hAnsi="Times New Roman" w:cs="Times New Roman"/>
          <w:sz w:val="28"/>
          <w:szCs w:val="28"/>
        </w:rPr>
        <w:t>.</w:t>
      </w:r>
    </w:p>
    <w:p w:rsidR="00905040" w:rsidRPr="00905040" w:rsidRDefault="00905040" w:rsidP="00097D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5040">
        <w:rPr>
          <w:rFonts w:ascii="Times New Roman" w:hAnsi="Times New Roman" w:cs="Times New Roman"/>
          <w:sz w:val="28"/>
          <w:szCs w:val="28"/>
        </w:rPr>
        <w:t>Если  рыба  имеет  приятный  запах,  то  её  варят,  не  добавляя  лавровый  лист  и  перец,  а  также  пряные  коренья.  Треску,  зубатку,  камбалу  и  другую  морскую  рыбу  с  резким  специфическим  запахом  варят  в  предварительно  приготовленном  пряном  отваре.  Для  этого  в  воду  закладывают  коренья,  лук  и  специи,  проваривают  5-7  мин,  после  чего  варят  рыбу.  Можно  также  добавить  огуречный  рассол  или  кожицу  от  соленых  огурцов.  На  порцию  используют  3  гсоли,  0,01  г  черного  перца,  0,01  г  лаврового  листа.</w:t>
      </w:r>
    </w:p>
    <w:p w:rsidR="00905040" w:rsidRPr="00905040" w:rsidRDefault="00905040" w:rsidP="00905040">
      <w:pPr>
        <w:rPr>
          <w:rFonts w:ascii="Times New Roman" w:hAnsi="Times New Roman" w:cs="Times New Roman"/>
          <w:sz w:val="28"/>
          <w:szCs w:val="28"/>
        </w:rPr>
      </w:pPr>
      <w:r w:rsidRPr="00905040">
        <w:rPr>
          <w:rFonts w:ascii="Times New Roman" w:hAnsi="Times New Roman" w:cs="Times New Roman"/>
          <w:sz w:val="28"/>
          <w:szCs w:val="28"/>
        </w:rPr>
        <w:t>Для  сохранения  формы,  консистенции  и  цвета  рыбы  в  процессе  варки  можно  добавитьуксус  (10  г  на  1  л  воды).  Вареную  рыбу  хранят  в  бульоне  и  используют  в  течение  30-40  мин.</w:t>
      </w:r>
    </w:p>
    <w:p w:rsidR="00905040" w:rsidRPr="00905040" w:rsidRDefault="00905040" w:rsidP="00905040">
      <w:pPr>
        <w:rPr>
          <w:rFonts w:ascii="Times New Roman" w:hAnsi="Times New Roman" w:cs="Times New Roman"/>
          <w:sz w:val="28"/>
          <w:szCs w:val="28"/>
        </w:rPr>
      </w:pPr>
    </w:p>
    <w:p w:rsidR="00905040" w:rsidRPr="00905040" w:rsidRDefault="00905040" w:rsidP="00905040">
      <w:pPr>
        <w:rPr>
          <w:rFonts w:ascii="Times New Roman" w:hAnsi="Times New Roman" w:cs="Times New Roman"/>
          <w:sz w:val="28"/>
          <w:szCs w:val="28"/>
        </w:rPr>
      </w:pPr>
      <w:r w:rsidRPr="00097D24">
        <w:rPr>
          <w:rFonts w:ascii="Times New Roman" w:hAnsi="Times New Roman" w:cs="Times New Roman"/>
          <w:b/>
          <w:sz w:val="28"/>
          <w:szCs w:val="28"/>
        </w:rPr>
        <w:t>Целыми  тушками  варят</w:t>
      </w:r>
      <w:r w:rsidRPr="00905040">
        <w:rPr>
          <w:rFonts w:ascii="Times New Roman" w:hAnsi="Times New Roman" w:cs="Times New Roman"/>
          <w:sz w:val="28"/>
          <w:szCs w:val="28"/>
        </w:rPr>
        <w:t xml:space="preserve">  судака,  форель,  лосося,  белорыбицу,  щуку,  нельму,  стерлядь.Обработанную  рыбу,  перевязанную  шпагатом,  укладывают  на  решетку  рыбного  котлабрюшком  вниз.  Заливают  холодной  водой  так,  чтобы  она  была  на  3  см  выше  уровня  рыбы.Холодную  воду  используют  для  того,  чтобы  рыба  равномерно  прогревалась  в  процессе  варки,  а  наружные  и  внутренние  мышечные  слои  одновременно  дошли  до  готовности.  В  зави</w:t>
      </w:r>
    </w:p>
    <w:p w:rsidR="00097D24" w:rsidRDefault="00905040" w:rsidP="00905040">
      <w:pPr>
        <w:rPr>
          <w:rFonts w:ascii="Times New Roman" w:hAnsi="Times New Roman" w:cs="Times New Roman"/>
          <w:sz w:val="28"/>
          <w:szCs w:val="28"/>
        </w:rPr>
      </w:pPr>
      <w:r w:rsidRPr="00905040">
        <w:rPr>
          <w:rFonts w:ascii="Times New Roman" w:hAnsi="Times New Roman" w:cs="Times New Roman"/>
          <w:sz w:val="28"/>
          <w:szCs w:val="28"/>
        </w:rPr>
        <w:t>симости  от  вида  рыбы  добавляют  большее  или  меньшее  количество  кореньев  и  специй.Рыбу  доводят  до  кипения  и  варят  почти  без  кипения,  чтобы  движение  воды  было  едвазаметным.  С  поверхности  снимают  пену.  Время  варки  крупной  рыбы  1-1,5  ч,  мелкой  - 30-45мин.Готовность  рыбы  определяют  прокалыванием  поварской  иглой  в  наиболее  толстой  части.  В  месте  прокола  должен  выделяться  прозрачный  сок,  а  если  сок  розовый,  то  рыбу  следует</w:t>
      </w:r>
    </w:p>
    <w:p w:rsidR="00905040" w:rsidRDefault="00905040" w:rsidP="00905040">
      <w:pPr>
        <w:rPr>
          <w:rFonts w:ascii="Times New Roman" w:hAnsi="Times New Roman" w:cs="Times New Roman"/>
          <w:sz w:val="28"/>
          <w:szCs w:val="28"/>
        </w:rPr>
      </w:pPr>
      <w:r w:rsidRPr="00905040">
        <w:rPr>
          <w:rFonts w:ascii="Times New Roman" w:hAnsi="Times New Roman" w:cs="Times New Roman"/>
          <w:sz w:val="28"/>
          <w:szCs w:val="28"/>
        </w:rPr>
        <w:lastRenderedPageBreak/>
        <w:t>доварить.Вареную  целую  рыбу  охлаждают  в  бульоне,  вынимают,  смывают  сгустки  белка,  уклады</w:t>
      </w:r>
      <w:r w:rsidR="00097D24">
        <w:rPr>
          <w:rFonts w:ascii="Times New Roman" w:hAnsi="Times New Roman" w:cs="Times New Roman"/>
          <w:sz w:val="28"/>
          <w:szCs w:val="28"/>
        </w:rPr>
        <w:t>в</w:t>
      </w:r>
      <w:r w:rsidRPr="00905040">
        <w:rPr>
          <w:rFonts w:ascii="Times New Roman" w:hAnsi="Times New Roman" w:cs="Times New Roman"/>
          <w:sz w:val="28"/>
          <w:szCs w:val="28"/>
        </w:rPr>
        <w:t>ают  на  блюдо,  используют  для  банкетных  и  обеденных  блюд.</w:t>
      </w:r>
    </w:p>
    <w:p w:rsidR="00097D24" w:rsidRPr="00905040" w:rsidRDefault="00097D24" w:rsidP="00905040">
      <w:pPr>
        <w:rPr>
          <w:rFonts w:ascii="Times New Roman" w:hAnsi="Times New Roman" w:cs="Times New Roman"/>
          <w:sz w:val="28"/>
          <w:szCs w:val="28"/>
        </w:rPr>
      </w:pPr>
    </w:p>
    <w:p w:rsidR="00905040" w:rsidRPr="00905040" w:rsidRDefault="00905040" w:rsidP="00905040">
      <w:pPr>
        <w:rPr>
          <w:rFonts w:ascii="Times New Roman" w:hAnsi="Times New Roman" w:cs="Times New Roman"/>
          <w:sz w:val="28"/>
          <w:szCs w:val="28"/>
        </w:rPr>
      </w:pPr>
      <w:r w:rsidRPr="00097D24">
        <w:rPr>
          <w:rFonts w:ascii="Times New Roman" w:hAnsi="Times New Roman" w:cs="Times New Roman"/>
          <w:b/>
          <w:sz w:val="28"/>
          <w:szCs w:val="28"/>
        </w:rPr>
        <w:t xml:space="preserve">Звенья  осетровой  рыбы </w:t>
      </w:r>
      <w:r w:rsidRPr="00905040">
        <w:rPr>
          <w:rFonts w:ascii="Times New Roman" w:hAnsi="Times New Roman" w:cs="Times New Roman"/>
          <w:sz w:val="28"/>
          <w:szCs w:val="28"/>
        </w:rPr>
        <w:t xml:space="preserve"> (севрюга,  осетрина,  а  также  крупные  куски  белуги  -</w:t>
      </w:r>
    </w:p>
    <w:p w:rsidR="00905040" w:rsidRPr="00905040" w:rsidRDefault="00905040" w:rsidP="00905040">
      <w:pPr>
        <w:rPr>
          <w:rFonts w:ascii="Times New Roman" w:hAnsi="Times New Roman" w:cs="Times New Roman"/>
          <w:sz w:val="28"/>
          <w:szCs w:val="28"/>
        </w:rPr>
      </w:pPr>
      <w:r w:rsidRPr="00905040">
        <w:rPr>
          <w:rFonts w:ascii="Times New Roman" w:hAnsi="Times New Roman" w:cs="Times New Roman"/>
          <w:sz w:val="28"/>
          <w:szCs w:val="28"/>
        </w:rPr>
        <w:t xml:space="preserve"> по  2-3  кг)укладывают  на  решетку  рыбного  котла  или  специальное  приспособление  для  варки  звеньев.Помещая  их  кожей  вниз,  заливают  холодной  водой  и  варят  так  же,  как  целые  экземплярырыб.  Чтобы  сохранить  вкус  и  аромат  осетровой  рыбы,  при  варке  специи  и  коренья  вводят  в</w:t>
      </w:r>
    </w:p>
    <w:p w:rsidR="00905040" w:rsidRPr="00905040" w:rsidRDefault="00905040" w:rsidP="00905040">
      <w:pPr>
        <w:rPr>
          <w:rFonts w:ascii="Times New Roman" w:hAnsi="Times New Roman" w:cs="Times New Roman"/>
          <w:sz w:val="28"/>
          <w:szCs w:val="28"/>
        </w:rPr>
      </w:pPr>
      <w:r w:rsidRPr="00905040">
        <w:rPr>
          <w:rFonts w:ascii="Times New Roman" w:hAnsi="Times New Roman" w:cs="Times New Roman"/>
          <w:sz w:val="28"/>
          <w:szCs w:val="28"/>
        </w:rPr>
        <w:t>небольшом  количестве.  Время  варки  зависит  от  вида  рыбы  и  величины  звеньев  и  колеблетсяв  пределах  45  мин  - 1  ч  или  1,5—2,5  ч.  Готовность  звеньев  определяют  так  же,  как  и  целойрыбы.  Уварка  осетровой  рыбы  составляет  15  %.Вареную  осетровую  рыбу  охлаждают  в  отваре,  смывают  бульоном  сгустки  белков,  зачищают  от  хрящей,  укладывают  на  лотки.  При  зачистке  от  хрящей  отходы  составляют  3-10%.  Охлажденные  звенья  осетровой  рыбы  нарезают  на  порционные  куски  и  используют  дляхолодных  блюд  и  закусок.  Для  горячих  блюд  порционные  куски  прогревают  в  бульоне  до  70</w:t>
      </w:r>
    </w:p>
    <w:p w:rsidR="00905040" w:rsidRPr="00905040" w:rsidRDefault="00905040" w:rsidP="00905040">
      <w:pPr>
        <w:rPr>
          <w:rFonts w:ascii="Times New Roman" w:hAnsi="Times New Roman" w:cs="Times New Roman"/>
          <w:sz w:val="28"/>
          <w:szCs w:val="28"/>
        </w:rPr>
      </w:pPr>
      <w:r w:rsidRPr="00905040">
        <w:rPr>
          <w:rFonts w:ascii="Times New Roman" w:hAnsi="Times New Roman" w:cs="Times New Roman"/>
          <w:sz w:val="28"/>
          <w:szCs w:val="28"/>
        </w:rPr>
        <w:t>°С.  Бульоны,  полученные  при  варке  рыбы,  процеживают  и  используют  для  приготовлениясоусов  и  первых  блюд.</w:t>
      </w:r>
    </w:p>
    <w:p w:rsidR="00905040" w:rsidRPr="00905040" w:rsidRDefault="00905040" w:rsidP="00905040">
      <w:pPr>
        <w:rPr>
          <w:rFonts w:ascii="Times New Roman" w:hAnsi="Times New Roman" w:cs="Times New Roman"/>
          <w:sz w:val="28"/>
          <w:szCs w:val="28"/>
        </w:rPr>
      </w:pPr>
    </w:p>
    <w:p w:rsidR="00097D24" w:rsidRDefault="00905040" w:rsidP="00905040">
      <w:pPr>
        <w:rPr>
          <w:rFonts w:ascii="Times New Roman" w:hAnsi="Times New Roman" w:cs="Times New Roman"/>
          <w:sz w:val="28"/>
          <w:szCs w:val="28"/>
        </w:rPr>
      </w:pPr>
      <w:r w:rsidRPr="00097D24">
        <w:rPr>
          <w:rFonts w:ascii="Times New Roman" w:hAnsi="Times New Roman" w:cs="Times New Roman"/>
          <w:b/>
          <w:sz w:val="28"/>
          <w:szCs w:val="28"/>
        </w:rPr>
        <w:t>Рыба  отварная</w:t>
      </w:r>
      <w:r w:rsidRPr="0090504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05040" w:rsidRPr="00905040" w:rsidRDefault="00905040" w:rsidP="00905040">
      <w:pPr>
        <w:rPr>
          <w:rFonts w:ascii="Times New Roman" w:hAnsi="Times New Roman" w:cs="Times New Roman"/>
          <w:sz w:val="28"/>
          <w:szCs w:val="28"/>
        </w:rPr>
      </w:pPr>
      <w:r w:rsidRPr="00905040">
        <w:rPr>
          <w:rFonts w:ascii="Times New Roman" w:hAnsi="Times New Roman" w:cs="Times New Roman"/>
          <w:sz w:val="28"/>
          <w:szCs w:val="28"/>
        </w:rPr>
        <w:t xml:space="preserve"> На  подогретую  тарелку  укладывают  гарнир  в  виде  отварного  картофеля,  обточенного  бочонками,  картофельного  пюре  или  овощного  рагу,  зеленого  горошка.  Рядом  помещают  горячий  кусок  отварной  рыбы  кожей  вверх.  Гарнир  поливают  растопленным  маслом,   украшают  зеленью.  В  соуснике  подают  соус  польский,  белый  основной,  томатный,  сметанный.</w:t>
      </w:r>
    </w:p>
    <w:p w:rsidR="00097D24" w:rsidRPr="00097D24" w:rsidRDefault="00097D24" w:rsidP="00097D24">
      <w:pPr>
        <w:rPr>
          <w:rFonts w:ascii="Times New Roman" w:hAnsi="Times New Roman" w:cs="Times New Roman"/>
          <w:sz w:val="20"/>
          <w:szCs w:val="20"/>
        </w:rPr>
      </w:pPr>
      <w:r w:rsidRPr="00097D24">
        <w:rPr>
          <w:rFonts w:ascii="Times New Roman" w:hAnsi="Times New Roman" w:cs="Times New Roman"/>
          <w:sz w:val="20"/>
          <w:szCs w:val="20"/>
        </w:rPr>
        <w:t>Горбуша  или  кета  181,  или  судак  192,  или  зубатка  пятнистая  146,  или  скумбрия  азово¬</w:t>
      </w:r>
    </w:p>
    <w:p w:rsidR="00097D24" w:rsidRPr="00097D24" w:rsidRDefault="00097D24" w:rsidP="00097D24">
      <w:pPr>
        <w:rPr>
          <w:rFonts w:ascii="Times New Roman" w:hAnsi="Times New Roman" w:cs="Times New Roman"/>
          <w:sz w:val="20"/>
          <w:szCs w:val="20"/>
        </w:rPr>
      </w:pPr>
    </w:p>
    <w:p w:rsidR="00097D24" w:rsidRPr="00097D24" w:rsidRDefault="00097D24" w:rsidP="00097D24">
      <w:pPr>
        <w:rPr>
          <w:rFonts w:ascii="Times New Roman" w:hAnsi="Times New Roman" w:cs="Times New Roman"/>
          <w:sz w:val="20"/>
          <w:szCs w:val="20"/>
        </w:rPr>
      </w:pPr>
      <w:r w:rsidRPr="00097D24">
        <w:rPr>
          <w:rFonts w:ascii="Times New Roman" w:hAnsi="Times New Roman" w:cs="Times New Roman"/>
          <w:sz w:val="20"/>
          <w:szCs w:val="20"/>
        </w:rPr>
        <w:t>черноморская  176,  или  палтус  чернокорый  192,  или  ставрида  океаническая  205,  или  бельдюга</w:t>
      </w:r>
    </w:p>
    <w:p w:rsidR="00097D24" w:rsidRPr="00097D24" w:rsidRDefault="00097D24" w:rsidP="00097D24">
      <w:pPr>
        <w:rPr>
          <w:rFonts w:ascii="Times New Roman" w:hAnsi="Times New Roman" w:cs="Times New Roman"/>
          <w:sz w:val="20"/>
          <w:szCs w:val="20"/>
        </w:rPr>
      </w:pPr>
    </w:p>
    <w:p w:rsidR="00097D24" w:rsidRPr="00097D24" w:rsidRDefault="00097D24" w:rsidP="00097D24">
      <w:pPr>
        <w:rPr>
          <w:rFonts w:ascii="Times New Roman" w:hAnsi="Times New Roman" w:cs="Times New Roman"/>
          <w:sz w:val="20"/>
          <w:szCs w:val="20"/>
        </w:rPr>
      </w:pPr>
      <w:r w:rsidRPr="00097D24">
        <w:rPr>
          <w:rFonts w:ascii="Times New Roman" w:hAnsi="Times New Roman" w:cs="Times New Roman"/>
          <w:sz w:val="20"/>
          <w:szCs w:val="20"/>
        </w:rPr>
        <w:t>132;  из  полуфабрикатов,  макрурус  130  или  скумбрия  дальневосточная  132,  морковь  4,  лук</w:t>
      </w:r>
    </w:p>
    <w:p w:rsidR="00097D24" w:rsidRPr="00097D24" w:rsidRDefault="00097D24" w:rsidP="00097D24">
      <w:pPr>
        <w:rPr>
          <w:rFonts w:ascii="Times New Roman" w:hAnsi="Times New Roman" w:cs="Times New Roman"/>
          <w:sz w:val="20"/>
          <w:szCs w:val="20"/>
        </w:rPr>
      </w:pPr>
    </w:p>
    <w:p w:rsidR="00905040" w:rsidRDefault="00097D24" w:rsidP="00097D24">
      <w:pPr>
        <w:rPr>
          <w:rFonts w:ascii="Times New Roman" w:hAnsi="Times New Roman" w:cs="Times New Roman"/>
          <w:sz w:val="20"/>
          <w:szCs w:val="20"/>
        </w:rPr>
      </w:pPr>
      <w:r w:rsidRPr="00097D24">
        <w:rPr>
          <w:rFonts w:ascii="Times New Roman" w:hAnsi="Times New Roman" w:cs="Times New Roman"/>
          <w:sz w:val="20"/>
          <w:szCs w:val="20"/>
        </w:rPr>
        <w:t>репчатый  4,  петрушка  (корень)  3,  гарнир  150,  соус  50.  Выход  300.</w:t>
      </w:r>
    </w:p>
    <w:p w:rsidR="00097D24" w:rsidRDefault="00097D24" w:rsidP="00097D24">
      <w:pPr>
        <w:rPr>
          <w:rFonts w:ascii="Times New Roman" w:hAnsi="Times New Roman" w:cs="Times New Roman"/>
          <w:sz w:val="20"/>
          <w:szCs w:val="20"/>
        </w:rPr>
      </w:pPr>
    </w:p>
    <w:p w:rsidR="00097D24" w:rsidRPr="00905040" w:rsidRDefault="00097D24" w:rsidP="00097D24">
      <w:pPr>
        <w:rPr>
          <w:rFonts w:ascii="Times New Roman" w:hAnsi="Times New Roman" w:cs="Times New Roman"/>
          <w:b/>
          <w:sz w:val="28"/>
          <w:szCs w:val="28"/>
        </w:rPr>
      </w:pPr>
      <w:r w:rsidRPr="00905040">
        <w:rPr>
          <w:rFonts w:ascii="Times New Roman" w:hAnsi="Times New Roman" w:cs="Times New Roman"/>
          <w:b/>
          <w:sz w:val="28"/>
          <w:szCs w:val="28"/>
        </w:rPr>
        <w:t>Оборудование, посуда, инвентарь</w:t>
      </w:r>
    </w:p>
    <w:p w:rsidR="00097D24" w:rsidRDefault="00097D24" w:rsidP="00097D24">
      <w:pPr>
        <w:rPr>
          <w:rFonts w:ascii="Times New Roman" w:hAnsi="Times New Roman" w:cs="Times New Roman"/>
          <w:sz w:val="28"/>
          <w:szCs w:val="28"/>
        </w:rPr>
      </w:pPr>
      <w:r w:rsidRPr="00905040">
        <w:rPr>
          <w:rFonts w:ascii="Times New Roman" w:hAnsi="Times New Roman" w:cs="Times New Roman"/>
          <w:sz w:val="28"/>
          <w:szCs w:val="28"/>
        </w:rPr>
        <w:t xml:space="preserve">Горячие  рыбные  блюда  приготавливают  в  горячем   цехе.  Для  этого  используют  кастрюли,  сотейники,  рыбные  котлы  удлиненной  формы,  в  которых  варят  и  припускают  рыбу,  противни,  сковороды,  фритюрницы  для  жарки,  порционные  сковороды  для  запекания,  различный  инвентарь  в  виде </w:t>
      </w:r>
    </w:p>
    <w:p w:rsidR="00097D24" w:rsidRPr="00905040" w:rsidRDefault="00097D24" w:rsidP="00097D24">
      <w:pPr>
        <w:rPr>
          <w:rFonts w:ascii="Times New Roman" w:hAnsi="Times New Roman" w:cs="Times New Roman"/>
          <w:sz w:val="28"/>
          <w:szCs w:val="28"/>
        </w:rPr>
      </w:pPr>
      <w:r w:rsidRPr="00905040">
        <w:rPr>
          <w:rFonts w:ascii="Times New Roman" w:hAnsi="Times New Roman" w:cs="Times New Roman"/>
          <w:sz w:val="28"/>
          <w:szCs w:val="28"/>
        </w:rPr>
        <w:t xml:space="preserve"> лопаток,  шумовок,  дуршлагов,  поварских  игл  и  т.  д.</w:t>
      </w:r>
    </w:p>
    <w:p w:rsidR="00097D24" w:rsidRDefault="00097D24" w:rsidP="00097D24">
      <w:pPr>
        <w:rPr>
          <w:rFonts w:ascii="Times New Roman" w:hAnsi="Times New Roman" w:cs="Times New Roman"/>
          <w:sz w:val="20"/>
          <w:szCs w:val="20"/>
        </w:rPr>
      </w:pPr>
    </w:p>
    <w:p w:rsidR="00097D24" w:rsidRDefault="00097D24" w:rsidP="00097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B3E">
        <w:rPr>
          <w:rFonts w:ascii="Times New Roman" w:hAnsi="Times New Roman" w:cs="Times New Roman"/>
          <w:b/>
          <w:sz w:val="28"/>
          <w:szCs w:val="28"/>
        </w:rPr>
        <w:t>Требования к качеству, условия и срок  хранения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отварной и припущенной рыбы</w:t>
      </w:r>
    </w:p>
    <w:p w:rsidR="00097D24" w:rsidRDefault="00097D24" w:rsidP="00097D24">
      <w:pPr>
        <w:rPr>
          <w:rFonts w:ascii="Times New Roman" w:hAnsi="Times New Roman" w:cs="Times New Roman"/>
          <w:sz w:val="28"/>
          <w:szCs w:val="28"/>
        </w:rPr>
      </w:pPr>
      <w:r w:rsidRPr="00B31B3E">
        <w:rPr>
          <w:rFonts w:ascii="Times New Roman" w:hAnsi="Times New Roman" w:cs="Times New Roman"/>
          <w:sz w:val="28"/>
          <w:szCs w:val="28"/>
        </w:rPr>
        <w:t>Внешний вид</w:t>
      </w:r>
      <w:r>
        <w:rPr>
          <w:rFonts w:ascii="Times New Roman" w:hAnsi="Times New Roman" w:cs="Times New Roman"/>
          <w:sz w:val="28"/>
          <w:szCs w:val="28"/>
        </w:rPr>
        <w:t>-неразварившаяся рыба, хорошо сохранившая форму.</w:t>
      </w:r>
    </w:p>
    <w:p w:rsidR="00097D24" w:rsidRDefault="00097D24" w:rsidP="00097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Запах-рыбы и жира.</w:t>
      </w:r>
    </w:p>
    <w:p w:rsidR="00097D24" w:rsidRDefault="00097D24" w:rsidP="00097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Вкус-специфицеский, свойственный данному виду рыбы.</w:t>
      </w:r>
    </w:p>
    <w:p w:rsidR="00097D24" w:rsidRDefault="00097D24" w:rsidP="00097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Консистенция- мягкая, легко отделяющаяся от костей.</w:t>
      </w:r>
    </w:p>
    <w:p w:rsidR="00097D24" w:rsidRDefault="00097D24" w:rsidP="00097D24">
      <w:pPr>
        <w:rPr>
          <w:rFonts w:ascii="Times New Roman" w:hAnsi="Times New Roman" w:cs="Times New Roman"/>
          <w:sz w:val="28"/>
          <w:szCs w:val="28"/>
        </w:rPr>
      </w:pPr>
    </w:p>
    <w:p w:rsidR="00097D24" w:rsidRPr="00905040" w:rsidRDefault="00097D24" w:rsidP="00097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040">
        <w:rPr>
          <w:rFonts w:ascii="Times New Roman" w:hAnsi="Times New Roman" w:cs="Times New Roman"/>
          <w:b/>
          <w:sz w:val="28"/>
          <w:szCs w:val="28"/>
        </w:rPr>
        <w:lastRenderedPageBreak/>
        <w:t>Срок хранения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6739"/>
        <w:gridCol w:w="1296"/>
        <w:gridCol w:w="1774"/>
      </w:tblGrid>
      <w:tr w:rsidR="00097D24" w:rsidRPr="00905040" w:rsidTr="007807EC">
        <w:trPr>
          <w:trHeight w:val="20"/>
        </w:trPr>
        <w:tc>
          <w:tcPr>
            <w:tcW w:w="9809" w:type="dxa"/>
            <w:gridSpan w:val="3"/>
          </w:tcPr>
          <w:p w:rsidR="00097D24" w:rsidRPr="00905040" w:rsidRDefault="00097D24" w:rsidP="007807EC">
            <w:pPr>
              <w:spacing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sz w:val="28"/>
                <w:szCs w:val="28"/>
              </w:rPr>
            </w:pPr>
            <w:r w:rsidRPr="00905040">
              <w:rPr>
                <w:rFonts w:ascii="Times New Roman" w:eastAsia="Courier New" w:hAnsi="Times New Roman" w:cs="Courier New"/>
                <w:b/>
                <w:bCs/>
                <w:sz w:val="28"/>
                <w:szCs w:val="28"/>
              </w:rPr>
              <w:t>Кулинарные изделия из рыбы с термической обработкой</w:t>
            </w:r>
          </w:p>
        </w:tc>
      </w:tr>
      <w:tr w:rsidR="00097D24" w:rsidRPr="00905040" w:rsidTr="007807EC">
        <w:trPr>
          <w:trHeight w:val="20"/>
        </w:trPr>
        <w:tc>
          <w:tcPr>
            <w:tcW w:w="6739" w:type="dxa"/>
          </w:tcPr>
          <w:p w:rsidR="00097D24" w:rsidRPr="00905040" w:rsidRDefault="00097D24" w:rsidP="007807EC">
            <w:pPr>
              <w:spacing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905040">
              <w:rPr>
                <w:rFonts w:ascii="Times New Roman" w:eastAsia="Courier New" w:hAnsi="Times New Roman" w:cs="Courier New"/>
                <w:sz w:val="28"/>
                <w:szCs w:val="28"/>
              </w:rPr>
              <w:t>44. Рыба отварная, припущенная, жареная, тушеная, запеченная, фаршированная</w:t>
            </w:r>
          </w:p>
        </w:tc>
        <w:tc>
          <w:tcPr>
            <w:tcW w:w="1296" w:type="dxa"/>
          </w:tcPr>
          <w:p w:rsidR="00097D24" w:rsidRPr="00905040" w:rsidRDefault="00097D24" w:rsidP="007807EC">
            <w:pPr>
              <w:spacing w:line="240" w:lineRule="auto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905040">
              <w:rPr>
                <w:rFonts w:ascii="Times New Roman" w:eastAsia="Courier New" w:hAnsi="Times New Roman" w:cs="Courier New"/>
                <w:sz w:val="28"/>
                <w:szCs w:val="28"/>
              </w:rPr>
              <w:t>36</w:t>
            </w:r>
          </w:p>
        </w:tc>
        <w:tc>
          <w:tcPr>
            <w:tcW w:w="1774" w:type="dxa"/>
          </w:tcPr>
          <w:p w:rsidR="00097D24" w:rsidRPr="00905040" w:rsidRDefault="00097D24" w:rsidP="007807EC">
            <w:pPr>
              <w:spacing w:line="240" w:lineRule="auto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905040">
              <w:rPr>
                <w:rFonts w:ascii="Times New Roman" w:eastAsia="Courier New" w:hAnsi="Times New Roman" w:cs="Courier New"/>
                <w:sz w:val="28"/>
                <w:szCs w:val="28"/>
              </w:rPr>
              <w:t>от -2 до +2 °С - " -</w:t>
            </w:r>
          </w:p>
        </w:tc>
      </w:tr>
    </w:tbl>
    <w:p w:rsidR="00097D24" w:rsidRDefault="00097D24" w:rsidP="00097D24">
      <w:pPr>
        <w:rPr>
          <w:rFonts w:ascii="Times New Roman" w:hAnsi="Times New Roman" w:cs="Times New Roman"/>
          <w:sz w:val="20"/>
          <w:szCs w:val="20"/>
        </w:rPr>
      </w:pPr>
    </w:p>
    <w:p w:rsidR="00097D24" w:rsidRPr="00097D24" w:rsidRDefault="00097D24" w:rsidP="00097D24">
      <w:pPr>
        <w:rPr>
          <w:rFonts w:ascii="Times New Roman" w:hAnsi="Times New Roman" w:cs="Times New Roman"/>
          <w:b/>
          <w:sz w:val="28"/>
          <w:szCs w:val="28"/>
        </w:rPr>
      </w:pPr>
      <w:r w:rsidRPr="00097D24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097D24" w:rsidRDefault="00097D24" w:rsidP="00097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и нормативная документация</w:t>
      </w:r>
    </w:p>
    <w:p w:rsidR="00EF29A5" w:rsidRDefault="00EF29A5" w:rsidP="00097D24">
      <w:pPr>
        <w:rPr>
          <w:rFonts w:ascii="Times New Roman" w:hAnsi="Times New Roman" w:cs="Times New Roman"/>
          <w:sz w:val="28"/>
          <w:szCs w:val="28"/>
        </w:rPr>
      </w:pPr>
    </w:p>
    <w:p w:rsidR="00097D24" w:rsidRPr="00EF29A5" w:rsidRDefault="00097D24" w:rsidP="00097D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F29A5">
        <w:rPr>
          <w:rFonts w:ascii="Times New Roman" w:hAnsi="Times New Roman" w:cs="Times New Roman"/>
          <w:sz w:val="28"/>
          <w:szCs w:val="28"/>
        </w:rPr>
        <w:t>.</w:t>
      </w:r>
      <w:r w:rsidRPr="00EF29A5">
        <w:rPr>
          <w:rFonts w:ascii="Times New Roman" w:hAnsi="Times New Roman" w:cs="Times New Roman"/>
          <w:b/>
          <w:sz w:val="28"/>
          <w:szCs w:val="28"/>
        </w:rPr>
        <w:t xml:space="preserve"> ГИГИЕНИЧЕСКИЕ ТРЕБОВАНИЯ К СРОКАМ ГОДНОСТИ И УСЛОВИЯМ ХРАНЕНИЯ ПИЩЕВЫХ ПРОДУКТОВ</w:t>
      </w:r>
    </w:p>
    <w:p w:rsidR="00097D24" w:rsidRPr="00EF29A5" w:rsidRDefault="00097D24" w:rsidP="00097D2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97D24" w:rsidRPr="00EF29A5" w:rsidRDefault="00097D24" w:rsidP="00097D2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29A5">
        <w:rPr>
          <w:rFonts w:ascii="Times New Roman" w:hAnsi="Times New Roman" w:cs="Times New Roman"/>
          <w:b/>
          <w:color w:val="auto"/>
          <w:sz w:val="28"/>
          <w:szCs w:val="28"/>
        </w:rPr>
        <w:t>Санитарно-эпидемиологические правила и нормативы</w:t>
      </w:r>
    </w:p>
    <w:p w:rsidR="00097D24" w:rsidRPr="00EF29A5" w:rsidRDefault="00097D24" w:rsidP="00097D2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29A5">
        <w:rPr>
          <w:rFonts w:ascii="Times New Roman" w:hAnsi="Times New Roman" w:cs="Times New Roman"/>
          <w:b/>
          <w:color w:val="auto"/>
          <w:sz w:val="28"/>
          <w:szCs w:val="28"/>
        </w:rPr>
        <w:t>СанПиН 2.3.2.1324-03</w:t>
      </w:r>
    </w:p>
    <w:p w:rsidR="00097D24" w:rsidRPr="00EF29A5" w:rsidRDefault="00097D24" w:rsidP="00097D2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97D24" w:rsidRPr="00EF29A5" w:rsidRDefault="00097D24" w:rsidP="00097D2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97D24" w:rsidRPr="00EF29A5" w:rsidRDefault="00097D24" w:rsidP="00097D24">
      <w:pPr>
        <w:rPr>
          <w:rFonts w:ascii="Times New Roman" w:hAnsi="Times New Roman" w:cs="Times New Roman"/>
          <w:sz w:val="28"/>
          <w:szCs w:val="28"/>
        </w:rPr>
      </w:pPr>
      <w:r w:rsidRPr="00EF29A5">
        <w:rPr>
          <w:rFonts w:ascii="Times New Roman" w:hAnsi="Times New Roman" w:cs="Times New Roman"/>
          <w:sz w:val="28"/>
          <w:szCs w:val="28"/>
        </w:rPr>
        <w:t>2.Сборник рецептур блюд и кулинарных изделий 1996 г.</w:t>
      </w:r>
    </w:p>
    <w:p w:rsidR="00097D24" w:rsidRPr="00EF29A5" w:rsidRDefault="00097D24" w:rsidP="00097D24">
      <w:pPr>
        <w:rPr>
          <w:rFonts w:ascii="Times New Roman" w:hAnsi="Times New Roman" w:cs="Times New Roman"/>
          <w:sz w:val="28"/>
          <w:szCs w:val="28"/>
        </w:rPr>
      </w:pPr>
      <w:r w:rsidRPr="00EF29A5">
        <w:rPr>
          <w:rFonts w:ascii="Times New Roman" w:hAnsi="Times New Roman" w:cs="Times New Roman"/>
          <w:sz w:val="28"/>
          <w:szCs w:val="28"/>
        </w:rPr>
        <w:t>3.</w:t>
      </w:r>
      <w:r w:rsidR="00EF29A5" w:rsidRPr="00EF29A5">
        <w:rPr>
          <w:rFonts w:ascii="Times New Roman" w:hAnsi="Times New Roman" w:cs="Times New Roman"/>
          <w:sz w:val="28"/>
          <w:szCs w:val="28"/>
        </w:rPr>
        <w:t>Н.А.Анфимова Кулинария</w:t>
      </w:r>
    </w:p>
    <w:p w:rsidR="00EF29A5" w:rsidRPr="00EF29A5" w:rsidRDefault="00EF29A5" w:rsidP="00EF29A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EF29A5">
        <w:rPr>
          <w:rFonts w:ascii="Times New Roman" w:hAnsi="Times New Roman" w:cs="Times New Roman"/>
          <w:sz w:val="28"/>
          <w:szCs w:val="28"/>
        </w:rPr>
        <w:t>4.</w:t>
      </w:r>
      <w:r w:rsidRPr="00EF2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И. Ковалев, М. Н. Куткина, В. А. Кравцова</w:t>
      </w:r>
    </w:p>
    <w:p w:rsidR="00EF29A5" w:rsidRPr="00EF29A5" w:rsidRDefault="00EF29A5" w:rsidP="00EF29A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Технология приготовления пищи </w:t>
      </w:r>
      <w:r w:rsidRPr="00EF2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Деловая литература, Омега-Л Москва</w:t>
      </w:r>
    </w:p>
    <w:p w:rsidR="00EF29A5" w:rsidRDefault="00EF29A5" w:rsidP="00EF29A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F2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2003</w:t>
      </w:r>
    </w:p>
    <w:p w:rsidR="008205F8" w:rsidRDefault="008205F8" w:rsidP="008205F8">
      <w:pPr>
        <w:pStyle w:val="ConsPlusNormal"/>
        <w:rPr>
          <w:b/>
          <w:bCs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5.</w:t>
      </w:r>
      <w:r>
        <w:rPr>
          <w:b/>
          <w:bCs/>
        </w:rPr>
        <w:t>ГОСТ 31985-2013УСЛУГИ ОБЩЕСТВЕННОГО ПИТАНИЯ</w:t>
      </w:r>
      <w:r w:rsidRPr="008205F8">
        <w:rPr>
          <w:bCs/>
        </w:rPr>
        <w:t>ТЕРМИНЫ И ОПРЕДЕЛЕНИЯ</w:t>
      </w:r>
    </w:p>
    <w:p w:rsidR="008205F8" w:rsidRPr="008205F8" w:rsidRDefault="008205F8" w:rsidP="00EF29A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F29A5" w:rsidRDefault="00EF29A5" w:rsidP="00EF29A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F29A5" w:rsidRPr="00EF29A5" w:rsidRDefault="002A256E" w:rsidP="00EF29A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Улыбающееся лицо 10247" o:spid="_x0000_s1027" type="#_x0000_t96" style="position:absolute;margin-left:29.85pt;margin-top:9.45pt;width:41.25pt;height:30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" fillcolor="white [3201]" strokecolor="#f79646 [3209]" strokeweight="2pt"/>
        </w:pict>
      </w:r>
    </w:p>
    <w:p w:rsidR="00EF29A5" w:rsidRPr="00EF29A5" w:rsidRDefault="00EF29A5" w:rsidP="00EF29A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29A5" w:rsidRPr="00EF29A5" w:rsidRDefault="00EF29A5" w:rsidP="00EF29A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29A5" w:rsidRDefault="00EF29A5" w:rsidP="00EF29A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возникновении затруднений:</w:t>
      </w:r>
    </w:p>
    <w:p w:rsidR="00EF29A5" w:rsidRDefault="00EF29A5" w:rsidP="00EF29A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1.Пишем в Контакте</w:t>
      </w:r>
    </w:p>
    <w:p w:rsidR="00EF29A5" w:rsidRDefault="00EF29A5" w:rsidP="00EF29A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2.Звоним 9095639696</w:t>
      </w:r>
    </w:p>
    <w:p w:rsidR="00EF29A5" w:rsidRDefault="00EF29A5" w:rsidP="00EF29A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3.Успокаиваемся и продолжаем работать</w:t>
      </w:r>
    </w:p>
    <w:p w:rsidR="00EF29A5" w:rsidRPr="00EF29A5" w:rsidRDefault="00EF29A5" w:rsidP="00EF29A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29A5" w:rsidRPr="00EF29A5" w:rsidRDefault="00EF29A5" w:rsidP="00EF29A5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Times New Roman"/>
          <w:sz w:val="24"/>
          <w:szCs w:val="24"/>
        </w:rPr>
      </w:pPr>
    </w:p>
    <w:p w:rsidR="00EF29A5" w:rsidRPr="00EF29A5" w:rsidRDefault="00EF29A5" w:rsidP="00EF29A5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Times New Roman"/>
          <w:sz w:val="24"/>
          <w:szCs w:val="24"/>
        </w:rPr>
      </w:pPr>
    </w:p>
    <w:p w:rsidR="00EF29A5" w:rsidRPr="00EF29A5" w:rsidRDefault="00EF29A5" w:rsidP="00EF29A5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Times New Roman"/>
          <w:sz w:val="24"/>
          <w:szCs w:val="24"/>
        </w:rPr>
      </w:pPr>
    </w:p>
    <w:p w:rsidR="00EF29A5" w:rsidRPr="00EF29A5" w:rsidRDefault="00EF29A5" w:rsidP="00EF29A5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Times New Roman"/>
          <w:sz w:val="24"/>
          <w:szCs w:val="24"/>
        </w:rPr>
      </w:pPr>
    </w:p>
    <w:p w:rsidR="00EF29A5" w:rsidRPr="00EF29A5" w:rsidRDefault="00EF29A5" w:rsidP="00EF29A5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Times New Roman"/>
          <w:sz w:val="24"/>
          <w:szCs w:val="24"/>
        </w:rPr>
      </w:pPr>
    </w:p>
    <w:p w:rsidR="001E6FE3" w:rsidRDefault="001E6FE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6FE3" w:rsidRDefault="001E6FE3" w:rsidP="00097D24">
      <w:pPr>
        <w:rPr>
          <w:rFonts w:ascii="Times New Roman" w:hAnsi="Times New Roman" w:cs="Times New Roman"/>
          <w:sz w:val="28"/>
          <w:szCs w:val="28"/>
        </w:rPr>
        <w:sectPr w:rsidR="001E6FE3" w:rsidSect="00B674F6">
          <w:pgSz w:w="11906" w:h="16838"/>
          <w:pgMar w:top="709" w:right="850" w:bottom="142" w:left="993" w:header="708" w:footer="708" w:gutter="0"/>
          <w:pgBorders w:offsetFrom="page">
            <w:top w:val="dotDash" w:sz="48" w:space="24" w:color="E36C0A" w:themeColor="accent6" w:themeShade="BF"/>
            <w:left w:val="dotDash" w:sz="48" w:space="24" w:color="E36C0A" w:themeColor="accent6" w:themeShade="BF"/>
            <w:bottom w:val="dotDash" w:sz="48" w:space="24" w:color="E36C0A" w:themeColor="accent6" w:themeShade="BF"/>
            <w:right w:val="dotDash" w:sz="48" w:space="24" w:color="E36C0A" w:themeColor="accent6" w:themeShade="BF"/>
          </w:pgBorders>
          <w:cols w:space="708"/>
          <w:docGrid w:linePitch="360"/>
        </w:sectPr>
      </w:pP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</w:pPr>
      <w:r>
        <w:rPr>
          <w:noProof/>
        </w:rPr>
        <w:lastRenderedPageBreak/>
        <w:drawing>
          <wp:inline distT="0" distB="0" distL="0" distR="0">
            <wp:extent cx="685800" cy="7715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МИНИСТЕРСТВО ЗДРАВООХРАНЕНИЯ РОССИЙСКОЙ ФЕДЕРАЦИИ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color w:val="auto"/>
        </w:rPr>
      </w:pP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ГЛАВНЫЙ ГОСУДАРСТВЕННЫЙ САНИТАРНЫЙ ВРАЧ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РОССИЙСКОЙ ФЕДЕРАЦИИ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color w:val="auto"/>
        </w:rPr>
      </w:pP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ПОСТАНОВЛЕНИЕ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от 22 мая 2003 г. № 98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color w:val="auto"/>
        </w:rPr>
      </w:pP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О введении в действие санитарно-эпидемиологических правил и нормативов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СанПиН 2.3.2.1324-03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Зарегистрировано в Минюсте РФ 6 июня 2003 г. № 4654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На основании Федерального закона "О санитарно-эпидемиологическом благополучии населения" от 30 марта 1999 г. № 52-ФЗ (Собрание законодательства Российской Федерации, 1999, № 14, ст. 1650) и "Положения о государственном санитарно-эпидемиологическом нормировании", утвержденного Постановлением Правительства Российской Федерации от 24 июля 2000 г. № 554 (Собрание законодательства Российской Федерации, 2000, № 31, ст. 3295), постановляю: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Ввести в действие санитарно-эпидемиологические правила и нормативы "Гигиенические требования к срокам годности и условиям хранения пищевых продуктов. СанПиН 2.3.2.1324-03", утвержденные Главным государственным санитарным врачом Российской Федерации 21 мая 2003 года, с 25 июня 2003 года.</w:t>
      </w:r>
    </w:p>
    <w:p w:rsidR="001E6FE3" w:rsidRDefault="001E6FE3" w:rsidP="001E6FE3">
      <w:pPr>
        <w:widowControl w:val="0"/>
        <w:tabs>
          <w:tab w:val="right" w:pos="8640"/>
        </w:tabs>
        <w:autoSpaceDE w:val="0"/>
        <w:autoSpaceDN w:val="0"/>
        <w:adjustRightInd w:val="0"/>
        <w:ind w:firstLine="284"/>
        <w:jc w:val="right"/>
        <w:rPr>
          <w:rFonts w:cs="Arial"/>
          <w:color w:val="000000"/>
          <w:sz w:val="20"/>
        </w:rPr>
      </w:pPr>
      <w:r>
        <w:rPr>
          <w:rFonts w:cs="Arial"/>
          <w:noProof/>
          <w:color w:val="000000"/>
          <w:position w:val="-20"/>
          <w:sz w:val="20"/>
        </w:rPr>
        <w:drawing>
          <wp:inline distT="0" distB="0" distL="0" distR="0">
            <wp:extent cx="666750" cy="485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0000"/>
          <w:sz w:val="20"/>
        </w:rPr>
        <w:t xml:space="preserve">  Г.Г. Онищенко</w:t>
      </w:r>
    </w:p>
    <w:p w:rsidR="001E6FE3" w:rsidRDefault="001E6FE3" w:rsidP="001E6FE3">
      <w:pPr>
        <w:widowControl w:val="0"/>
        <w:tabs>
          <w:tab w:val="right" w:pos="8640"/>
        </w:tabs>
        <w:autoSpaceDE w:val="0"/>
        <w:autoSpaceDN w:val="0"/>
        <w:adjustRightInd w:val="0"/>
        <w:ind w:firstLine="284"/>
        <w:jc w:val="right"/>
        <w:rPr>
          <w:rFonts w:cs="Arial"/>
          <w:color w:val="000000"/>
          <w:sz w:val="20"/>
          <w:szCs w:val="20"/>
        </w:rPr>
      </w:pP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</w:pPr>
      <w:r>
        <w:rPr>
          <w:noProof/>
        </w:rPr>
        <w:drawing>
          <wp:inline distT="0" distB="0" distL="0" distR="0">
            <wp:extent cx="685800" cy="7715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МИНИСТЕРСТВО ЗДРАВООХРАНЕНИЯ РОССИЙСКОЙ ФЕДЕРАЦИИ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color w:val="auto"/>
        </w:rPr>
      </w:pP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ГЛАВНЫЙ ГОСУДАРСТВЕННЫЙ САНИТАРНЫЙ ВРАЧ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РОССИЙСКОЙ ФЕДЕРАЦИИ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color w:val="auto"/>
        </w:rPr>
      </w:pP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ПОСТАНОВЛЕНИЕ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от 22 мая 2003 г. № 97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0"/>
        </w:rPr>
      </w:pPr>
      <w:r>
        <w:rPr>
          <w:b/>
          <w:bCs/>
          <w:sz w:val="20"/>
        </w:rPr>
        <w:t>Об отмене СанПиН 42—123—4117—86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На основании Федерального закона "О санитарно-эпидемиологическом благополучии населения" от 30 марта 1999 г. № 52-ФЗ и Положения о государственном санитарно-эпидемиологическом нормировании, утвержденного постановлением Правительства Российской Федерации от 24 июля 2000 г. № 554,</w:t>
      </w:r>
    </w:p>
    <w:p w:rsidR="001E6FE3" w:rsidRDefault="001E6FE3" w:rsidP="001E6FE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</w:rPr>
        <w:t>постановляю: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</w:rPr>
        <w:t>С момента введения в действие санитарно-эпидемиологических правил и нормативов "Гигиенические требования к срокам годности и условиям хранения пищевых продуктов. СанПиН 2.3.2.1324—03», с 25.06.03 считать утратившими силу "Условия, сроки хранения особо скоропортящихся продуктов. СанПиН 42—123—4117—86", утвержденных 20.06.86.</w:t>
      </w:r>
    </w:p>
    <w:p w:rsidR="001E6FE3" w:rsidRDefault="001E6FE3" w:rsidP="001E6FE3">
      <w:pPr>
        <w:widowControl w:val="0"/>
        <w:tabs>
          <w:tab w:val="right" w:pos="8640"/>
        </w:tabs>
        <w:autoSpaceDE w:val="0"/>
        <w:autoSpaceDN w:val="0"/>
        <w:adjustRightInd w:val="0"/>
        <w:ind w:firstLine="284"/>
        <w:jc w:val="right"/>
        <w:rPr>
          <w:rFonts w:cs="Arial"/>
          <w:color w:val="000000"/>
          <w:sz w:val="20"/>
        </w:rPr>
      </w:pPr>
      <w:r>
        <w:rPr>
          <w:rFonts w:cs="Arial"/>
          <w:noProof/>
          <w:color w:val="000000"/>
          <w:position w:val="-20"/>
          <w:sz w:val="20"/>
        </w:rPr>
        <w:lastRenderedPageBreak/>
        <w:drawing>
          <wp:inline distT="0" distB="0" distL="0" distR="0">
            <wp:extent cx="666750" cy="4857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0000"/>
          <w:sz w:val="20"/>
        </w:rPr>
        <w:t xml:space="preserve">  Г.Г. Онищенко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b/>
          <w:bCs/>
          <w:sz w:val="20"/>
          <w:szCs w:val="26"/>
        </w:rPr>
        <w:t>Федеральный закон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b/>
          <w:bCs/>
          <w:sz w:val="20"/>
          <w:szCs w:val="26"/>
        </w:rPr>
        <w:t>"О санитарно-эпидемиологическом благополучии населения"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0"/>
          <w:szCs w:val="26"/>
        </w:rPr>
      </w:pPr>
      <w:r>
        <w:rPr>
          <w:b/>
          <w:bCs/>
          <w:sz w:val="20"/>
          <w:szCs w:val="26"/>
        </w:rPr>
        <w:t>№ 52-ФЗ от 30.03.99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5"/>
        </w:rPr>
        <w:t>"Государственные санитарно-эпидемиологические правила и нормативы (далее -санитарные правила) - нормативные правовые акты, устанавливающие санитарно-эпидемиологические требования (в том числе критерии безопасности и (или) безвредности факторов среды обитания для человека, гигиенические и иные нормативы), несоблюдение которых создает угрозу жизни или здоровья человека, а также угрозу возникновения и распространения заболеваний" (статья 1).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5"/>
        </w:rPr>
        <w:t>"Соблюдение санитарных правил является обязательным для граждан, индивидуальных предпринимателей и юридических лиц" (статья 39).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5"/>
        </w:rPr>
      </w:pPr>
      <w:r>
        <w:rPr>
          <w:sz w:val="20"/>
          <w:szCs w:val="25"/>
        </w:rPr>
        <w:t>"За нарушение санитарного законодательства устанавливается дисциплинарная, административная и уголовная ответственность" (статья 55).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b/>
          <w:bCs/>
          <w:sz w:val="20"/>
          <w:szCs w:val="26"/>
        </w:rPr>
        <w:t>Федеральный закон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0"/>
          <w:szCs w:val="26"/>
        </w:rPr>
      </w:pPr>
      <w:r>
        <w:rPr>
          <w:b/>
          <w:bCs/>
          <w:sz w:val="20"/>
          <w:szCs w:val="26"/>
        </w:rPr>
        <w:t>"О качестве и безопасности пищевых продуктов"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0"/>
          <w:szCs w:val="26"/>
        </w:rPr>
      </w:pPr>
      <w:r>
        <w:rPr>
          <w:b/>
          <w:bCs/>
          <w:sz w:val="20"/>
          <w:szCs w:val="26"/>
        </w:rPr>
        <w:t>№ 29-ФЗ от 02.01.00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5"/>
        </w:rPr>
        <w:t>"Требования к пищевой ценности пищевых продуктов, безопасности пищевых продуктов, материалов и изделий, безопасности условий их разработки, постановки на производство, изготовления и оборота, безопасности услуг, оказываемых в сфере розничной торговли пищевыми продуктами, материалами и изделиями в сфере общественного питания, устанавливаются соответствующими санитарными правилами и нормами" (статья 9).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br w:type="page"/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422"/>
        <w:gridCol w:w="3946"/>
      </w:tblGrid>
      <w:tr w:rsidR="001E6FE3" w:rsidTr="0078165E">
        <w:tblPrEx>
          <w:tblCellMar>
            <w:top w:w="0" w:type="dxa"/>
            <w:bottom w:w="0" w:type="dxa"/>
          </w:tblCellMar>
        </w:tblPrEx>
        <w:tc>
          <w:tcPr>
            <w:tcW w:w="4423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4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УТВЕРЖДАЮ</w:t>
            </w:r>
          </w:p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Главный государственный санитарный врач</w:t>
            </w:r>
          </w:p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Российской Федерации,</w:t>
            </w:r>
          </w:p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Первый заместитель Министра здравоохранения Российской Федерации</w:t>
            </w:r>
          </w:p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Г.Г. Онищенко</w:t>
            </w:r>
          </w:p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21 мая 2003 г.</w:t>
            </w:r>
          </w:p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</w:p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szCs w:val="22"/>
              </w:rPr>
              <w:t>Дата введения: 25 июня 2003 г.</w:t>
            </w:r>
          </w:p>
        </w:tc>
      </w:tr>
    </w:tbl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2.3.2. ПРОДОВОЛЬСТВЕННОЕ СЫРЬЕ И ПИЩЕВЫЕ ПРОДУКТЫ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color w:val="auto"/>
        </w:rPr>
      </w:pP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ГИГИЕНИЧЕСКИЕ ТРЕБОВАНИЯ К СРОКАМ ГОДНОСТИ И УСЛОВИЯМ ХРАНЕНИЯ ПИЩЕВЫХ ПРОДУКТОВ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color w:val="auto"/>
        </w:rPr>
      </w:pP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Санитарно-эпидемиологические правила и нормативы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СанПиН 2.3.2.1324-03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color w:val="auto"/>
        </w:rPr>
      </w:pP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</w:rPr>
        <w:t xml:space="preserve">1. Разработаны: ГУ НИИ питания Российской академии медицинских наук (В.А. Тутельян, А.К. Батурин, С.А. Шевелева, Н.Р. Ефимочкина, И.Б. Куваева, С.А. Хотимченко, И.Я. Конь, </w:t>
      </w:r>
      <w:r>
        <w:rPr>
          <w:sz w:val="20"/>
          <w:bdr w:val="single" w:sz="4" w:space="0" w:color="auto"/>
        </w:rPr>
        <w:t>М.М. Левачев</w:t>
      </w:r>
      <w:r>
        <w:rPr>
          <w:sz w:val="20"/>
        </w:rPr>
        <w:t>, В.Б. Спиричев, С.Н. Кулакова, Л.Н. Шатнюк), Департаментом госсанэпиднадзора Министерства здравоохранения Российской Федерации (А.И. Петухов, И.В. Свяховская, В.Н. Братина), Федеральным центром госсанэпиднадзора Министерства здравоохранения Российской Федерации (А.А. Иванов, Н.С. Кривопалова). Подготовлены с учетом замечаний и предложений специалистов центров госсанэпиднадзора в г.г. Москве, и Санкт-Петербурге, Московской, Ленинградской и Ростовской областях.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</w:rPr>
        <w:t>2. Рекомендованы комиссией по государственному санитарно-эпидемиологическому нормированию при Минздраве России.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</w:rPr>
        <w:t>3. Утверждены Главным государственным санитарным врачом Российской Федерации 21 мая 2003 г.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</w:rPr>
        <w:t>4. Введены в действие с 25 июня 2003 г. постановлением Главного государственного санитарного врача Российской Федерации от 22 мая 2003 г. № 98.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</w:rPr>
        <w:t>5. Зарегистрированы в Министерстве юстиции Российской Федерации 6 июня 2003 г. Регистрационный номер 4654.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</w:rPr>
        <w:t>6. Введены взамен СанПиН 42—123—4117—86 «Условия, сроки хранения особо скоропортящихся продуктов», утвержденных 20.06.86.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bCs/>
          <w:color w:val="auto"/>
        </w:rPr>
      </w:pP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1. Общие положения и область применения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1.1. Настоящие санитарно-эпидемиологические правила и нормативы (далее - санитарные правила) разработаны в соответствии с Федеральными законами "О санитарно-эпидемиологическом благополучии населения" от 30.03.1999 № 52-ФЗ (Собрание законодательства Российской Федерации, 1999, № 14, ст. 1650); "О качестве и безопасности пищевых продуктов" от 02.01.2000 № 29-ФЗ (Собрание законодательства Российской Федерации, 2000, № 2, ст. 150); "Основы законодательства Российской Федерации об охране здоровья граждан" от 22.07.1993 (Ведомости Съезда народных депутатов Российской Федерации, 1993, № 33, ст. 1318), Постановлением Правительства Российской Федерации от 24 июля 2000 г. №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№ 31, ст. 3295).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1.2. Санитарные правила устанавливают гигиенические требования к срокам годности и условиям хранения пищевых продуктов в целях обеспечения безопасности и пищевой ценности пищевых продуктов в процессе производства, хранения, транспортировки и оборота, а также при их разработке и постановке на производство.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1.3. Санитарные правила не распространяются на бутилированные и минеральные воды, бактериальные закваски, стартовые культуры, биологически активные добавки к пище.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1.4. Санитарные правила предназначены для индивидуальных предпринимателей, юридических лиц, деятельность которых осуществляется в области производства, хранения, транспортировки и реализации пищевых продуктов, а также для органов и учреждений, осуществляющих государственный санитарно-эпидемиологический надзор.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1.5. В определенном законодательством Российской Федерации порядке на пищевые продукты, качество которых по истечении определенного срока с момента их изготовления ухудшается и ими приобретаются свойства, опасные для здоровья человека, в связи с чем утрачиваются пригодность для использования по назначению, устанавливаются сроки годности.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Продукты, которые при соблюдении установленных правил хранения не нуждаются в специальных температурных режимах хранения, следует считать нескоропортящимися.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Продукты, требующие для обеспечения безопасности специальных температурных и/или иных режимов и правил, без обеспечения которых они могут привести к вреду для здоровья человека, следует считать скоропортящимися и особо скоропортящимися продуктами, которые подлежат хранению в условиях холода и предназначены для краткосрочной реализации.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1.6. Пищевые продукты при их изготовлении и обороте (производстве, хранении, транспортировке и обороте) должны храниться при условиях, обеспечивающих сохранение их качества и безопасности в течение всего срока годности.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1.7. Проекты нормативных и технических документов и опытные образцы новых пищевых продуктов, в части сроков годности и условий изготовления и оборота, подлежат санитарно-эпидемиологической экспертизе и утверждаются в установленном порядке, при наличии санитарно-эпидемиологического заключения на документацию.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Требования утвержденных документов являются обязательными для индивидуальных предпринимателей и юридических лиц, осуществляющих деятельность по изготовлению и обороту конкретных видов пищевых продуктов.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1.8. Установленные сроки годности и условия хранения особо скоропортящихся и скоропортящихся пищевых продуктов, вырабатываемых по нормативной и/или технической документации, указаны в Приложении № 1 к настоящим санитарным правилам, если иные сроки годности не оговорены другими документами.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Для аналогичных видов новых пищевых продуктов, в том числе выработанных по новым технологическим процессам их изготовления, могут быть установлены те же сроки годности и условия хранения, которые указаны в Приложении № 1. 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1.9. Сроки годности и условия хранения на продукты, превышающие сроки и/или величины температур хранения для аналогичных видов продуктов, представленных в Приложении № 1 (пролонгированные), а также сроки годности и условия хранения на новые виды продуктов, которые не имеют аналогов в указанном Приложении № 1, должны быть обоснованы в установленном порядке.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1.10. При обосновании сроков годности изготовителем или разработчиком документации представляется информация в органы и учреждения государственной санитарно-эпидемиологической службы Российской Федерации о мероприятиях, способствующих повышению сохранности пищевых продуктов (усовершенствование технологии; внедрение новых видов упаковки, улучшенных показателей качества сырья, усиленного санитарного режима при производстве и т.д.), и результаты испытаний продукции, свидетельствующие об их безопасности и пригодности к использованию по назначению в течение всего срока годности.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1.11. Обоснование сроков годности и условий хранения пищевых продуктов, указанных в п. 1.10, а также специализированных продуктов для детского и диетического питания должно проводиться на основании результатов санитарно-эпидемиологической экспертизы конкретных видов продукции и комплексных санитарно-эпидемиологических исследований в установленном порядке.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1.12. Санитарно-эпидемиологические исследования специализированных продуктов детского и диетического (лечебного и профилактического) питания, а также продуктов, вырабатываемых с использованием новых технологий и (или) с применением нетрадиционных видов сырья и пищевых продуктов, аналогичных Приложению № 1 настоящих санитарных правил, проводятся федеральным органом исполнительной власти в области санитарно-эпидемиологического благополучия, а также в уполномоченных им учреждениях.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1.13. Сроки годности пищевых продуктов, вырабатываемых по нормативной документации, должны быть обоснованы на основании результатов широких производственных испытаний отраслевыми научно-исследовательскими организациями, аккредитованными в установленном порядке, с участием учреждений, уполномоченных федеральным органом исполнительной власти в области санитарно-эпидемиологического благополучия.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1.14. При ввозе на территорию Российской Федерации импортируемых пищевых продуктов и их регистрации в установленном порядке уполномоченное лицо представляет информацию о регламентации сроков годности и условий хранения продуктов, а при необходимости - результаты испытаний продукции в конце указанных сроков и условий хранения.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1.15. При установлении срока годности консервированных продуктов должны быть разработаны режимы стерилизации (пастеризации) и обоснованы сроки годности путем проведения испытаний.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1.16. Санитарно-эпидемиологические заключения о возможности установления сроков годности скоропортящихся пищевых продуктов, продуктов, изготовленных по новым технологиям и/или из новых видов сырья, продуктов детского, лечебного и профилактического питания, в т.ч. консервированных; продуктов, полученных из генетически модифицированных источников, выдаются федеральным органом исполнительной власти в области санэпидблагополучия после проведения экспертизы в уполномоченных им учреждениях по месту расположения организаций-изготовителей.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На другие виды продуктов (нескоропортящихся) санитарно-эпидемиологические заключения о возможности установления сроков годности выдаются органами и учреждениями санитарно-эпидемиологической службы в субъектах Российской Федерации после проведения санитарно-эпидемиологической экспертизы и испытаний учреждениями госсанэпидслужбы.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b/>
          <w:color w:val="auto"/>
        </w:rPr>
      </w:pP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2. Требования для обоснования сроков годности пищевых продуктов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b/>
          <w:color w:val="auto"/>
        </w:rPr>
      </w:pP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2.1. Для проведения санитарно-эпидемиологической экспертизы сроков годности пищевых продуктов изготовитель или разработчик представляет документы в установленном порядке, свидетельствующие о безопасности таких продуктов для человека.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2.2. При постановке на производство продукции санитарно-эпидемиологическая экспертиза сроков годности пищевых продуктов может подтверждаться исследованиями по упрощенной схеме в установленном порядке.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2.3. Санитарно-эпидемиологические исследования качества и безопасности пищевых продуктов для обоснования сроков годности и условий хранения проводятся в установленном порядке.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2.4. Для отдельных видов пищевых продуктов при установлении сроков годности изготовителем допускается использовать утвержденные в установленном порядке экспресс-исследования с последующим подтверждением результатов этих исследований в аккредитованных организациях и получением санитарно-эпидемиологического заключения в установленном порядке.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2.5. Экспертная оценка и исследования по обоснованию сроков годности проводятся в установленном порядке.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b/>
          <w:color w:val="auto"/>
        </w:rPr>
      </w:pP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3. Гигиенические требования к срокам годности и условиям хранения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пищевых продуктов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b/>
          <w:color w:val="auto"/>
        </w:rPr>
      </w:pP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3.1. Требования к регламентации сроков годности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3.1.1. Срок годности пищевого продукта определяется периодом времени, исчисляемым со дня его изготовления, в течение которого пищевой продукт пригоден к использованию, либо даты, до наступления которой пищевой продукт пригоден к использованию.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Период времени (дата), в течение которого (до наступления которой) пищевой продукт пригоден к использованию, следует определять с момента окончания технологического процесса его изготовления и включает в себя хранение на складе организации-изготовителя, транспортирование, хранение в организациях продовольственной торговли и у потребителя после закупки.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3.1.2. Информация, наносимая на этикетку, о сроках годности пищевых продуктов должна предусматривать указание: часа, дня, месяца, года выработки для особо скоропортящихся продуктов, продуктов для детского и диетического питания; дня, месяца и года - для скоропортящихся продуктов; месяца и года - для нескоропортящихся продуктов, а также правил и условий их хранения и употребления.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3.1.3. Сроки годности скоропортящихся пищевых продуктов распространяются на продукты в тех видах потребительской и транспортной тары и упаковки, которые указаны в нормативной и технической документации на эти виды продуктов, и не распространяются на продукцию во вскрытой в процессе их реализации таре и упаковке или при нарушении ее целостности.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3.1.4. Не допускается переупаковка или перефасовка скоропортящихся пищевых продуктов после вскрытия и нарушения целостности первичной упаковки или тары организации-изготовителя в организациях, реализующих пищевые продукты, с целью установления этими организациями новых сроков годности на продукт и проведения работы по обоснованию их длительности в новой упаковке или таре.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3.1.5. Скоропортящиеся пищевые продукты после вскрытия упаковки в процессе реализации следует реализовать в срок не более 12 часов с момента ее вскрытия при соблюдении условий хранения (температура, влажность).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Для продуктов в специальных упаковках, препятствующих их непосредственному контакту с окружающей средой и руками работников, допускается устанавливать сроки хранения после вскрытия указанных упаковок в установленном порядке.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3.1.6. Не допускается повторное вакуумирование скоропортящихся пищевых продуктов, упакованных организациями-изготовителями в пленки под вакуумом, парогазонепроницаемые оболочки и в модифицированной атмосфере, организациями, реализующими пищевые продукты.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3.1.7. Размораживание (дефростация) замороженных пищевых продуктов организациями, реализующими пищевые продукты, не допускается.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3.1.8. Сроки годности нескоропортящихся пищевых продуктов, подлежащих расфасовке в потребительскую тару в процессе реализации, не должны превышать сроков годности продукта в первичной упаковке и должны отсчитываться со дня изготовления продукта организацией-изготовителем.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3.1.9. При обосновании сроков годности многокомпонентных пищевых продуктов должны учитываться сроки годности и условия хранения используемых компонентов. Резерв сроков годности используемых сырья и полуфабрикатов на момент выработки многокомпонентного продукта должен соответствовать сроку годности конечного продукта.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3.2. Требования к организациям, вырабатывающим пищевые продукты с пролонгированными сроками годности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3.2.1. Производство продукции с пролонгированными сроками годности допускается при наличии санитарно-эпидемиологического заключения на указанную продукцию.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3.2.2. Производство продукции должно осуществляться в организациях (в цехах):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отвечающих санитарным правилам для организаций соответствующей отрасли промышленности и имеющих санитарно-эпидемиологическое заключение на вид деятельности по производству указанных пищевых продуктов, выданное в соответствии с установленным порядком;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располагающих необходимым технологическим оборудованием, отвечающим требованиям нормативной документации;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имеющих стабильное снабжение сырьем и материалами, соответствующими гигиеническим требованиям безопасности и пищевой ценности и нормативной документации;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на которых организован производственный контроль в установленном порядке.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3.3. Требования к хранению пищевых продуктов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3.3.1. Для скоропортящихся и особо скоропортящихся пищевых продуктов должны устанавливаться условия хранения, обеспечивающие пищевую ценность и безопасность их для здоровья человека.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3.3.2. Хранение пищевых продуктов должно осуществляться в установленном порядке при соответствующих параметрах температуры, влажности и светового режима для каждого вида продукции.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3.3.3. Количество продукции, хранящейся на складе организации-изготовителя или организации торговли, должно определяться объемом работающего холодильного оборудования (для продуктов, требующих охлаждения) или размерами складского помещения, достаточными для обеспечения соответствующих условий хранения в течение всего срока годности данного продукта.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3.3.4. Не допускается совместное хранение сырых продуктов и полуфабрикатов вместе с готовыми к употреблению пищевыми продуктами.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3.4. Требования к транспортировке пищевых продуктов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3.4.1. Условия транспортировки должны соответствовать установленным требованиям на каждый вид пищевых продуктов, а также правилам перевозок скоропортящихся грузов, действующих на соответствующем виде транспорта.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3.4.2. Транспортирование пищевых продуктов осуществляется специально оборудованными транспортными средствами, на которые в установленном порядке выдается санитарный паспорт.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3.4.3. Скоропортящиеся продукты перевозятся охлаждаемым или изотермическим транспортом, обеспечивающим необходимые температурные режимы транспортировки.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3.4.4. Не допускается перевозить готовые пищевые продукты вместе с сырьем и полуфабрикатами. При транспортировке пищевых продуктов должны соблюдаться правила товарного соседства.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3.4.5. Не допускается перевозить пищевые продукты случайными транспортными средствами, а также совместно с непродовольственными товарами.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3.4.6. Пищевые продукты, поступающие на склады или предприятия торговли и общественного питания, должны сопровождаться документами, удостоверяющими их качество и безопасность (удостоверение о качестве, санитарно-эпидемиологическое заключение, при необходимости ветеринарное свидетельство).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3.4.7. Требования к прохождению медицинского осмотра и личной гигиене персонала, обслуживающего транспортировку пищевых продуктов и содержание транспортных средств, должны соответствовать санитарным правилам, предъявляемым к организациям торговли и общественного питания, изготовлению и обороту в них продовольственного сырья и пищевых продуктов.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right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i/>
          <w:iCs/>
          <w:color w:val="auto"/>
        </w:rPr>
        <w:t>Приложение 1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Условия хранения, сроки годности особо скоропортящихся и скоропортящихся продуктов при температуре (4 </w:t>
      </w:r>
      <w:r>
        <w:rPr>
          <w:rFonts w:ascii="Times New Roman" w:hAnsi="Times New Roman"/>
          <w:b/>
          <w:color w:val="auto"/>
        </w:rPr>
        <w:sym w:font="Symbol" w:char="F0B1"/>
      </w:r>
      <w:r>
        <w:rPr>
          <w:rFonts w:ascii="Times New Roman" w:hAnsi="Times New Roman"/>
          <w:b/>
          <w:color w:val="auto"/>
        </w:rPr>
        <w:t xml:space="preserve"> 2) °С*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* Кроме п. п. 39 - 42, 56.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5735"/>
        <w:gridCol w:w="1191"/>
        <w:gridCol w:w="1442"/>
      </w:tblGrid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Наименование продукции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Срок годности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Часов/ суток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</w:tr>
      <w:tr w:rsidR="001E6FE3" w:rsidTr="0078165E">
        <w:trPr>
          <w:trHeight w:val="20"/>
        </w:trPr>
        <w:tc>
          <w:tcPr>
            <w:tcW w:w="9571" w:type="dxa"/>
            <w:gridSpan w:val="3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Мясо и мясопродукты. Птица, яйца и продукты их переработки</w:t>
            </w:r>
          </w:p>
        </w:tc>
      </w:tr>
      <w:tr w:rsidR="001E6FE3" w:rsidTr="0078165E">
        <w:trPr>
          <w:trHeight w:val="20"/>
        </w:trPr>
        <w:tc>
          <w:tcPr>
            <w:tcW w:w="9571" w:type="dxa"/>
            <w:gridSpan w:val="3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Полуфабрикаты мясные бескостные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1. Полуфабрикаты крупнокусковые: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мясо фасованное, полуфабрикаты порционные (вырезка; бифштекс натуральный; лангет; антрекот; ромштекс; говядина, баранина, свинина духовая; эскалоп, шницель и др.) без панировки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часов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полуфабрикаты порционные (ромштекс, котлета натуральная из баранины и свинины, шницель) в панировке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2. Полуфабрикаты мелкокусковые: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бефстроганов, азу, поджарка, гуляш, говядина для тушения, мясо для шашлыка, жаркое особое, мясное ассорти (без соусов и специй)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маринованные, с соусами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3. Полуфабрикаты мясные рубленые: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формованные, в том числе в панировке, фаршированные (голубцы, кабачки)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комбинированные (котлеты мясо-картофельные, мясо-растительные, мясо-капустные, с добавлением соевого белка)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4. Фарши мясные (говяжий, свиной, из мяса других убойных животных, комбинированный):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- вырабатываемые мясоперерабатывающими предприятиями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вырабатываемые предприятиями торговли и общественного питания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5. Полуфабрикаты мясокостные (крупнокусковые, порционные, мелкокусковые)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6. Субпродукты убойных животных (печень, почки, язык, сердце, мозги) 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Полуфабрикаты из мяса птицы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7. Полуфабрикаты из мяса птицы натуральные: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мясокостные, бескостные без панировки (тушка, подготовленная к кулинарной обработке, окорочка, филе, четвертины, цыплята-табака, бедра, голени, крылья, грудки)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мясокостные, бескостные, в панировке, со специями, с соусом, маринованные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8. Полуфабрикаты из мяса птицы рубленые, в панировке и без нее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9. Фарш куриный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10. Субпродукты, полуфабрикаты из субпродуктов птицы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11. Наборы для студня, рагу, суповой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9571" w:type="dxa"/>
            <w:gridSpan w:val="3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Кулинарные изделия - блюда готовые из мяса и мясопродуктов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12. Мясо отварное (для холодных блюд; крупным куском, нарезанное на порции для первых и вторых блюд)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13. Мясо жареное тушеное (говядина и свинина жареные для холодных блюд; говядина и свинина жареные крупным куском, нарезанные на порции для вторых блюд, мясо шпигованное)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14. Изделия из рубленого мяса жареные (котлеты, бифштексы, биточки, шницели и др.)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15. Блюда из мяса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16. Пловы, пельмени, манты, беляши, блинчики, пироги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17. Гамбургеры, чизбургеры, сэндвичи готовые, пицца готовая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18. Желированные продукты из мяса: заливные, зельцы, студни, холодцы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19. Субпродукты мясные отварные (язык, вымя, сердце, почки, мозги), жареные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20. Паштеты из печени и/или мяса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9571" w:type="dxa"/>
            <w:gridSpan w:val="3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Кулинарные изделия из мяса птицы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21. Тушки и части тушек птицы копченые, копчено-запеченные и копчено-вареные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22. Блюда готовые из птицы жареные, отварные, тушеные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23. Блюда из рубленого мяса птицы, с соусами и/или с гарниром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24. Пельмени, пироги из мяса птицы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25. Желированные продукты из мяса птицы: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зельцы, студни, холодцы, в том числе ассорти с мясом убойных животных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26. Паштеты из мяса птицы и субпродуктов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27. Яйца вареные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9571" w:type="dxa"/>
            <w:gridSpan w:val="3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Колбасные изделия из мяса всех видов убойных животных, птицы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28. Колбасы вареные, вырабатываемые по ГОСТ: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высшего и первого сорта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второго сорта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29. Колбасы вареные по ГОСТ в парогазонепроницаемых оболочках: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высшего сорта, деликатесные, с добавлением консервантов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суток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первого сорта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суток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второго сорта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суток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30. Сосиски, сардельки вареные, хлеба мясные, вырабатываемые по ГОСТ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часов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31. Сосиски, сардельки вареные в парогазонепроницаемых оболочках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суток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32. Колбасы, сосиски, сардельки вареные, нарезанные и упакованные под вакуумом, в условиях модифицированной атмосферы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суток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33. Продукты мясные вареные (окорока, рулеты, свинина и говядина прессованные, ветчина, бекон, мясо свиных голов прессованное, баранина в форме)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часов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34. Продукты мясные вареные, нарезанные и упакованные под вакуумом, в условиях модифицированной атмосферы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суток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35. Колбасы ливерные, кровяные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часов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36. Колбасы, сосиски, сардельки вареные с добавлением субпродуктов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часов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37. Колбасные изделия вареные из мяса птицы (колбасы, мясные хлеба, рулеты, сосиски, сардельки, ветчина и др.):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высшего сорта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первого сорта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38. Колбасные изделия вареные из мяса птицы, упакованные под вакуумом, в условиях модифицированной атмосферы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суток</w:t>
            </w:r>
          </w:p>
        </w:tc>
      </w:tr>
      <w:tr w:rsidR="001E6FE3" w:rsidTr="0078165E">
        <w:trPr>
          <w:trHeight w:val="20"/>
        </w:trPr>
        <w:tc>
          <w:tcPr>
            <w:tcW w:w="9571" w:type="dxa"/>
            <w:gridSpan w:val="3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Рыба, нерыбные объекты промысла и продукты, вырабатываемые из них</w:t>
            </w:r>
          </w:p>
        </w:tc>
      </w:tr>
      <w:tr w:rsidR="001E6FE3" w:rsidTr="0078165E">
        <w:trPr>
          <w:trHeight w:val="20"/>
        </w:trPr>
        <w:tc>
          <w:tcPr>
            <w:tcW w:w="9571" w:type="dxa"/>
            <w:gridSpan w:val="3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Полуфабрикаты рыбные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39. Рыба всех наименований охлажденная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часов при температуре 0 - (-2) °С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40. Филе рыбное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0 - (-2) °С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41. Рыба специальной разделки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от -2 до +2 °С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42. Фарш рыбный пищевой, формованные фаршевые изделия, в том числе с мучным компонентом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от -2 до +2 °С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43. Ракообразные, двустворчатые моллюски живые, охлажденные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часов</w:t>
            </w:r>
          </w:p>
        </w:tc>
      </w:tr>
      <w:tr w:rsidR="001E6FE3" w:rsidTr="0078165E">
        <w:trPr>
          <w:trHeight w:val="20"/>
        </w:trPr>
        <w:tc>
          <w:tcPr>
            <w:tcW w:w="9571" w:type="dxa"/>
            <w:gridSpan w:val="3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Кулинарные изделия из рыбы с термической обработкой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44. Рыба отварная, припущенная, жареная, тушеная, запеченная, фаршированная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45. Блюда из рыбной котлетной массы (котлеты, зразы, шницели, фрикадельки, пельмени), запеченные изделия, пироги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46. Рыба всех наименований и рулеты горячего копчения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47. Многокомпонентные изделия - солянки, пловы, закуски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48. Желированные продукты (студни, зельцы, рыба заливная)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9571" w:type="dxa"/>
            <w:gridSpan w:val="3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Кулинарные изделия из рыбы без тепловой обработки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49. Изделия рубленные из соленой рыбы (паштеты, пасты)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50. Салаты из рыбы и морепродуктов без заправки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51. Масло селедочное, икорное, крилевое и др.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52. Масло икорное, крилевое и др.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53. Раки и креветки вареные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54. Изделия структурированные ("крабовые палочки" и др.)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9571" w:type="dxa"/>
            <w:gridSpan w:val="3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Кулинарные икорные продукты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55. Кулинарные изделия с термической обработкой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56. Многокомпонентные блюда без термической обработки после смешивания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часов при температуре от -2 до +2 °С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57. Пасты рыбные в полимерной потребительской таре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часов</w:t>
            </w:r>
          </w:p>
        </w:tc>
      </w:tr>
      <w:tr w:rsidR="001E6FE3" w:rsidTr="0078165E">
        <w:trPr>
          <w:trHeight w:val="20"/>
        </w:trPr>
        <w:tc>
          <w:tcPr>
            <w:tcW w:w="9571" w:type="dxa"/>
            <w:gridSpan w:val="3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Молоко и молочные продукты *, сыры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58. Молоко, сливки, сыворотка молочная, пахта пастеризованные: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в потребительской таре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часов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во флягах и цистернах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часов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59. Молоко топленое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суток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60. Жидкие кисломолочные продукты *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часов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61. Жидкие кисломолочные продукты, обогащенные бифидобактериями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62. Кумыс натуральный (из кобыльего молока), кумыс из коровьего молока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63. Ряженка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64. Сметана и продукты на ее основе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65. Творог и творожные изделия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66. Творог и творожные изделия термически обработанные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суток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67. Продукты пастообразные молочные белковые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часов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68. Блюда из творога - вареники ленивые, сырники творожные, начинки из творога, пироги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69. Запеканки, пудинги из творога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70. Сыр домашний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71. Сыры сливочные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суток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72. Сыры мягкие и рассольные без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созревания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суток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73. Масло сырное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часов</w:t>
            </w:r>
          </w:p>
        </w:tc>
      </w:tr>
      <w:tr w:rsidR="001E6FE3" w:rsidTr="0078165E">
        <w:trPr>
          <w:trHeight w:val="20"/>
        </w:trPr>
        <w:tc>
          <w:tcPr>
            <w:tcW w:w="9571" w:type="dxa"/>
            <w:gridSpan w:val="3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Продукция детских молочных кухонь **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74. Кисломолочные продукты: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74.1. Кефир: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в бутылках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часов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в полимерной таре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другие кисломолочные продукты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75. Творог детский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76. Творожные изделия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77. Продукты стерилизованные (смеси молочные адаптированные, молоко стерилизованное):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в бутылках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в герметичной таре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суток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78. Продукты для лечебного и профилактического питания на сквашенной соевой или немолочной основе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часов</w:t>
            </w:r>
          </w:p>
        </w:tc>
      </w:tr>
      <w:tr w:rsidR="001E6FE3" w:rsidTr="0078165E">
        <w:trPr>
          <w:trHeight w:val="20"/>
        </w:trPr>
        <w:tc>
          <w:tcPr>
            <w:tcW w:w="9571" w:type="dxa"/>
            <w:gridSpan w:val="3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Овощные продукты</w:t>
            </w:r>
          </w:p>
        </w:tc>
      </w:tr>
      <w:tr w:rsidR="001E6FE3" w:rsidTr="0078165E">
        <w:trPr>
          <w:trHeight w:val="20"/>
        </w:trPr>
        <w:tc>
          <w:tcPr>
            <w:tcW w:w="9571" w:type="dxa"/>
            <w:gridSpan w:val="3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Полуфабрикаты из овощей и зелени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79. Картофель сырой очищенный сульфитированный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80. Капуста свежая зачищенная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81. Морковь, свекла, лук репчатый сырые очищенные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82. Редис, редька обработанные, нарезанные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83. Петрушка, сельдерей обработанные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84. Лук зеленый обработанный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85. Укроп обработанный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9571" w:type="dxa"/>
            <w:gridSpan w:val="3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Кулинарные изделия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86. Салаты из сырых овощей и фруктов: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без заправки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с заправками (майонез, соусы)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87. Салаты из сырых овощей с добавлением консервированных овощей, яиц и т.д.: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без заправки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с заправками (майонез, соусы)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88. Салаты из маринованных, соленых, квашеных овощей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89. Салаты и винегреты из вареных овощей: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без заправки и добавления соленых овощей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с заправками (майонез, соусы)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90. Блюда из вареных, тушеных, жареных овощей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91. Салаты с добавлением мяса, птицы, рыбы, копченостей: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без заправки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с заправками (майонез, соусы)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92. Гарниры: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рис отварной, макаронные изделия отварные, пюре картофельное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овощи тушеные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- картофель отварной, жареный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93. Соусы и заправки для вторых блюд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9571" w:type="dxa"/>
            <w:gridSpan w:val="3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Кондитерские и хлебобулочные изделия</w:t>
            </w:r>
          </w:p>
        </w:tc>
      </w:tr>
      <w:tr w:rsidR="001E6FE3" w:rsidTr="0078165E">
        <w:trPr>
          <w:trHeight w:val="20"/>
        </w:trPr>
        <w:tc>
          <w:tcPr>
            <w:tcW w:w="9571" w:type="dxa"/>
            <w:gridSpan w:val="3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Полуфабрикаты тестовые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94. Тесто дрожжевое для пирожков печеных и жареных, для кулебяк, пирогов и др. мучных изделий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95. Тесто слоеное пресное для тортов, пирожных и др. мучных изделий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96. Тесто песочное для тортов и пирожных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9571" w:type="dxa"/>
            <w:gridSpan w:val="3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Кулинарные изделия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97. Ватрушки, сочники, пироги полуоткрытые из дрожжевого теста: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с творогом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с повидлом и фруктовыми начинками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98. Чебуреки, беляши, пирожки столовые, жареные, печеные, кулебяки, расстегаи (с мясом, яйцами, творогом, капустой, ливером и др. начинками)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99. Биточки (котлеты) манные, пшенные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9571" w:type="dxa"/>
            <w:gridSpan w:val="3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Мучнистые кондитерские изделия, сладкие блюда, напитки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100. Торты и пирожные: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без отделки кремом, с отделками белково-взбивной, типа суфле, сливочной, фруктово-ягодной, помадной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пирожное "Картошка"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с заварным кремом, с кремом из взбитых сливок, с творожно-сливочной начинкой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101. Рулеты бисквитные: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с начинками сливочной, фруктовой, с цукатами, маком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с творогом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102. Желе, муссы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103. Кремы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104. Сливки взбитые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105. Квасы, вырабатываемые промышленностью: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квас хлебный непастеризованный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квас "Московский"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1E6FE3" w:rsidTr="0078165E">
        <w:trPr>
          <w:trHeight w:val="20"/>
        </w:trPr>
        <w:tc>
          <w:tcPr>
            <w:tcW w:w="6739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106. Соки фруктовые и овощные свежеотжатые</w:t>
            </w:r>
          </w:p>
        </w:tc>
        <w:tc>
          <w:tcPr>
            <w:tcW w:w="129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536" w:type="dxa"/>
          </w:tcPr>
          <w:p w:rsidR="001E6FE3" w:rsidRDefault="001E6FE3" w:rsidP="007816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</w:tbl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* Сроки годности и условия хранения стерилизованных, ультровысокотемпературно обработанных (УВТ) и термизированных после фасовки продуктов данных групп указываются в документах на конкретные виды продукции.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** Сроки годности конкретных видов продукции определяются в соответствии с установленным порядком.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  <w:szCs w:val="18"/>
        </w:rPr>
      </w:pP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  <w:szCs w:val="18"/>
        </w:rPr>
      </w:pP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right"/>
        <w:rPr>
          <w:i/>
          <w:iCs/>
          <w:sz w:val="20"/>
          <w:szCs w:val="19"/>
        </w:rPr>
      </w:pPr>
      <w:r>
        <w:rPr>
          <w:i/>
          <w:iCs/>
          <w:sz w:val="20"/>
          <w:szCs w:val="19"/>
        </w:rPr>
        <w:t>Приложение 2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right"/>
        <w:rPr>
          <w:i/>
          <w:iCs/>
          <w:sz w:val="20"/>
          <w:szCs w:val="19"/>
        </w:rPr>
      </w:pPr>
      <w:r>
        <w:rPr>
          <w:i/>
          <w:iCs/>
          <w:sz w:val="20"/>
          <w:szCs w:val="19"/>
        </w:rPr>
        <w:t>(справочное)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0"/>
          <w:szCs w:val="27"/>
        </w:rPr>
      </w:pPr>
      <w:r>
        <w:rPr>
          <w:b/>
          <w:bCs/>
          <w:sz w:val="20"/>
          <w:szCs w:val="27"/>
        </w:rPr>
        <w:t>Термины и определения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i/>
          <w:iCs/>
          <w:sz w:val="20"/>
          <w:szCs w:val="25"/>
        </w:rPr>
        <w:t xml:space="preserve">Срок годности пищевых продуктов - </w:t>
      </w:r>
      <w:r>
        <w:rPr>
          <w:sz w:val="20"/>
          <w:szCs w:val="25"/>
        </w:rPr>
        <w:t>ограниченный период времени, в течение которого пищевые продукты должны полностью отвечать обычно предъявляемым к ним требованиям в части органолептических, физико-химических показателей, в т. ч. в части пищевой ценности, и установленным нормативными документами требованиям к допустимому содержанию химических, биологических веществ и их соединений, микроорганизмов и других биологических организмов, представляющих опасность для здоровья человека, а также соответствовать критериям функционального предназначения.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i/>
          <w:iCs/>
          <w:sz w:val="20"/>
          <w:szCs w:val="25"/>
        </w:rPr>
        <w:t xml:space="preserve">Сроки хранения пищевых продуктов - </w:t>
      </w:r>
      <w:r>
        <w:rPr>
          <w:sz w:val="20"/>
          <w:szCs w:val="25"/>
        </w:rPr>
        <w:t xml:space="preserve">период времени, в течение которого продукты сохраняют свойства, установленные в нормативной и/или технической документации, при </w:t>
      </w:r>
      <w:r>
        <w:rPr>
          <w:sz w:val="20"/>
          <w:szCs w:val="25"/>
        </w:rPr>
        <w:lastRenderedPageBreak/>
        <w:t>соблюдении указанных в документации условий хранения (может не быть окончательным).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i/>
          <w:iCs/>
          <w:sz w:val="20"/>
          <w:szCs w:val="25"/>
        </w:rPr>
        <w:t xml:space="preserve">Условия хранения пищевых продуктов - </w:t>
      </w:r>
      <w:r>
        <w:rPr>
          <w:sz w:val="20"/>
          <w:szCs w:val="25"/>
        </w:rPr>
        <w:t>оптимальные параметры окружающей среды (температура, влажность окружающего воздуха, световой режим и др.) и правила обращения (меры предохранения от порчи вредителями, насекомыми, грызунами; меры сохранения целостности упаковки и др.), необходимые для обеспечения сохранности присущих пищевым продуктам органолептических, физико-химических свойств и показателей безопасности. Скоропортящимися являются пищевые продукты, требующие для сохранения качества и безопасности специальных температурных и/или иных режимов и правил, без обеспечения которых они подвергаются необратимым изменениям, приводящим к вреду для здоровья потребителей или порче.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i/>
          <w:iCs/>
          <w:sz w:val="20"/>
          <w:szCs w:val="25"/>
        </w:rPr>
        <w:t xml:space="preserve">К скоропортящимся </w:t>
      </w:r>
      <w:r>
        <w:rPr>
          <w:sz w:val="20"/>
          <w:szCs w:val="25"/>
        </w:rPr>
        <w:t>относятся продукты переработки мяса, птицы, яиц, молока, рыбы и нерыбных объектов промысла; мучные кремово-кондитерские изделия с массовой долей влаги более 13 %; кремы и отделочные полуфабрикаты, в т. ч. на растительных маслах; напитки; продукты переработки овощей; жировые и жиросодержащие продукты, в т. ч. майонезы, маргарины; быстрозамороженные готовые блюда и полуфабрикаты; все виды пресервов; термизированные кисломолочные продукты и стерилизованные молочные продукты.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i/>
          <w:iCs/>
          <w:sz w:val="20"/>
          <w:szCs w:val="25"/>
        </w:rPr>
        <w:t xml:space="preserve">Особо скоропортящиеся продукты - </w:t>
      </w:r>
      <w:r>
        <w:rPr>
          <w:sz w:val="20"/>
          <w:szCs w:val="25"/>
        </w:rPr>
        <w:t>продукты, которые не подлежат хранению без холода и предназначены для краткосрочной реализации: молоко, сливки пастеризованные; охлажденные полуфабрикаты из мяса, птицы, рыбы, морепродуктов, сырых и вареных овощей, все продукты и блюда общественного питания; свежеотжатые соки; кремово-кондитерские изделия, изготовленные с применением ручных операций; скоропортящиеся продукты во вскрытых в процессе реализации упаковках.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i/>
          <w:iCs/>
          <w:sz w:val="20"/>
          <w:szCs w:val="25"/>
        </w:rPr>
        <w:t xml:space="preserve">К нескоропортящимся* </w:t>
      </w:r>
      <w:r>
        <w:rPr>
          <w:sz w:val="20"/>
          <w:szCs w:val="25"/>
        </w:rPr>
        <w:t>относятся пищевые продукты, не нуждающиеся в специальных температурных режимах хранения при соблюдении др. установленных правил хранения (алкогольные напитки, уксус); сухие продукты с содержанием массовой доли влаги менее 13 %; хлебобулочные изделия без отделок, сахаристые кондитерские изделия, пищевые концентраты.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i/>
          <w:iCs/>
          <w:sz w:val="20"/>
          <w:szCs w:val="25"/>
        </w:rPr>
        <w:t xml:space="preserve">Пролонгированные сроки годности - </w:t>
      </w:r>
      <w:r>
        <w:rPr>
          <w:sz w:val="20"/>
          <w:szCs w:val="25"/>
        </w:rPr>
        <w:t>сроки годности на скоропортящиеся пищевые продукты, вырабатываемые в соответствии с новыми технологиями производства, упаковки, хранения или при усовершенствовании существующих технологий, продолжительность которых превышает установленную ранее для аналогичных видов продукции по традиционным технологиям (или: особо скоропортящихся продуктов).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i/>
          <w:iCs/>
          <w:sz w:val="20"/>
          <w:szCs w:val="25"/>
        </w:rPr>
        <w:t xml:space="preserve">Предприятия продовольственной торговли - </w:t>
      </w:r>
      <w:r>
        <w:rPr>
          <w:sz w:val="20"/>
          <w:szCs w:val="25"/>
        </w:rPr>
        <w:t>продовольственные базы, склады, хранилища, продовольственные магазины, мелкорозничные предприятия независимо от ведомственной принадлежности и форм собственности, а также холодильники.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______________________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18"/>
        </w:rPr>
      </w:pPr>
      <w:r>
        <w:rPr>
          <w:sz w:val="18"/>
        </w:rPr>
        <w:t>* За исключением специализированных продуктов для детского и диетического питания.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0"/>
          <w:szCs w:val="26"/>
        </w:rPr>
      </w:pPr>
      <w:r>
        <w:rPr>
          <w:b/>
          <w:bCs/>
          <w:sz w:val="20"/>
          <w:szCs w:val="26"/>
        </w:rPr>
        <w:t>Библиографические данные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5"/>
        </w:rPr>
        <w:t>1. Федеральный закон «О качестве и безопасности пищевых продуктов» от 2 января 2000 г. № 29-ФЗ.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5"/>
        </w:rPr>
        <w:t>2. Федеральный закон «О санитарно-эпидемиологическом благополучии населения» от 30 марта 1999 г. № 52-ФЗ.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5"/>
        </w:rPr>
        <w:t>3. Федеральный закон «О внесении изменений и дополнений в Закон Российской Федерации «О защите прав потребителей» и «Кодекс РСФСР об административных правонарушениях». 2001.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5"/>
        </w:rPr>
        <w:t>4. Постановление Правительства Российской Федерации от 30 июля 1998 г. № 680. «О Государственной санитарно-эпидемиологической службе Российской Федерации».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5"/>
        </w:rPr>
        <w:t>5. Постановление Правительства Российской Федерации от 21 декабря 2000 г. № 987 «О государственном надзоре и контроле в области обеспечения качества и безопасности пищевых продуктов».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5"/>
        </w:rPr>
        <w:t xml:space="preserve">6. Постановление Правительства Российской Федерации от 21 декабря 2000 г. № 988 «О </w:t>
      </w:r>
      <w:r>
        <w:rPr>
          <w:sz w:val="20"/>
          <w:szCs w:val="25"/>
        </w:rPr>
        <w:lastRenderedPageBreak/>
        <w:t>государственной регистрации новых пищевых продуктов, материалов и изделий».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5"/>
        </w:rPr>
        <w:t>7. ГОСТ Р 51074—97. «Продукты пищевые. Информация для потребителей».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5"/>
        </w:rPr>
        <w:t>8. СП 2.3.6.1066—01 «Санитарно-эпидемиологические требования к организациям торговли и обороту в них продовольственного сырья и пищевых продуктов».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5"/>
        </w:rPr>
        <w:t>9. СанПиН 2.3.2.1078—2001 «Гигиенические требования безопасности и пищевой ценности пищевых продуктов».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5"/>
        </w:rPr>
        <w:t>10. МУК 4.2.727—99 «Гигиеническая оценка сроков годности пищевых продуктов».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5"/>
        </w:rPr>
      </w:pPr>
      <w:r>
        <w:rPr>
          <w:sz w:val="20"/>
          <w:szCs w:val="25"/>
        </w:rPr>
        <w:t>11. Методические указания «По ускоренному определению сроков годности пищевых растительных масел», утвержденные заместителем Главного государственного санитарного врача РФ № 1100/2261—98—115 от 23.09.98.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5"/>
        </w:rPr>
      </w:pP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5"/>
        </w:rPr>
      </w:pP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0"/>
          <w:szCs w:val="26"/>
        </w:rPr>
      </w:pPr>
      <w:r>
        <w:rPr>
          <w:b/>
          <w:bCs/>
          <w:sz w:val="20"/>
          <w:szCs w:val="26"/>
        </w:rPr>
        <w:t>Содержание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3"/>
        </w:rPr>
        <w:t>1. Общие положения и область применения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3"/>
        </w:rPr>
        <w:t>2. Требования для обоснования сроков годности пищевых продуктов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3"/>
        </w:rPr>
        <w:t>3. Гигиенические требования к срокам годности и условиям хранения пищевых продуктов</w:t>
      </w:r>
    </w:p>
    <w:p w:rsidR="001E6FE3" w:rsidRDefault="001E6FE3" w:rsidP="001E6FE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i/>
          <w:iCs/>
          <w:sz w:val="20"/>
          <w:szCs w:val="23"/>
        </w:rPr>
        <w:t xml:space="preserve">Приложение 1. </w:t>
      </w:r>
      <w:r>
        <w:rPr>
          <w:sz w:val="20"/>
          <w:szCs w:val="23"/>
        </w:rPr>
        <w:t>Условия хранения, сроки годности особо скоропортящихся и скоропортящихся продуктов при температуре (4 ± 2) °С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i/>
          <w:iCs/>
          <w:szCs w:val="23"/>
        </w:rPr>
        <w:t xml:space="preserve">Приложение 2. </w:t>
      </w:r>
      <w:r>
        <w:rPr>
          <w:rFonts w:ascii="Times New Roman" w:hAnsi="Times New Roman" w:cs="Times New Roman"/>
          <w:szCs w:val="23"/>
        </w:rPr>
        <w:t>Термины и определения</w:t>
      </w:r>
    </w:p>
    <w:p w:rsidR="001E6FE3" w:rsidRDefault="001E6FE3" w:rsidP="001E6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 w:cs="Times New Roman"/>
          <w:color w:val="auto"/>
          <w:szCs w:val="18"/>
        </w:rPr>
      </w:pPr>
      <w:r>
        <w:rPr>
          <w:rFonts w:ascii="Times New Roman" w:hAnsi="Times New Roman" w:cs="Times New Roman"/>
          <w:szCs w:val="23"/>
        </w:rPr>
        <w:t>Библиографические данные</w:t>
      </w:r>
    </w:p>
    <w:p w:rsidR="001E6FE3" w:rsidRDefault="001E6FE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6FE3" w:rsidRDefault="001E6FE3" w:rsidP="001E6FE3">
      <w:pPr>
        <w:pStyle w:val="ConsPlusNormal"/>
        <w:jc w:val="both"/>
        <w:outlineLvl w:val="0"/>
      </w:pPr>
    </w:p>
    <w:p w:rsidR="001E6FE3" w:rsidRDefault="001E6FE3" w:rsidP="001E6FE3">
      <w:pPr>
        <w:pStyle w:val="ConsPlusNormal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МЕЖГОСУДАРСТВЕННЫЙ СОВЕТ ПО СТАНДАРТИЗАЦИИ, МЕТРОЛОГИИ</w:t>
      </w:r>
    </w:p>
    <w:p w:rsidR="001E6FE3" w:rsidRDefault="001E6FE3" w:rsidP="001E6FE3">
      <w:pPr>
        <w:pStyle w:val="ConsPlusNormal"/>
        <w:jc w:val="center"/>
        <w:rPr>
          <w:b/>
          <w:bCs/>
        </w:rPr>
      </w:pPr>
      <w:r>
        <w:rPr>
          <w:b/>
          <w:bCs/>
        </w:rPr>
        <w:t>И СЕРТИФИКАЦИИ</w:t>
      </w:r>
    </w:p>
    <w:p w:rsidR="001E6FE3" w:rsidRDefault="001E6FE3" w:rsidP="001E6FE3">
      <w:pPr>
        <w:pStyle w:val="ConsPlusNormal"/>
        <w:jc w:val="center"/>
        <w:rPr>
          <w:b/>
          <w:bCs/>
        </w:rPr>
      </w:pPr>
    </w:p>
    <w:p w:rsidR="001E6FE3" w:rsidRPr="001E6FE3" w:rsidRDefault="001E6FE3" w:rsidP="001E6FE3">
      <w:pPr>
        <w:pStyle w:val="ConsPlusNormal"/>
        <w:jc w:val="center"/>
        <w:rPr>
          <w:b/>
          <w:bCs/>
          <w:lang w:val="en-US"/>
        </w:rPr>
      </w:pPr>
      <w:r w:rsidRPr="001E6FE3">
        <w:rPr>
          <w:b/>
          <w:bCs/>
          <w:lang w:val="en-US"/>
        </w:rPr>
        <w:t>INTERSTATE COUNCIL FOR STANDARDIZATION, METROLOGY</w:t>
      </w:r>
    </w:p>
    <w:p w:rsidR="001E6FE3" w:rsidRPr="001E6FE3" w:rsidRDefault="001E6FE3" w:rsidP="001E6FE3">
      <w:pPr>
        <w:pStyle w:val="ConsPlusNormal"/>
        <w:jc w:val="center"/>
        <w:rPr>
          <w:b/>
          <w:bCs/>
          <w:lang w:val="en-US"/>
        </w:rPr>
      </w:pPr>
      <w:r w:rsidRPr="001E6FE3">
        <w:rPr>
          <w:b/>
          <w:bCs/>
          <w:lang w:val="en-US"/>
        </w:rPr>
        <w:t>AND CERTIFICATION</w:t>
      </w:r>
    </w:p>
    <w:p w:rsidR="001E6FE3" w:rsidRPr="001E6FE3" w:rsidRDefault="001E6FE3" w:rsidP="001E6FE3">
      <w:pPr>
        <w:pStyle w:val="ConsPlusNormal"/>
        <w:jc w:val="center"/>
        <w:rPr>
          <w:b/>
          <w:bCs/>
          <w:lang w:val="en-US"/>
        </w:rPr>
      </w:pPr>
    </w:p>
    <w:p w:rsidR="001E6FE3" w:rsidRDefault="001E6FE3" w:rsidP="001E6FE3">
      <w:pPr>
        <w:pStyle w:val="ConsPlusNormal"/>
        <w:jc w:val="center"/>
        <w:rPr>
          <w:b/>
          <w:bCs/>
        </w:rPr>
      </w:pPr>
      <w:r>
        <w:rPr>
          <w:b/>
          <w:bCs/>
        </w:rPr>
        <w:t>МЕЖГОСУДАРСТВЕННЫЙ СТАНДАРТ</w:t>
      </w:r>
    </w:p>
    <w:p w:rsidR="001E6FE3" w:rsidRDefault="001E6FE3" w:rsidP="001E6FE3">
      <w:pPr>
        <w:pStyle w:val="ConsPlusNormal"/>
        <w:jc w:val="center"/>
        <w:rPr>
          <w:b/>
          <w:bCs/>
        </w:rPr>
      </w:pPr>
    </w:p>
    <w:p w:rsidR="001E6FE3" w:rsidRDefault="001E6FE3" w:rsidP="001E6FE3">
      <w:pPr>
        <w:pStyle w:val="ConsPlusNormal"/>
        <w:jc w:val="center"/>
        <w:rPr>
          <w:b/>
          <w:bCs/>
        </w:rPr>
      </w:pPr>
      <w:r>
        <w:rPr>
          <w:b/>
          <w:bCs/>
        </w:rPr>
        <w:t>ГОСТ 31985-2013</w:t>
      </w:r>
    </w:p>
    <w:p w:rsidR="001E6FE3" w:rsidRDefault="001E6FE3" w:rsidP="001E6FE3">
      <w:pPr>
        <w:pStyle w:val="ConsPlusNormal"/>
        <w:jc w:val="center"/>
        <w:rPr>
          <w:b/>
          <w:bCs/>
        </w:rPr>
      </w:pPr>
    </w:p>
    <w:p w:rsidR="001E6FE3" w:rsidRDefault="001E6FE3" w:rsidP="001E6FE3">
      <w:pPr>
        <w:pStyle w:val="ConsPlusNormal"/>
        <w:jc w:val="center"/>
        <w:rPr>
          <w:b/>
          <w:bCs/>
        </w:rPr>
      </w:pPr>
      <w:r>
        <w:rPr>
          <w:b/>
          <w:bCs/>
        </w:rPr>
        <w:t>УСЛУГИ ОБЩЕСТВЕННОГО ПИТАНИЯ</w:t>
      </w:r>
    </w:p>
    <w:p w:rsidR="001E6FE3" w:rsidRDefault="001E6FE3" w:rsidP="001E6FE3">
      <w:pPr>
        <w:pStyle w:val="ConsPlusNormal"/>
        <w:jc w:val="center"/>
        <w:rPr>
          <w:b/>
          <w:bCs/>
        </w:rPr>
      </w:pPr>
    </w:p>
    <w:p w:rsidR="001E6FE3" w:rsidRPr="001E6FE3" w:rsidRDefault="001E6FE3" w:rsidP="001E6FE3">
      <w:pPr>
        <w:pStyle w:val="ConsPlusNormal"/>
        <w:jc w:val="center"/>
        <w:rPr>
          <w:b/>
          <w:bCs/>
          <w:lang w:val="en-US"/>
        </w:rPr>
      </w:pPr>
      <w:r>
        <w:rPr>
          <w:b/>
          <w:bCs/>
        </w:rPr>
        <w:t>ТЕРМИНЫ</w:t>
      </w:r>
      <w:r w:rsidRPr="001E6FE3">
        <w:rPr>
          <w:b/>
          <w:bCs/>
          <w:lang w:val="en-US"/>
        </w:rPr>
        <w:t xml:space="preserve"> </w:t>
      </w:r>
      <w:r>
        <w:rPr>
          <w:b/>
          <w:bCs/>
        </w:rPr>
        <w:t>И</w:t>
      </w:r>
      <w:r w:rsidRPr="001E6FE3">
        <w:rPr>
          <w:b/>
          <w:bCs/>
          <w:lang w:val="en-US"/>
        </w:rPr>
        <w:t xml:space="preserve"> </w:t>
      </w:r>
      <w:r>
        <w:rPr>
          <w:b/>
          <w:bCs/>
        </w:rPr>
        <w:t>ОПРЕДЕЛЕНИЯ</w:t>
      </w:r>
    </w:p>
    <w:p w:rsidR="001E6FE3" w:rsidRPr="001E6FE3" w:rsidRDefault="001E6FE3" w:rsidP="001E6FE3">
      <w:pPr>
        <w:pStyle w:val="ConsPlusNormal"/>
        <w:jc w:val="center"/>
        <w:rPr>
          <w:b/>
          <w:bCs/>
          <w:lang w:val="en-US"/>
        </w:rPr>
      </w:pPr>
    </w:p>
    <w:p w:rsidR="001E6FE3" w:rsidRPr="001E6FE3" w:rsidRDefault="001E6FE3" w:rsidP="001E6FE3">
      <w:pPr>
        <w:pStyle w:val="ConsPlusNormal"/>
        <w:jc w:val="center"/>
        <w:rPr>
          <w:b/>
          <w:bCs/>
          <w:lang w:val="en-US"/>
        </w:rPr>
      </w:pPr>
      <w:r w:rsidRPr="001E6FE3">
        <w:rPr>
          <w:b/>
          <w:bCs/>
          <w:lang w:val="en-US"/>
        </w:rPr>
        <w:t>CATERING. TERMS AND DEFINITIONS</w:t>
      </w:r>
    </w:p>
    <w:p w:rsidR="001E6FE3" w:rsidRPr="001E6FE3" w:rsidRDefault="001E6FE3" w:rsidP="001E6FE3">
      <w:pPr>
        <w:pStyle w:val="ConsPlusNormal"/>
        <w:jc w:val="center"/>
        <w:rPr>
          <w:lang w:val="en-US"/>
        </w:rPr>
      </w:pPr>
    </w:p>
    <w:p w:rsidR="001E6FE3" w:rsidRDefault="001E6FE3" w:rsidP="001E6FE3">
      <w:pPr>
        <w:pStyle w:val="ConsPlusNormal"/>
        <w:jc w:val="right"/>
      </w:pPr>
      <w:r>
        <w:t>Дата введения - 2015-01-01</w:t>
      </w:r>
    </w:p>
    <w:p w:rsidR="001E6FE3" w:rsidRDefault="001E6FE3" w:rsidP="001E6FE3">
      <w:pPr>
        <w:pStyle w:val="ConsPlusNormal"/>
        <w:jc w:val="both"/>
      </w:pPr>
    </w:p>
    <w:p w:rsidR="001E6FE3" w:rsidRDefault="001E6FE3" w:rsidP="001E6FE3">
      <w:pPr>
        <w:pStyle w:val="ConsPlusNormal"/>
        <w:jc w:val="center"/>
        <w:outlineLvl w:val="1"/>
      </w:pPr>
      <w:bookmarkStart w:id="2" w:name="Par19"/>
      <w:bookmarkEnd w:id="2"/>
      <w:r>
        <w:t>Предисловие</w:t>
      </w:r>
    </w:p>
    <w:p w:rsidR="001E6FE3" w:rsidRDefault="001E6FE3" w:rsidP="001E6FE3">
      <w:pPr>
        <w:pStyle w:val="ConsPlusNormal"/>
        <w:jc w:val="both"/>
      </w:pPr>
    </w:p>
    <w:p w:rsidR="001E6FE3" w:rsidRDefault="001E6FE3" w:rsidP="001E6FE3">
      <w:pPr>
        <w:pStyle w:val="ConsPlusNormal"/>
        <w:ind w:firstLine="540"/>
        <w:jc w:val="both"/>
      </w:pPr>
      <w:r>
        <w:t>Цели, основные принципы и основной порядок проведения работ по межгосударственной стандартизации установлены ГОСТ 1.0-92 "Межгосударственная система стандартизации. Основные положения" и ГОСТ 1.2-2009 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отмены".</w:t>
      </w:r>
    </w:p>
    <w:p w:rsidR="001E6FE3" w:rsidRDefault="001E6FE3" w:rsidP="001E6FE3">
      <w:pPr>
        <w:pStyle w:val="ConsPlusNormal"/>
        <w:ind w:firstLine="540"/>
        <w:jc w:val="both"/>
      </w:pPr>
    </w:p>
    <w:p w:rsidR="001E6FE3" w:rsidRDefault="001E6FE3" w:rsidP="001E6FE3">
      <w:pPr>
        <w:pStyle w:val="ConsPlusNormal"/>
        <w:ind w:firstLine="540"/>
        <w:jc w:val="both"/>
        <w:outlineLvl w:val="2"/>
      </w:pPr>
      <w:bookmarkStart w:id="3" w:name="Par23"/>
      <w:bookmarkEnd w:id="3"/>
      <w:r>
        <w:t>Сведения о стандарте</w:t>
      </w:r>
    </w:p>
    <w:p w:rsidR="001E6FE3" w:rsidRDefault="001E6FE3" w:rsidP="001E6FE3">
      <w:pPr>
        <w:pStyle w:val="ConsPlusNormal"/>
        <w:ind w:firstLine="540"/>
        <w:jc w:val="both"/>
      </w:pPr>
    </w:p>
    <w:p w:rsidR="001E6FE3" w:rsidRDefault="001E6FE3" w:rsidP="001E6FE3">
      <w:pPr>
        <w:pStyle w:val="ConsPlusNormal"/>
        <w:ind w:firstLine="540"/>
        <w:jc w:val="both"/>
      </w:pPr>
      <w:r>
        <w:t>1. ПОДГОТОВЛЕН Открытым акционерным обществом "Всероссийский научно-исследовательский институт сертификации" (ОАО "ВНИИС").</w:t>
      </w:r>
    </w:p>
    <w:p w:rsidR="001E6FE3" w:rsidRDefault="001E6FE3" w:rsidP="001E6FE3">
      <w:pPr>
        <w:pStyle w:val="ConsPlusNormal"/>
        <w:ind w:firstLine="540"/>
        <w:jc w:val="both"/>
      </w:pPr>
      <w:r>
        <w:t>2. ВНЕСЕН Федеральным агентством по техническому регулированию и метрологии (Росстандарт).</w:t>
      </w:r>
    </w:p>
    <w:p w:rsidR="001E6FE3" w:rsidRDefault="001E6FE3" w:rsidP="001E6FE3">
      <w:pPr>
        <w:pStyle w:val="ConsPlusNormal"/>
        <w:ind w:firstLine="540"/>
        <w:jc w:val="both"/>
      </w:pPr>
      <w:r>
        <w:t>3. ПРИНЯТ Межгосударственным советом по стандартизации, метрологии и сертификации (протокол от 7 июня 2013 г. N 43).</w:t>
      </w:r>
    </w:p>
    <w:p w:rsidR="001E6FE3" w:rsidRDefault="001E6FE3" w:rsidP="001E6FE3">
      <w:pPr>
        <w:pStyle w:val="ConsPlusNormal"/>
        <w:ind w:firstLine="540"/>
        <w:jc w:val="both"/>
      </w:pPr>
      <w:r>
        <w:t>За принятие проголосовали:</w:t>
      </w:r>
    </w:p>
    <w:p w:rsidR="001E6FE3" w:rsidRDefault="001E6FE3" w:rsidP="001E6FE3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79"/>
        <w:gridCol w:w="1559"/>
        <w:gridCol w:w="4961"/>
      </w:tblGrid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E3" w:rsidRDefault="001E6FE3" w:rsidP="0078165E">
            <w:pPr>
              <w:pStyle w:val="ConsPlusNormal"/>
              <w:jc w:val="center"/>
            </w:pPr>
            <w:r>
              <w:t>Краткое наименование страны по МК (ИСО 3166) 004-97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E3" w:rsidRDefault="001E6FE3" w:rsidP="0078165E">
            <w:pPr>
              <w:pStyle w:val="ConsPlusNormal"/>
              <w:jc w:val="center"/>
            </w:pPr>
            <w:r>
              <w:t>Код страны по МК (ИСО 3166) 004-97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E3" w:rsidRDefault="001E6FE3" w:rsidP="0078165E">
            <w:pPr>
              <w:pStyle w:val="ConsPlusNormal"/>
              <w:jc w:val="center"/>
            </w:pPr>
            <w:r>
              <w:t>Сокращенное наименование национального органа по стандартизации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E3" w:rsidRDefault="001E6FE3" w:rsidP="0078165E">
            <w:pPr>
              <w:pStyle w:val="ConsPlusNormal"/>
              <w:jc w:val="both"/>
            </w:pPr>
            <w:r>
              <w:t>Казахстан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E3" w:rsidRDefault="001E6FE3" w:rsidP="0078165E">
            <w:pPr>
              <w:pStyle w:val="ConsPlusNormal"/>
              <w:jc w:val="center"/>
            </w:pPr>
            <w:r>
              <w:t>KZ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E3" w:rsidRDefault="001E6FE3" w:rsidP="0078165E">
            <w:pPr>
              <w:pStyle w:val="ConsPlusNormal"/>
            </w:pPr>
            <w:r>
              <w:t>Госстандарт Республики Казахстан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1E6FE3" w:rsidRDefault="001E6FE3" w:rsidP="0078165E">
            <w:pPr>
              <w:pStyle w:val="ConsPlusNormal"/>
              <w:jc w:val="both"/>
            </w:pPr>
            <w:r>
              <w:t>Киргизия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6FE3" w:rsidRDefault="001E6FE3" w:rsidP="0078165E">
            <w:pPr>
              <w:pStyle w:val="ConsPlusNormal"/>
              <w:jc w:val="center"/>
            </w:pPr>
            <w:r>
              <w:t>KG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E6FE3" w:rsidRDefault="001E6FE3" w:rsidP="0078165E">
            <w:pPr>
              <w:pStyle w:val="ConsPlusNormal"/>
            </w:pPr>
            <w:r>
              <w:t>Кыргызстандарт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1E6FE3" w:rsidRDefault="001E6FE3" w:rsidP="0078165E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6FE3" w:rsidRDefault="001E6FE3" w:rsidP="0078165E">
            <w:pPr>
              <w:pStyle w:val="ConsPlusNormal"/>
              <w:jc w:val="center"/>
            </w:pPr>
            <w:r>
              <w:t>RU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E6FE3" w:rsidRDefault="001E6FE3" w:rsidP="0078165E">
            <w:pPr>
              <w:pStyle w:val="ConsPlusNormal"/>
            </w:pPr>
            <w:r>
              <w:t>Росстандарт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1E6FE3" w:rsidRDefault="001E6FE3" w:rsidP="0078165E">
            <w:pPr>
              <w:pStyle w:val="ConsPlusNormal"/>
              <w:jc w:val="both"/>
            </w:pPr>
            <w:r>
              <w:t>Таджикистан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6FE3" w:rsidRDefault="001E6FE3" w:rsidP="0078165E">
            <w:pPr>
              <w:pStyle w:val="ConsPlusNormal"/>
              <w:jc w:val="center"/>
            </w:pPr>
            <w:r>
              <w:t>TJ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E6FE3" w:rsidRDefault="001E6FE3" w:rsidP="0078165E">
            <w:pPr>
              <w:pStyle w:val="ConsPlusNormal"/>
            </w:pPr>
            <w:r>
              <w:t>Таджикстандарт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E3" w:rsidRDefault="001E6FE3" w:rsidP="0078165E">
            <w:pPr>
              <w:pStyle w:val="ConsPlusNormal"/>
              <w:jc w:val="both"/>
            </w:pPr>
            <w:r>
              <w:t>Узбекистан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E3" w:rsidRDefault="001E6FE3" w:rsidP="0078165E">
            <w:pPr>
              <w:pStyle w:val="ConsPlusNormal"/>
              <w:jc w:val="center"/>
            </w:pPr>
            <w:r>
              <w:t>UZ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E3" w:rsidRDefault="001E6FE3" w:rsidP="0078165E">
            <w:pPr>
              <w:pStyle w:val="ConsPlusNormal"/>
            </w:pPr>
            <w:r>
              <w:t>Узстандарт</w:t>
            </w:r>
          </w:p>
        </w:tc>
      </w:tr>
    </w:tbl>
    <w:p w:rsidR="001E6FE3" w:rsidRDefault="001E6FE3" w:rsidP="001E6FE3">
      <w:pPr>
        <w:pStyle w:val="ConsPlusNormal"/>
        <w:jc w:val="both"/>
      </w:pPr>
    </w:p>
    <w:p w:rsidR="001E6FE3" w:rsidRDefault="001E6FE3" w:rsidP="001E6FE3">
      <w:pPr>
        <w:pStyle w:val="ConsPlusNormal"/>
        <w:ind w:firstLine="540"/>
        <w:jc w:val="both"/>
      </w:pPr>
      <w:r>
        <w:t>4. Приказом Федерального агентства по техническому регулированию и метрологии от 27 июня 2013 г. N 191-ст межгосударственный стандарт ГОСТ 31985-2013 введен в действие в качестве национального стандарта Российской Федерации с 1 января 2015 г.</w:t>
      </w:r>
    </w:p>
    <w:p w:rsidR="001E6FE3" w:rsidRDefault="001E6FE3" w:rsidP="001E6FE3">
      <w:pPr>
        <w:pStyle w:val="ConsPlusNormal"/>
        <w:ind w:firstLine="540"/>
        <w:jc w:val="both"/>
      </w:pPr>
      <w:r>
        <w:t>5. Настоящий стандарт подготовлен на основе применения ГОСТ Р 50647-2010.</w:t>
      </w:r>
    </w:p>
    <w:p w:rsidR="001E6FE3" w:rsidRDefault="001E6FE3" w:rsidP="001E6FE3">
      <w:pPr>
        <w:pStyle w:val="ConsPlusNormal"/>
        <w:ind w:firstLine="540"/>
        <w:jc w:val="both"/>
      </w:pPr>
      <w:r>
        <w:t>6. ВВЕДЕН ВПЕРВЫЕ</w:t>
      </w:r>
    </w:p>
    <w:p w:rsidR="001E6FE3" w:rsidRDefault="001E6FE3" w:rsidP="001E6FE3">
      <w:pPr>
        <w:pStyle w:val="ConsPlusNormal"/>
        <w:ind w:firstLine="540"/>
        <w:jc w:val="both"/>
      </w:pPr>
      <w:r>
        <w:t xml:space="preserve"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</w:t>
      </w:r>
      <w:r>
        <w:lastRenderedPageBreak/>
        <w:t>сайте Федерального агентства по техническому регулированию и метрологии в сети Интернет.</w:t>
      </w:r>
    </w:p>
    <w:p w:rsidR="001E6FE3" w:rsidRDefault="001E6FE3" w:rsidP="001E6FE3">
      <w:pPr>
        <w:pStyle w:val="ConsPlusNormal"/>
        <w:ind w:firstLine="540"/>
        <w:jc w:val="both"/>
      </w:pPr>
      <w:r>
        <w:t>В Российской Федерации 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метрологии.</w:t>
      </w:r>
    </w:p>
    <w:p w:rsidR="001E6FE3" w:rsidRDefault="001E6FE3" w:rsidP="001E6FE3">
      <w:pPr>
        <w:pStyle w:val="ConsPlusNormal"/>
        <w:jc w:val="both"/>
      </w:pPr>
    </w:p>
    <w:p w:rsidR="001E6FE3" w:rsidRDefault="001E6FE3" w:rsidP="001E6FE3">
      <w:pPr>
        <w:pStyle w:val="ConsPlusNormal"/>
        <w:ind w:firstLine="540"/>
        <w:jc w:val="both"/>
        <w:outlineLvl w:val="1"/>
      </w:pPr>
      <w:bookmarkStart w:id="4" w:name="Par55"/>
      <w:bookmarkEnd w:id="4"/>
      <w:r>
        <w:t>1. Область применения</w:t>
      </w:r>
    </w:p>
    <w:p w:rsidR="001E6FE3" w:rsidRDefault="001E6FE3" w:rsidP="001E6FE3">
      <w:pPr>
        <w:pStyle w:val="ConsPlusNormal"/>
        <w:ind w:firstLine="540"/>
        <w:jc w:val="both"/>
      </w:pPr>
    </w:p>
    <w:p w:rsidR="001E6FE3" w:rsidRDefault="001E6FE3" w:rsidP="001E6FE3">
      <w:pPr>
        <w:pStyle w:val="ConsPlusNormal"/>
        <w:ind w:firstLine="540"/>
        <w:jc w:val="both"/>
      </w:pPr>
      <w:r>
        <w:t>Настоящий стандарт распространяется на услуги и продукцию общественного питания и устанавливает термины и определения основных понятий в этой области.</w:t>
      </w:r>
    </w:p>
    <w:p w:rsidR="001E6FE3" w:rsidRDefault="001E6FE3" w:rsidP="001E6FE3">
      <w:pPr>
        <w:pStyle w:val="ConsPlusNormal"/>
        <w:ind w:firstLine="540"/>
        <w:jc w:val="both"/>
      </w:pPr>
      <w:r>
        <w:t>Требования настоящего стандарта являются общими и предназначены для применения всеми предприятиями питания независимо от их вида, размера, мощности и ассортимента изготовляемой продукции. Если какие-либо термины и определения настоящего стандарта нельзя применить вследствие спецификации организации предприятий питания и/или изготовляемой на них продукции, допускается использование иных терминов, в том числе принятых в международной практике.</w:t>
      </w:r>
    </w:p>
    <w:p w:rsidR="001E6FE3" w:rsidRDefault="001E6FE3" w:rsidP="001E6FE3">
      <w:pPr>
        <w:pStyle w:val="ConsPlusNormal"/>
        <w:ind w:firstLine="540"/>
        <w:jc w:val="both"/>
      </w:pPr>
    </w:p>
    <w:p w:rsidR="001E6FE3" w:rsidRDefault="001E6FE3" w:rsidP="001E6FE3">
      <w:pPr>
        <w:pStyle w:val="ConsPlusNormal"/>
        <w:ind w:firstLine="540"/>
        <w:jc w:val="both"/>
        <w:outlineLvl w:val="1"/>
      </w:pPr>
      <w:bookmarkStart w:id="5" w:name="Par60"/>
      <w:bookmarkEnd w:id="5"/>
      <w:r>
        <w:t>2. Термины и определения</w:t>
      </w:r>
    </w:p>
    <w:p w:rsidR="001E6FE3" w:rsidRDefault="001E6FE3" w:rsidP="001E6FE3">
      <w:pPr>
        <w:pStyle w:val="ConsPlusNormal"/>
        <w:ind w:firstLine="540"/>
        <w:jc w:val="both"/>
      </w:pPr>
    </w:p>
    <w:p w:rsidR="001E6FE3" w:rsidRDefault="001E6FE3" w:rsidP="001E6FE3">
      <w:pPr>
        <w:pStyle w:val="ConsPlusNormal"/>
        <w:ind w:firstLine="540"/>
        <w:jc w:val="both"/>
        <w:outlineLvl w:val="2"/>
      </w:pPr>
      <w:bookmarkStart w:id="6" w:name="Par62"/>
      <w:bookmarkEnd w:id="6"/>
      <w:r>
        <w:t>Общие понятия</w:t>
      </w:r>
    </w:p>
    <w:p w:rsidR="001E6FE3" w:rsidRDefault="001E6FE3" w:rsidP="001E6FE3">
      <w:pPr>
        <w:pStyle w:val="ConsPlusNormal"/>
        <w:ind w:firstLine="540"/>
        <w:jc w:val="both"/>
      </w:pPr>
      <w:r>
        <w:t>1. общественное питание (индустрия питания): Самостоятельная отрасль экономики, состоящая из предприятий различных форм собственности и организационно-управленческой структуры, организующая питание населения, а также производство и реализацию готовой продукции и полуфабрикатов, как на предприятии общественного питания, так и вне его, с возможностью оказания широкого перечня услуг по организации досуга и других дополнительных услуг.</w:t>
      </w:r>
    </w:p>
    <w:p w:rsidR="001E6FE3" w:rsidRDefault="001E6FE3" w:rsidP="001E6FE3">
      <w:pPr>
        <w:pStyle w:val="ConsPlusNormal"/>
        <w:ind w:firstLine="540"/>
        <w:jc w:val="both"/>
      </w:pPr>
      <w:r>
        <w:t>2. кейтеринг: Деятельность предприятия общественного питания (индустрии питания), заключающаяся в оказании услуг по организации питания по месторасположению, выбранному сторонними организациями и частными лицами, включая организацию выездного обслуживания мероприятий различного назначения и розничную продажу продукции общественного питания и с привлечением всех предприятий и служб, оказывающих подрядные услуги по организации питания.</w:t>
      </w:r>
    </w:p>
    <w:p w:rsidR="001E6FE3" w:rsidRDefault="001E6FE3" w:rsidP="001E6FE3">
      <w:pPr>
        <w:pStyle w:val="ConsPlusNormal"/>
        <w:ind w:firstLine="540"/>
        <w:jc w:val="both"/>
      </w:pPr>
      <w:r>
        <w:t>Примечание - Кейтеринг различают по месту, способу оказания услуг и их стоимости: событийный кейтеринг, питание на транспорте (в т.ч. бортовое питание), социальное питание (образовательные и медицинские учреждения, корпоративное питание, исправительные заведения, армия и т.д.).</w:t>
      </w:r>
    </w:p>
    <w:p w:rsidR="001E6FE3" w:rsidRDefault="001E6FE3" w:rsidP="001E6FE3">
      <w:pPr>
        <w:pStyle w:val="ConsPlusNormal"/>
        <w:ind w:firstLine="540"/>
        <w:jc w:val="both"/>
      </w:pPr>
    </w:p>
    <w:p w:rsidR="001E6FE3" w:rsidRDefault="001E6FE3" w:rsidP="001E6FE3">
      <w:pPr>
        <w:pStyle w:val="ConsPlusNormal"/>
        <w:ind w:firstLine="540"/>
        <w:jc w:val="both"/>
      </w:pPr>
      <w:r>
        <w:t>3. предприятие общественного питания (предприятие питания): Объект хозяйственной деятельности, предназначенный для изготовления продукции общественного питания, создания условий для потребления и реализации продукции общественного питания и покупных товаров (в т.ч. пищевых продуктов промышленного изготовления), как на месте изготовления, так и вне его по заказам, а также для оказания разнообразных дополнительных услуг, в том числе по организации досуга потребителей.</w:t>
      </w:r>
    </w:p>
    <w:p w:rsidR="001E6FE3" w:rsidRDefault="001E6FE3" w:rsidP="001E6FE3">
      <w:pPr>
        <w:pStyle w:val="ConsPlusNormal"/>
        <w:ind w:firstLine="540"/>
        <w:jc w:val="both"/>
      </w:pPr>
      <w:r>
        <w:t>4. степень обеспечения населения местами в предприятиях питания: Показатель, выраженный отношением фактического числа мест в предприятиях питания к расчетной численности населения, в процентах.</w:t>
      </w:r>
    </w:p>
    <w:p w:rsidR="001E6FE3" w:rsidRDefault="001E6FE3" w:rsidP="001E6FE3">
      <w:pPr>
        <w:pStyle w:val="ConsPlusNormal"/>
        <w:ind w:firstLine="540"/>
        <w:jc w:val="both"/>
      </w:pPr>
      <w:r>
        <w:t>5. степень обеспечения населения предприятиями питания: Показатель, выраженный отношением фактического числа предприятий питания к расчетной численности населения, в процентах.</w:t>
      </w:r>
    </w:p>
    <w:p w:rsidR="001E6FE3" w:rsidRDefault="001E6FE3" w:rsidP="001E6FE3">
      <w:pPr>
        <w:pStyle w:val="ConsPlusNormal"/>
        <w:ind w:firstLine="540"/>
        <w:jc w:val="both"/>
      </w:pPr>
      <w:r>
        <w:t>6. продукция общественного питания (индустрии питания): Совокупность кулинарной продукции, хлебобулочных, кондитерских изделий и напитков.</w:t>
      </w:r>
    </w:p>
    <w:p w:rsidR="001E6FE3" w:rsidRDefault="001E6FE3" w:rsidP="001E6FE3">
      <w:pPr>
        <w:pStyle w:val="ConsPlusNormal"/>
        <w:ind w:firstLine="540"/>
        <w:jc w:val="both"/>
      </w:pPr>
      <w:r>
        <w:t>7. продукция общественного питания (индустрии питания) массового изготовления: Продукция общественного питания, изготовляемая партиями.</w:t>
      </w:r>
    </w:p>
    <w:p w:rsidR="001E6FE3" w:rsidRDefault="001E6FE3" w:rsidP="001E6FE3">
      <w:pPr>
        <w:pStyle w:val="ConsPlusNormal"/>
        <w:ind w:firstLine="540"/>
        <w:jc w:val="both"/>
      </w:pPr>
      <w:r>
        <w:t>8. партия продукции общественного питания (индустрии питания): Определенное количество продукции общественного питания одного наименования, одной даты и смены выработки, изготовленной в одинаковых условиях на одном предприятии, в одинаковой потребительской упаковке и/или транспортной таре, и оформленное одним документом, обеспечивающим прослеживаемость партии.</w:t>
      </w:r>
    </w:p>
    <w:p w:rsidR="001E6FE3" w:rsidRDefault="001E6FE3" w:rsidP="001E6FE3">
      <w:pPr>
        <w:pStyle w:val="ConsPlusNormal"/>
        <w:ind w:firstLine="540"/>
        <w:jc w:val="both"/>
      </w:pPr>
      <w:r>
        <w:lastRenderedPageBreak/>
        <w:t>9. рациональное питание: Питание потребителей, организуемое с учетом физиологических потребностей в пищевых веществах и установленного режима питания.</w:t>
      </w:r>
    </w:p>
    <w:p w:rsidR="001E6FE3" w:rsidRDefault="001E6FE3" w:rsidP="001E6FE3">
      <w:pPr>
        <w:pStyle w:val="ConsPlusNormal"/>
        <w:ind w:firstLine="540"/>
        <w:jc w:val="both"/>
      </w:pPr>
      <w:r>
        <w:t>10. рацион питания: Набор рекомендуемых потребителю блюд и изделий, скомплектованных по видам приема пищи в соответствии с требованиями рационального питания или питания отдельных категорий потребителей (применяется для питания организованных, в т.ч. закрытых, коллективов).</w:t>
      </w:r>
    </w:p>
    <w:p w:rsidR="001E6FE3" w:rsidRDefault="001E6FE3" w:rsidP="001E6FE3">
      <w:pPr>
        <w:pStyle w:val="ConsPlusNormal"/>
        <w:ind w:firstLine="540"/>
        <w:jc w:val="both"/>
      </w:pPr>
      <w:r>
        <w:t>11. суточный рацион: Рацион питания, включающий скомплектованные завтрак, обед, полдник, ужин.</w:t>
      </w:r>
    </w:p>
    <w:p w:rsidR="001E6FE3" w:rsidRDefault="001E6FE3" w:rsidP="001E6FE3">
      <w:pPr>
        <w:pStyle w:val="ConsPlusNormal"/>
        <w:ind w:firstLine="540"/>
        <w:jc w:val="both"/>
      </w:pPr>
      <w:r>
        <w:t>12. скомплектованный обед (завтрак, полдник, ужин): Набор блюд и готовых продуктов, составленный с учетом требований рационального питания для приема пищи в обед (завтрак, полдник, ужин).</w:t>
      </w:r>
    </w:p>
    <w:p w:rsidR="001E6FE3" w:rsidRDefault="001E6FE3" w:rsidP="001E6FE3">
      <w:pPr>
        <w:pStyle w:val="ConsPlusNormal"/>
        <w:ind w:firstLine="540"/>
        <w:jc w:val="both"/>
      </w:pPr>
      <w:r>
        <w:t>13. меню: Перечень блюд, кулинарных, кондитерских и хлебобулочных изделий, напитков, покупных товаров, предлагаемых потребителю (гостю) в предприятии питания, с указанием, как правило, массы/объема и цены, расположенных в определенной последовательности.</w:t>
      </w:r>
    </w:p>
    <w:p w:rsidR="001E6FE3" w:rsidRDefault="001E6FE3" w:rsidP="001E6FE3">
      <w:pPr>
        <w:pStyle w:val="ConsPlusNormal"/>
        <w:ind w:firstLine="540"/>
        <w:jc w:val="both"/>
      </w:pPr>
      <w:r>
        <w:t>14. винная карта (карта вин): Перечень алкогольной продукции, предлагаемой потребителю в предприятии питания, с указанием, как правило, массы/объема и цены. Винная карта может содержать исключительно информацию о реализуемых винах, при наличии информации о других напитках (крепких спиртных, пиве и т.д.) в меню или прейскуранте.</w:t>
      </w:r>
    </w:p>
    <w:p w:rsidR="001E6FE3" w:rsidRDefault="001E6FE3" w:rsidP="001E6FE3">
      <w:pPr>
        <w:pStyle w:val="ConsPlusNormal"/>
        <w:ind w:firstLine="540"/>
        <w:jc w:val="both"/>
      </w:pPr>
      <w:r>
        <w:t>15. прейскурант: Перечень кулинарных, кондитерских и хлебобулочных изделий, напитков, покупных товаров, предлагаемых потребителю в магазине (отделе) кулинарии, буфете с указанием массы/объема и цены.</w:t>
      </w:r>
    </w:p>
    <w:p w:rsidR="001E6FE3" w:rsidRDefault="001E6FE3" w:rsidP="001E6FE3">
      <w:pPr>
        <w:pStyle w:val="ConsPlusNormal"/>
        <w:ind w:firstLine="540"/>
        <w:jc w:val="both"/>
      </w:pPr>
      <w:r>
        <w:t>Примечание - Прейскурант применяют в торговом зале и зале обслуживания для предоставления потребителю информации о стоимости полуфабрикатов, кулинарных изделий, покупных товаров, реализуемых в предприятии питания.</w:t>
      </w:r>
    </w:p>
    <w:p w:rsidR="001E6FE3" w:rsidRDefault="001E6FE3" w:rsidP="001E6FE3">
      <w:pPr>
        <w:pStyle w:val="ConsPlusNormal"/>
        <w:ind w:firstLine="540"/>
        <w:jc w:val="both"/>
      </w:pPr>
    </w:p>
    <w:p w:rsidR="001E6FE3" w:rsidRDefault="001E6FE3" w:rsidP="001E6FE3">
      <w:pPr>
        <w:pStyle w:val="ConsPlusNormal"/>
        <w:ind w:firstLine="540"/>
        <w:jc w:val="both"/>
      </w:pPr>
      <w:r>
        <w:t>16. зал предприятия общественного питания (зал обслуживания): Специально оборудованное помещение предприятия общественного питания, предназначенное для реализации и организации потребления продукции общественного питания и покупных товаров с организацией досуга или без него.</w:t>
      </w:r>
    </w:p>
    <w:p w:rsidR="001E6FE3" w:rsidRDefault="001E6FE3" w:rsidP="001E6FE3">
      <w:pPr>
        <w:pStyle w:val="ConsPlusNormal"/>
        <w:ind w:firstLine="540"/>
        <w:jc w:val="both"/>
      </w:pPr>
      <w:r>
        <w:t>Примечание - В площадь зала предприятия общественного питания не включают площади открытых производственных участков для доготовки продукции, станций раздачи, раздаточных зон и т.п., недоступных для потребителей.</w:t>
      </w:r>
    </w:p>
    <w:p w:rsidR="001E6FE3" w:rsidRDefault="001E6FE3" w:rsidP="001E6FE3">
      <w:pPr>
        <w:pStyle w:val="ConsPlusNormal"/>
        <w:ind w:firstLine="540"/>
        <w:jc w:val="both"/>
      </w:pPr>
    </w:p>
    <w:p w:rsidR="001E6FE3" w:rsidRDefault="001E6FE3" w:rsidP="001E6FE3">
      <w:pPr>
        <w:pStyle w:val="ConsPlusNormal"/>
        <w:ind w:firstLine="540"/>
        <w:jc w:val="both"/>
      </w:pPr>
      <w:r>
        <w:t>17. вместимость зала: Способность зала одновременно вмещать количество потребителей (гостей), выраженная числом мест, различная для одного зала в зависимости от формы обслуживания (банкет, фуршет и др.).</w:t>
      </w:r>
    </w:p>
    <w:p w:rsidR="001E6FE3" w:rsidRDefault="001E6FE3" w:rsidP="001E6FE3">
      <w:pPr>
        <w:pStyle w:val="ConsPlusNormal"/>
        <w:ind w:firstLine="540"/>
        <w:jc w:val="both"/>
      </w:pPr>
      <w:r>
        <w:t>18. место в зале (посадочное место): Часть площади зала, оборудованная для обслуживания одного потребителя.</w:t>
      </w:r>
    </w:p>
    <w:p w:rsidR="001E6FE3" w:rsidRDefault="001E6FE3" w:rsidP="001E6FE3">
      <w:pPr>
        <w:pStyle w:val="ConsPlusNormal"/>
        <w:ind w:firstLine="540"/>
        <w:jc w:val="both"/>
      </w:pPr>
      <w:r>
        <w:t>19. оборачиваемость мест в зале: Кратность использования мест в зале предприятия питания за определенный промежуток времени.</w:t>
      </w:r>
    </w:p>
    <w:p w:rsidR="001E6FE3" w:rsidRDefault="001E6FE3" w:rsidP="001E6FE3">
      <w:pPr>
        <w:pStyle w:val="ConsPlusNormal"/>
        <w:ind w:firstLine="540"/>
        <w:jc w:val="both"/>
      </w:pPr>
    </w:p>
    <w:p w:rsidR="001E6FE3" w:rsidRDefault="001E6FE3" w:rsidP="001E6FE3">
      <w:pPr>
        <w:pStyle w:val="ConsPlusNormal"/>
        <w:ind w:firstLine="540"/>
        <w:jc w:val="both"/>
        <w:outlineLvl w:val="2"/>
      </w:pPr>
      <w:bookmarkStart w:id="7" w:name="Par89"/>
      <w:bookmarkEnd w:id="7"/>
      <w:r>
        <w:t>Типы предприятий питания</w:t>
      </w:r>
    </w:p>
    <w:p w:rsidR="001E6FE3" w:rsidRDefault="001E6FE3" w:rsidP="001E6FE3">
      <w:pPr>
        <w:pStyle w:val="ConsPlusNormal"/>
        <w:ind w:firstLine="540"/>
        <w:jc w:val="both"/>
      </w:pPr>
      <w:r>
        <w:t>20. заготовочное предприятие питания (цех общественного питания): Предприятие (цех) общественного питания, предназначенное для изготовления продукции общественного питания, снабжения доготовочных предприятий питания, магазинов и отделов кулинарии, предприятий розничной торговли, а также для доставки потребителям по их заказам.</w:t>
      </w:r>
    </w:p>
    <w:p w:rsidR="001E6FE3" w:rsidRDefault="001E6FE3" w:rsidP="001E6FE3">
      <w:pPr>
        <w:pStyle w:val="ConsPlusNormal"/>
        <w:ind w:firstLine="540"/>
        <w:jc w:val="both"/>
      </w:pPr>
      <w:r>
        <w:t>Примечание - Предприятие (цех) общественного питания может функционировать в составе (структуре) предприятия торговли и реализовывать продукцию общественного питания по месту изготовления и вне предприятия.</w:t>
      </w:r>
    </w:p>
    <w:p w:rsidR="001E6FE3" w:rsidRDefault="001E6FE3" w:rsidP="001E6FE3">
      <w:pPr>
        <w:pStyle w:val="ConsPlusNormal"/>
        <w:ind w:firstLine="540"/>
        <w:jc w:val="both"/>
      </w:pPr>
    </w:p>
    <w:p w:rsidR="001E6FE3" w:rsidRDefault="001E6FE3" w:rsidP="001E6FE3">
      <w:pPr>
        <w:pStyle w:val="ConsPlusNormal"/>
        <w:ind w:firstLine="540"/>
        <w:jc w:val="both"/>
      </w:pPr>
      <w:r>
        <w:t>21. доготовочное предприятие питания: Предприятие общественного питания, осуществляющее изготовление блюд из полуфабрикатов и кулинарных изделий, их реализацию и организацию потребления по месту приготовления.</w:t>
      </w:r>
    </w:p>
    <w:p w:rsidR="001E6FE3" w:rsidRDefault="001E6FE3" w:rsidP="001E6FE3">
      <w:pPr>
        <w:pStyle w:val="ConsPlusNormal"/>
        <w:ind w:firstLine="540"/>
        <w:jc w:val="both"/>
      </w:pPr>
      <w:r>
        <w:t xml:space="preserve">22. специализированное предприятие общественного питания: Предприятие питания любого типа, вырабатывающее и реализующее однородную по ассортименту продукцию общественного питания с учетом специфики обслуживания и организации </w:t>
      </w:r>
      <w:r>
        <w:lastRenderedPageBreak/>
        <w:t>досуга потребителей.</w:t>
      </w:r>
    </w:p>
    <w:p w:rsidR="001E6FE3" w:rsidRDefault="001E6FE3" w:rsidP="001E6FE3">
      <w:pPr>
        <w:pStyle w:val="ConsPlusNormal"/>
        <w:ind w:firstLine="540"/>
        <w:jc w:val="both"/>
      </w:pPr>
      <w:r>
        <w:t>23. комбинат общественного питания (комбинат питания): Предприятие общественного питания, состоящее из заготовочных и доготовочных предприятий питания с единым технологическим процессом изготовления продукции, а также магазинов кулинарии и вспомогательных служб.</w:t>
      </w:r>
    </w:p>
    <w:p w:rsidR="001E6FE3" w:rsidRDefault="001E6FE3" w:rsidP="001E6FE3">
      <w:pPr>
        <w:pStyle w:val="ConsPlusNormal"/>
        <w:ind w:firstLine="540"/>
        <w:jc w:val="both"/>
      </w:pPr>
      <w:r>
        <w:t>24. магазин (отдел) кулинарии: Магазин (отдел) по реализации населению продукции общественного питания в виде кулинарных изделий, полуфабрикатов, кондитерских и хлебобулочных изделий.</w:t>
      </w:r>
    </w:p>
    <w:p w:rsidR="001E6FE3" w:rsidRDefault="001E6FE3" w:rsidP="001E6FE3">
      <w:pPr>
        <w:pStyle w:val="ConsPlusNormal"/>
        <w:ind w:firstLine="540"/>
        <w:jc w:val="both"/>
      </w:pPr>
      <w:r>
        <w:t>Примечание - Магазин (отдел) кулинарии может быть расположен в предприятии питания или самостоятельно вне предприятия питания.</w:t>
      </w:r>
    </w:p>
    <w:p w:rsidR="001E6FE3" w:rsidRDefault="001E6FE3" w:rsidP="001E6FE3">
      <w:pPr>
        <w:pStyle w:val="ConsPlusNormal"/>
        <w:ind w:firstLine="540"/>
        <w:jc w:val="both"/>
      </w:pPr>
    </w:p>
    <w:p w:rsidR="001E6FE3" w:rsidRDefault="001E6FE3" w:rsidP="001E6FE3">
      <w:pPr>
        <w:pStyle w:val="ConsPlusNormal"/>
        <w:ind w:firstLine="540"/>
        <w:jc w:val="both"/>
      </w:pPr>
      <w:r>
        <w:t>25. ресторан: Предприятие питания, предоставляющее потребителю услуги по организации питания и досуга или без досуга, с широким ассортиментом блюд сложного изготовления, включая фирменные блюда и изделия, алкогольных, прохладительных, горячих и других видов напитков, кондитерских и хлебобулочных изделий, покупных товаров, в т.ч. табачных изделий.</w:t>
      </w:r>
    </w:p>
    <w:p w:rsidR="001E6FE3" w:rsidRDefault="001E6FE3" w:rsidP="001E6FE3">
      <w:pPr>
        <w:pStyle w:val="ConsPlusNormal"/>
        <w:ind w:firstLine="540"/>
        <w:jc w:val="both"/>
      </w:pPr>
      <w:r>
        <w:t>26. кафе: Предприятие питания, предоставляющее потребителю услуги по организации питания и досуга или без досуга, с предоставлением ограниченного, по сравнению с рестораном, ассортимента продукции и услуг, реализующее фирменные, заказные блюда, кондитерские и хлебобулочные изделия, алкогольные и безалкогольные напитки, покупные товары, в т.ч. табачные изделия.</w:t>
      </w:r>
    </w:p>
    <w:p w:rsidR="001E6FE3" w:rsidRDefault="001E6FE3" w:rsidP="001E6FE3">
      <w:pPr>
        <w:pStyle w:val="ConsPlusNormal"/>
        <w:ind w:firstLine="540"/>
        <w:jc w:val="both"/>
      </w:pPr>
      <w:r>
        <w:t>27. бар: Предприятие питания, оборудованное барной стойкой и реализующее, в зависимости от специализации, алкогольные и/или безалкогольные напитки, горячие и прохладительные напитки, блюда, холодные и горячие закуски в ограниченном ассортименте, покупные товары, в т.ч. табачные изделия.</w:t>
      </w:r>
    </w:p>
    <w:p w:rsidR="001E6FE3" w:rsidRDefault="001E6FE3" w:rsidP="001E6FE3">
      <w:pPr>
        <w:pStyle w:val="ConsPlusNormal"/>
        <w:ind w:firstLine="540"/>
        <w:jc w:val="both"/>
      </w:pPr>
      <w:r>
        <w:t>28. кофейня: Предприятие питания, специализирующееся в основном на изготовлении и реализации с потреблением на месте широкого ассортимента горячих напитков из кофе, какао и чая, а также хлебобулочных и кондитерских изделий, кулинарной продукции из полуфабрикатов высокой степени готовности, а также алкогольных напитков, покупных товаров, в т.ч. табачных изделий.</w:t>
      </w:r>
    </w:p>
    <w:p w:rsidR="001E6FE3" w:rsidRDefault="001E6FE3" w:rsidP="001E6FE3">
      <w:pPr>
        <w:pStyle w:val="ConsPlusNormal"/>
        <w:ind w:firstLine="540"/>
        <w:jc w:val="both"/>
      </w:pPr>
      <w:r>
        <w:t>29. предприятие быстрого обслуживания: Предприятие питания, реализующее узкий ассортимент блюд, изделий, напитков несложного изготовления, как правило, из полуфабрикатов высокой степени готовности, и обеспечивающее минимальные затраты времени на обслуживание потребителей.</w:t>
      </w:r>
    </w:p>
    <w:p w:rsidR="001E6FE3" w:rsidRDefault="001E6FE3" w:rsidP="001E6FE3">
      <w:pPr>
        <w:pStyle w:val="ConsPlusNormal"/>
        <w:ind w:firstLine="540"/>
        <w:jc w:val="both"/>
      </w:pPr>
      <w:r>
        <w:t>30. закусочная: Предприятие питания с ограниченным ассортиментом блюд и изделий несложного изготовления и предназначенное для быстрого обслуживания потребителей, с возможной реализацией алкогольных напитков, покупных товаров, в т.ч. табачных изделий.</w:t>
      </w:r>
    </w:p>
    <w:p w:rsidR="001E6FE3" w:rsidRDefault="001E6FE3" w:rsidP="001E6FE3">
      <w:pPr>
        <w:pStyle w:val="ConsPlusNormal"/>
        <w:ind w:firstLine="540"/>
        <w:jc w:val="both"/>
      </w:pPr>
      <w:r>
        <w:t>31. буфет: Предприятие общественного питания, находящееся в общественных зданиях, реализующее с потреблением на месте ограниченный ассортимент продукции общественного питания из полуфабрикатов высокой степени готовности, в т.ч. холодные и горячие блюда, закуски, мучные кулинарные, хлебобулочные и кондитерские изделия, алкогольные и безалкогольные напитки, покупные товары, в т.ч. табачные изделия.</w:t>
      </w:r>
    </w:p>
    <w:p w:rsidR="001E6FE3" w:rsidRDefault="001E6FE3" w:rsidP="001E6FE3">
      <w:pPr>
        <w:pStyle w:val="ConsPlusNormal"/>
        <w:ind w:firstLine="540"/>
        <w:jc w:val="both"/>
      </w:pPr>
      <w:r>
        <w:t>32. кафетерий: Предприятие общественного питания, оборудованное буфетной или барной стойкой, реализующее с потреблением на месте горячие напитки из кофе, чая, прохладительные напитки, ограниченный ассортимент продукции общественного питания из полуфабрикатов высокой степени готовности, в т.ч. бутерброды, мучные булочные и кондитерские изделия, горячие блюда несложного изготовления, и покупные товары.</w:t>
      </w:r>
    </w:p>
    <w:p w:rsidR="001E6FE3" w:rsidRDefault="001E6FE3" w:rsidP="001E6FE3">
      <w:pPr>
        <w:pStyle w:val="ConsPlusNormal"/>
        <w:ind w:firstLine="540"/>
        <w:jc w:val="both"/>
      </w:pPr>
      <w:r>
        <w:t>33. столовая: Предприятие общественного питания, общедоступное или обслуживающее определенный контингент потребителей, производящее и реализующее блюда и кулинарные изделия в соответствии с разнообразным по дням недели меню.</w:t>
      </w:r>
    </w:p>
    <w:p w:rsidR="001E6FE3" w:rsidRDefault="001E6FE3" w:rsidP="001E6FE3">
      <w:pPr>
        <w:pStyle w:val="ConsPlusNormal"/>
        <w:ind w:firstLine="540"/>
        <w:jc w:val="both"/>
      </w:pPr>
      <w:r>
        <w:t>34. школьная базовая столовая: Предприятие общественного питания, предназначенное для изготовления продукции общественного питания, входящей в рацион питания школьников, и снабжения школьных столовых и буфетов, с мощностью до 15 тыс. порций в день.</w:t>
      </w:r>
    </w:p>
    <w:p w:rsidR="001E6FE3" w:rsidRDefault="001E6FE3" w:rsidP="001E6FE3">
      <w:pPr>
        <w:pStyle w:val="ConsPlusNormal"/>
        <w:ind w:firstLine="540"/>
        <w:jc w:val="both"/>
      </w:pPr>
      <w:r>
        <w:t xml:space="preserve">35. комбинат школьного питания: Специализированное предприятие питания, предназначенное для изготовления продукции общественного питания, входящей в </w:t>
      </w:r>
      <w:r>
        <w:lastRenderedPageBreak/>
        <w:t>рацион питания школьников, и снабжения ею, а также иным необходимым сырьем школьных столовых (сырьевых и доготовочных) и буфетов, с мощностью более 15 тыс. порций в день.</w:t>
      </w:r>
    </w:p>
    <w:p w:rsidR="001E6FE3" w:rsidRDefault="001E6FE3" w:rsidP="001E6FE3">
      <w:pPr>
        <w:pStyle w:val="ConsPlusNormal"/>
        <w:ind w:firstLine="540"/>
        <w:jc w:val="both"/>
      </w:pPr>
      <w:r>
        <w:t>36. сеть предприятий питания: Совокупность предприятий питания с общим ассортиментом изготавливаемой продукции и одинаковой формой организации потребления, объединенных под одной торговой маркой или брендом, управляемых по единым организационно-управленческим принципам, в т.ч. работающих по франшизе.</w:t>
      </w:r>
    </w:p>
    <w:p w:rsidR="001E6FE3" w:rsidRDefault="001E6FE3" w:rsidP="001E6FE3">
      <w:pPr>
        <w:pStyle w:val="ConsPlusNormal"/>
        <w:ind w:firstLine="540"/>
        <w:jc w:val="both"/>
      </w:pPr>
      <w:r>
        <w:t>37. предприятие бортового питания: Предприятие общественного питания, предназначенное для изготовления, комплектования, кратковременного хранения и отпуска (реализации) готовой продукции на самолеты и иные виды транспорта, а также в другие предприятия питания.</w:t>
      </w:r>
    </w:p>
    <w:p w:rsidR="001E6FE3" w:rsidRDefault="001E6FE3" w:rsidP="001E6FE3">
      <w:pPr>
        <w:pStyle w:val="ConsPlusNormal"/>
        <w:ind w:firstLine="540"/>
        <w:jc w:val="both"/>
      </w:pPr>
      <w:r>
        <w:t>38. вагон-ресторан (вагон-кафе, вагон-буфет): Ресторан (кафе, буфет) в специально оборудованном вагоне поезда, предназначенный для изготовления и реализации продукции общественного питания и обслуживания пассажиров в пути.</w:t>
      </w:r>
    </w:p>
    <w:p w:rsidR="001E6FE3" w:rsidRDefault="001E6FE3" w:rsidP="001E6FE3">
      <w:pPr>
        <w:pStyle w:val="ConsPlusNormal"/>
        <w:ind w:firstLine="540"/>
        <w:jc w:val="both"/>
      </w:pPr>
      <w:r>
        <w:t>39. предприятие-автомат: Предприятие, осуществляющее реализацию продукции определенного ассортимента через торговые автоматы.</w:t>
      </w:r>
    </w:p>
    <w:p w:rsidR="001E6FE3" w:rsidRDefault="001E6FE3" w:rsidP="001E6FE3">
      <w:pPr>
        <w:pStyle w:val="ConsPlusNormal"/>
        <w:ind w:firstLine="540"/>
        <w:jc w:val="both"/>
      </w:pPr>
      <w:r>
        <w:t>40. раздача (линия раздачи, станция раздачи): Специально оборудованное помещение, часть зала предприятия питания или часть производственного помещения предприятия, предназначенные для комплектования и отпуска продукции общественного питания потребителям или официантам.</w:t>
      </w:r>
    </w:p>
    <w:p w:rsidR="001E6FE3" w:rsidRDefault="001E6FE3" w:rsidP="001E6FE3">
      <w:pPr>
        <w:pStyle w:val="ConsPlusNormal"/>
        <w:ind w:firstLine="540"/>
        <w:jc w:val="both"/>
      </w:pPr>
    </w:p>
    <w:p w:rsidR="001E6FE3" w:rsidRDefault="001E6FE3" w:rsidP="001E6FE3">
      <w:pPr>
        <w:pStyle w:val="ConsPlusNormal"/>
        <w:ind w:firstLine="540"/>
        <w:jc w:val="both"/>
        <w:outlineLvl w:val="2"/>
      </w:pPr>
      <w:bookmarkStart w:id="8" w:name="Par116"/>
      <w:bookmarkEnd w:id="8"/>
      <w:r>
        <w:t>Услуга общественного питания (индустрии питания)</w:t>
      </w:r>
    </w:p>
    <w:p w:rsidR="001E6FE3" w:rsidRDefault="001E6FE3" w:rsidP="001E6FE3">
      <w:pPr>
        <w:pStyle w:val="ConsPlusNormal"/>
        <w:ind w:firstLine="540"/>
        <w:jc w:val="both"/>
      </w:pPr>
      <w:r>
        <w:t>41. услуга общественного питания (индустрии питания): Результат деятельности предприятий общественного питания (юридических лиц или индивидуальных предпринимателей) по удовлетворению потребностей потребителя в продукции общественного питания, в создании условий для реализации и потребления продукции общественного питания и покупных товаров, в проведении досуга и в других дополнительных услугах.</w:t>
      </w:r>
    </w:p>
    <w:p w:rsidR="001E6FE3" w:rsidRDefault="001E6FE3" w:rsidP="001E6FE3">
      <w:pPr>
        <w:pStyle w:val="ConsPlusNormal"/>
        <w:ind w:firstLine="540"/>
        <w:jc w:val="both"/>
      </w:pPr>
      <w:r>
        <w:t>42. исполнитель услуги общественного питания: Предприятие общественного питания (юридическое лицо или индивидуальный предприниматель), оказывающее услуги общественного питания.</w:t>
      </w:r>
    </w:p>
    <w:p w:rsidR="001E6FE3" w:rsidRDefault="001E6FE3" w:rsidP="001E6FE3">
      <w:pPr>
        <w:pStyle w:val="ConsPlusNormal"/>
        <w:ind w:firstLine="540"/>
        <w:jc w:val="both"/>
      </w:pPr>
      <w:r>
        <w:t>43. потребитель услуги общественного питания: Физическое лицо (гость) или юридическое лицо, пользующиеся услугами предприятия общественного питания.</w:t>
      </w:r>
    </w:p>
    <w:p w:rsidR="001E6FE3" w:rsidRDefault="001E6FE3" w:rsidP="001E6FE3">
      <w:pPr>
        <w:pStyle w:val="ConsPlusNormal"/>
        <w:ind w:firstLine="540"/>
        <w:jc w:val="both"/>
      </w:pPr>
      <w:r>
        <w:t>44. безопасность услуги общественного питания: Комплекс свойств услуги общественного питания, при которых она под влиянием внутренних и внешних опасных (вредных) факторов оказывает воздействие на потребителя, не подвергая его жизнь, здоровье и имущество риску.</w:t>
      </w:r>
    </w:p>
    <w:p w:rsidR="001E6FE3" w:rsidRDefault="001E6FE3" w:rsidP="001E6FE3">
      <w:pPr>
        <w:pStyle w:val="ConsPlusNormal"/>
        <w:ind w:firstLine="540"/>
        <w:jc w:val="both"/>
      </w:pPr>
    </w:p>
    <w:p w:rsidR="001E6FE3" w:rsidRDefault="001E6FE3" w:rsidP="001E6FE3">
      <w:pPr>
        <w:pStyle w:val="ConsPlusNormal"/>
        <w:ind w:firstLine="540"/>
        <w:jc w:val="both"/>
        <w:outlineLvl w:val="2"/>
      </w:pPr>
      <w:bookmarkStart w:id="9" w:name="Par122"/>
      <w:bookmarkEnd w:id="9"/>
      <w:r>
        <w:t>Обслуживание</w:t>
      </w:r>
    </w:p>
    <w:p w:rsidR="001E6FE3" w:rsidRDefault="001E6FE3" w:rsidP="001E6FE3">
      <w:pPr>
        <w:pStyle w:val="ConsPlusNormal"/>
        <w:ind w:firstLine="540"/>
        <w:jc w:val="both"/>
      </w:pPr>
      <w:r>
        <w:t>45. процесс обслуживания в общественном питании: Совокупность операций/действий, выполняемых исполнителем услуг общественного питания при непосредственном контакте с потребителем услуги (гостем) в процессе реализации и/или организации потребления продукции общественного питания и/или организации досуга.</w:t>
      </w:r>
    </w:p>
    <w:p w:rsidR="001E6FE3" w:rsidRDefault="001E6FE3" w:rsidP="001E6FE3">
      <w:pPr>
        <w:pStyle w:val="ConsPlusNormal"/>
        <w:ind w:firstLine="540"/>
        <w:jc w:val="both"/>
      </w:pPr>
      <w:r>
        <w:t>46. условия обслуживания: Совокупность факторов, воздействующих на потребителя (гостя) в процессе оказания услуг общественного питания.</w:t>
      </w:r>
    </w:p>
    <w:p w:rsidR="001E6FE3" w:rsidRDefault="001E6FE3" w:rsidP="001E6FE3">
      <w:pPr>
        <w:pStyle w:val="ConsPlusNormal"/>
        <w:ind w:firstLine="540"/>
        <w:jc w:val="both"/>
      </w:pPr>
      <w:r>
        <w:t>47. метод обслуживания потребителей: Способ реализации потребителям продукции общественного питания и организации ее потребления: самообслуживание, обслуживание официантом (поваром, барменом, буфетчиком, продавцом), комбинированный.</w:t>
      </w:r>
    </w:p>
    <w:p w:rsidR="001E6FE3" w:rsidRDefault="001E6FE3" w:rsidP="001E6FE3">
      <w:pPr>
        <w:pStyle w:val="ConsPlusNormal"/>
        <w:ind w:firstLine="540"/>
        <w:jc w:val="both"/>
      </w:pPr>
      <w:r>
        <w:t>48. форма обслуживания потребителей: Организационный прием, представляющий собой разновидность или сочетание методов обслуживания потребителей.</w:t>
      </w:r>
    </w:p>
    <w:p w:rsidR="001E6FE3" w:rsidRDefault="001E6FE3" w:rsidP="001E6FE3">
      <w:pPr>
        <w:pStyle w:val="ConsPlusNormal"/>
        <w:ind w:firstLine="540"/>
        <w:jc w:val="both"/>
      </w:pPr>
    </w:p>
    <w:p w:rsidR="001E6FE3" w:rsidRDefault="001E6FE3" w:rsidP="001E6FE3">
      <w:pPr>
        <w:pStyle w:val="ConsPlusNormal"/>
        <w:ind w:firstLine="540"/>
        <w:jc w:val="both"/>
        <w:outlineLvl w:val="2"/>
      </w:pPr>
      <w:bookmarkStart w:id="10" w:name="Par128"/>
      <w:bookmarkEnd w:id="10"/>
      <w:r>
        <w:t>Продукция общественного питания</w:t>
      </w:r>
    </w:p>
    <w:p w:rsidR="001E6FE3" w:rsidRDefault="001E6FE3" w:rsidP="001E6FE3">
      <w:pPr>
        <w:pStyle w:val="ConsPlusNormal"/>
        <w:ind w:firstLine="540"/>
        <w:jc w:val="both"/>
      </w:pPr>
      <w:r>
        <w:t>49. кулинарная продукция: Совокупность кулинарных полуфабрикатов, кулинарных изделий, блюд.</w:t>
      </w:r>
    </w:p>
    <w:p w:rsidR="001E6FE3" w:rsidRDefault="001E6FE3" w:rsidP="001E6FE3">
      <w:pPr>
        <w:pStyle w:val="ConsPlusNormal"/>
        <w:ind w:firstLine="540"/>
        <w:jc w:val="both"/>
      </w:pPr>
      <w:r>
        <w:t>50. кулинарный полуфабрикат; полуфабрикат: Пищевой продукт или сочетание продуктов, прошедшие одну или несколько стадий кулинарной обработки без доведения до готовности.</w:t>
      </w:r>
    </w:p>
    <w:p w:rsidR="001E6FE3" w:rsidRDefault="001E6FE3" w:rsidP="001E6FE3">
      <w:pPr>
        <w:pStyle w:val="ConsPlusNormal"/>
        <w:ind w:firstLine="540"/>
        <w:jc w:val="both"/>
      </w:pPr>
      <w:r>
        <w:lastRenderedPageBreak/>
        <w:t>51. кулинарный полуфабрикат высокой степени готовности: Кулинарный полуфабрикат, из которого в результате минимально необходимых (одной-двух) технологических операций получают блюдо или кулинарное изделие.</w:t>
      </w:r>
    </w:p>
    <w:p w:rsidR="001E6FE3" w:rsidRDefault="001E6FE3" w:rsidP="001E6FE3">
      <w:pPr>
        <w:pStyle w:val="ConsPlusNormal"/>
        <w:ind w:firstLine="540"/>
        <w:jc w:val="both"/>
      </w:pPr>
      <w:r>
        <w:t>52. кулинарное изделие: Пищевой продукт или сочетание продуктов, доведенные до кулинарной готовности.</w:t>
      </w:r>
    </w:p>
    <w:p w:rsidR="001E6FE3" w:rsidRDefault="001E6FE3" w:rsidP="001E6FE3">
      <w:pPr>
        <w:pStyle w:val="ConsPlusNormal"/>
        <w:ind w:firstLine="540"/>
        <w:jc w:val="both"/>
      </w:pPr>
      <w:r>
        <w:t>53. мучное кулинарное изделие: Кулинарное изделие заданной формы из теста, с различными начинками или без них.</w:t>
      </w:r>
    </w:p>
    <w:p w:rsidR="001E6FE3" w:rsidRDefault="001E6FE3" w:rsidP="001E6FE3">
      <w:pPr>
        <w:pStyle w:val="ConsPlusNormal"/>
        <w:ind w:firstLine="540"/>
        <w:jc w:val="both"/>
      </w:pPr>
      <w:r>
        <w:t>Примечание - К мучным кулинарным изделиям относят пироги, пирожки, пиццу, кулебяки, чебуреки, пельмени, беляши, ватрушки, пончики, манты, хачапури, штрудели, круассаны, блинчики, блины, оладьи и другие, в том числе изделия национальной и иностранной кухни.</w:t>
      </w:r>
    </w:p>
    <w:p w:rsidR="001E6FE3" w:rsidRDefault="001E6FE3" w:rsidP="001E6FE3">
      <w:pPr>
        <w:pStyle w:val="ConsPlusNormal"/>
        <w:ind w:firstLine="540"/>
        <w:jc w:val="both"/>
      </w:pPr>
    </w:p>
    <w:p w:rsidR="001E6FE3" w:rsidRDefault="001E6FE3" w:rsidP="001E6FE3">
      <w:pPr>
        <w:pStyle w:val="ConsPlusNormal"/>
        <w:ind w:firstLine="540"/>
        <w:jc w:val="both"/>
      </w:pPr>
      <w:r>
        <w:t>54. хлебобулочное изделие: Изделие, изготавливаемое из основного (мука, дрожжи хлебопекарные, разрыхлители, соль, вода) и дополнительного сырья (сахар, жир, яйца, вкусовые добавки и другие рецептурные компоненты), необходимого для обеспечения специфических органолептических и физико-химических свойств изделия, содержащее более 50% муки в составе изделия.</w:t>
      </w:r>
    </w:p>
    <w:p w:rsidR="001E6FE3" w:rsidRDefault="001E6FE3" w:rsidP="001E6FE3">
      <w:pPr>
        <w:pStyle w:val="ConsPlusNormal"/>
        <w:ind w:firstLine="540"/>
        <w:jc w:val="both"/>
      </w:pPr>
      <w:r>
        <w:t>55. кондитерское изделие: Многокомпонентный пищевой продукт, готовый к употреблению, имеющий определенную заданную форму, полученный в результате технологической обработки основных видов сырья: сахара и/или муки, и/или жиров, и/или какао-продуктов, с добавлением или без добавления пищевых ингредиентов, пищевых добавок и ароматизаторов.</w:t>
      </w:r>
    </w:p>
    <w:p w:rsidR="001E6FE3" w:rsidRDefault="001E6FE3" w:rsidP="001E6FE3">
      <w:pPr>
        <w:pStyle w:val="ConsPlusNormal"/>
        <w:ind w:firstLine="540"/>
        <w:jc w:val="both"/>
      </w:pPr>
      <w:r>
        <w:t>56. мучное кондитерское изделие: Кондитерское изделие, вырабатываемое из муки с высоким содержанием сахара, жира и яиц или из муки с частичной заменой сахара, жира и яиц.</w:t>
      </w:r>
    </w:p>
    <w:p w:rsidR="001E6FE3" w:rsidRDefault="001E6FE3" w:rsidP="001E6FE3">
      <w:pPr>
        <w:pStyle w:val="ConsPlusNormal"/>
        <w:ind w:firstLine="540"/>
        <w:jc w:val="both"/>
      </w:pPr>
      <w:r>
        <w:t>57. рецептура продукции общественного питания: Нормированный перечень сырья, пищевых продуктов, в т.ч. пищевых добавок, ароматизаторов и различных ингредиентов, и полуфабрикатов, необходимых для изготовления установленного количества продукции общественного питания.</w:t>
      </w:r>
    </w:p>
    <w:p w:rsidR="001E6FE3" w:rsidRDefault="001E6FE3" w:rsidP="001E6FE3">
      <w:pPr>
        <w:pStyle w:val="ConsPlusNormal"/>
        <w:ind w:firstLine="540"/>
        <w:jc w:val="both"/>
      </w:pPr>
      <w:r>
        <w:t>58. блюдо: Пищевой продукт или сочетание продуктов и полуфабрикатов, доведенных до кулинарной готовности, порционированное и оформленное.</w:t>
      </w:r>
    </w:p>
    <w:p w:rsidR="001E6FE3" w:rsidRDefault="001E6FE3" w:rsidP="001E6FE3">
      <w:pPr>
        <w:pStyle w:val="ConsPlusNormal"/>
        <w:ind w:firstLine="540"/>
        <w:jc w:val="both"/>
      </w:pPr>
      <w:r>
        <w:t>59. охлажденное блюдо: Блюдо (кулинарное изделие), подвергнутое интенсивному охлаждению до температуры от 2 °C до 6 °C.</w:t>
      </w:r>
    </w:p>
    <w:p w:rsidR="001E6FE3" w:rsidRDefault="001E6FE3" w:rsidP="001E6FE3">
      <w:pPr>
        <w:pStyle w:val="ConsPlusNormal"/>
        <w:ind w:firstLine="540"/>
        <w:jc w:val="both"/>
      </w:pPr>
      <w:r>
        <w:t>60. заказное блюдо: Блюдо, требующее индивидуального приготовления и оформления после получения заказа от потребителя (гостя).</w:t>
      </w:r>
    </w:p>
    <w:p w:rsidR="001E6FE3" w:rsidRDefault="001E6FE3" w:rsidP="001E6FE3">
      <w:pPr>
        <w:pStyle w:val="ConsPlusNormal"/>
        <w:ind w:firstLine="540"/>
        <w:jc w:val="both"/>
      </w:pPr>
      <w:r>
        <w:t>61. банкетное блюдо: Блюдо с оригинальным оформлением, приготовляемое для торжественных случаев.</w:t>
      </w:r>
    </w:p>
    <w:p w:rsidR="001E6FE3" w:rsidRDefault="001E6FE3" w:rsidP="001E6FE3">
      <w:pPr>
        <w:pStyle w:val="ConsPlusNormal"/>
        <w:ind w:firstLine="540"/>
        <w:jc w:val="both"/>
      </w:pPr>
      <w:r>
        <w:t>62. фирменное блюдо (изделие): Блюдо (изделие), приготовленное по оригинальным рецептуре и технологии или из нового вида сырья и отражающее специфику предприятия питания.</w:t>
      </w:r>
    </w:p>
    <w:p w:rsidR="001E6FE3" w:rsidRDefault="001E6FE3" w:rsidP="001E6FE3">
      <w:pPr>
        <w:pStyle w:val="ConsPlusNormal"/>
        <w:ind w:firstLine="540"/>
        <w:jc w:val="both"/>
      </w:pPr>
      <w:r>
        <w:t>63. порция: Масса или объем блюда, предназначенные для однократного приема одним потребителем.</w:t>
      </w:r>
    </w:p>
    <w:p w:rsidR="001E6FE3" w:rsidRDefault="001E6FE3" w:rsidP="001E6FE3">
      <w:pPr>
        <w:pStyle w:val="ConsPlusNormal"/>
        <w:ind w:firstLine="540"/>
        <w:jc w:val="both"/>
      </w:pPr>
      <w:r>
        <w:t>64. гарнир: Часть блюда, подаваемая к основному компоненту с целью повышения пищевой ценности, разнообразия органолептических показателей, в т.ч. внешнего вида.</w:t>
      </w:r>
    </w:p>
    <w:p w:rsidR="001E6FE3" w:rsidRDefault="001E6FE3" w:rsidP="001E6FE3">
      <w:pPr>
        <w:pStyle w:val="ConsPlusNormal"/>
        <w:ind w:firstLine="540"/>
        <w:jc w:val="both"/>
      </w:pPr>
      <w:r>
        <w:t>65. соус: Компонент блюда, имеющий различную консистенцию, используемый в процессе приготовления блюда (в качестве связующего компонента) или подаваемый к нему для улучшения органолептических показателей (вкуса, аромата и цвета).</w:t>
      </w:r>
    </w:p>
    <w:p w:rsidR="001E6FE3" w:rsidRDefault="001E6FE3" w:rsidP="001E6FE3">
      <w:pPr>
        <w:pStyle w:val="ConsPlusNormal"/>
        <w:ind w:firstLine="540"/>
        <w:jc w:val="both"/>
      </w:pPr>
      <w:r>
        <w:t>66. бутерброд: Кулинарное изделие, состоящее из одного ломтика хлеба с различными продуктами согласно рецептуре.</w:t>
      </w:r>
    </w:p>
    <w:p w:rsidR="001E6FE3" w:rsidRDefault="001E6FE3" w:rsidP="001E6FE3">
      <w:pPr>
        <w:pStyle w:val="ConsPlusNormal"/>
        <w:ind w:firstLine="540"/>
        <w:jc w:val="both"/>
      </w:pPr>
      <w:r>
        <w:t>67. сэндвич (сандвич): Кулинарное изделие, состоящее из двух или нескольких ломтиков хлеба или булки и одного или нескольких слоев мяса или других начинок.</w:t>
      </w:r>
    </w:p>
    <w:p w:rsidR="001E6FE3" w:rsidRDefault="001E6FE3" w:rsidP="001E6FE3">
      <w:pPr>
        <w:pStyle w:val="ConsPlusNormal"/>
        <w:ind w:firstLine="540"/>
        <w:jc w:val="both"/>
      </w:pPr>
      <w:r>
        <w:t>68. закуска (холодное или горячее блюдо): Блюдо, подаваемое перед основными блюдами.</w:t>
      </w:r>
    </w:p>
    <w:p w:rsidR="001E6FE3" w:rsidRDefault="001E6FE3" w:rsidP="001E6FE3">
      <w:pPr>
        <w:pStyle w:val="ConsPlusNormal"/>
        <w:ind w:firstLine="540"/>
        <w:jc w:val="both"/>
      </w:pPr>
      <w:r>
        <w:t>69. суп: Жидкое блюдо, приготовляемое на воде, бульонах, отварах, квасе, молоке и кисломолочных продуктах.</w:t>
      </w:r>
    </w:p>
    <w:p w:rsidR="001E6FE3" w:rsidRDefault="001E6FE3" w:rsidP="001E6FE3">
      <w:pPr>
        <w:pStyle w:val="ConsPlusNormal"/>
        <w:ind w:firstLine="540"/>
        <w:jc w:val="both"/>
      </w:pPr>
      <w:r>
        <w:t>70. напиток: Жидкость или жидкий продукт, предназначенные для питья.</w:t>
      </w:r>
    </w:p>
    <w:p w:rsidR="001E6FE3" w:rsidRDefault="001E6FE3" w:rsidP="001E6FE3">
      <w:pPr>
        <w:pStyle w:val="ConsPlusNormal"/>
        <w:ind w:firstLine="540"/>
        <w:jc w:val="both"/>
      </w:pPr>
      <w:r>
        <w:t>Примечание - Напитки бывают алкогольные, слабоалкогольные, безалкогольные, горячие (чай, кофе, какао и т.п.), молочные, соки и т.п.</w:t>
      </w:r>
    </w:p>
    <w:p w:rsidR="001E6FE3" w:rsidRDefault="001E6FE3" w:rsidP="001E6FE3">
      <w:pPr>
        <w:pStyle w:val="ConsPlusNormal"/>
        <w:ind w:firstLine="540"/>
        <w:jc w:val="both"/>
      </w:pPr>
    </w:p>
    <w:p w:rsidR="001E6FE3" w:rsidRDefault="001E6FE3" w:rsidP="001E6FE3">
      <w:pPr>
        <w:pStyle w:val="ConsPlusNormal"/>
        <w:ind w:firstLine="540"/>
        <w:jc w:val="both"/>
      </w:pPr>
      <w:r>
        <w:lastRenderedPageBreak/>
        <w:t>71. крутон: Выпеченный полуфабрикат в виде фигурной лепешки из несладкого теста для подачи банкетных закусок и блюд.</w:t>
      </w:r>
    </w:p>
    <w:p w:rsidR="001E6FE3" w:rsidRDefault="001E6FE3" w:rsidP="001E6FE3">
      <w:pPr>
        <w:pStyle w:val="ConsPlusNormal"/>
        <w:ind w:firstLine="540"/>
        <w:jc w:val="both"/>
      </w:pPr>
      <w:r>
        <w:t>72. тарталетка: Выпеченный полуфабрикат в виде корзиночки из несладкого теста для подачи закусок.</w:t>
      </w:r>
    </w:p>
    <w:p w:rsidR="001E6FE3" w:rsidRDefault="001E6FE3" w:rsidP="001E6FE3">
      <w:pPr>
        <w:pStyle w:val="ConsPlusNormal"/>
        <w:ind w:firstLine="540"/>
        <w:jc w:val="both"/>
      </w:pPr>
      <w:r>
        <w:t>73. волован: Выпеченный полуфабрикат в виде двух лепешек овальной или круглой формы, с выемкой внутри, из пресного слоеного теста для подачи закусок.</w:t>
      </w:r>
    </w:p>
    <w:p w:rsidR="001E6FE3" w:rsidRDefault="001E6FE3" w:rsidP="001E6FE3">
      <w:pPr>
        <w:pStyle w:val="ConsPlusNormal"/>
        <w:ind w:firstLine="540"/>
        <w:jc w:val="both"/>
      </w:pPr>
      <w:r>
        <w:t>74. профитроли: Выпеченный полуфабрикат в виде мелких шариков из заварного теста.</w:t>
      </w:r>
    </w:p>
    <w:p w:rsidR="001E6FE3" w:rsidRDefault="001E6FE3" w:rsidP="001E6FE3">
      <w:pPr>
        <w:pStyle w:val="ConsPlusNormal"/>
        <w:ind w:firstLine="540"/>
        <w:jc w:val="both"/>
      </w:pPr>
      <w:r>
        <w:t>75. гренки: Кусочки хлеба заданных формы и размера, подсушенные или обжаренные в масле.</w:t>
      </w:r>
    </w:p>
    <w:p w:rsidR="001E6FE3" w:rsidRDefault="001E6FE3" w:rsidP="001E6FE3">
      <w:pPr>
        <w:pStyle w:val="ConsPlusNormal"/>
        <w:ind w:firstLine="540"/>
        <w:jc w:val="both"/>
      </w:pPr>
      <w:r>
        <w:t>76. котлетная масса: Измельченные мякоть мяса, птицы, рыбы или овощи с добавлением хлеба или манной крупы.</w:t>
      </w:r>
    </w:p>
    <w:p w:rsidR="001E6FE3" w:rsidRDefault="001E6FE3" w:rsidP="001E6FE3">
      <w:pPr>
        <w:pStyle w:val="ConsPlusNormal"/>
        <w:ind w:firstLine="540"/>
        <w:jc w:val="both"/>
      </w:pPr>
      <w:r>
        <w:t>77. кнельная масса: Измельченная, протертая и взбитая мякоть мяса, птицы или рыбы с добавлением других продуктов согласно рецептуре.</w:t>
      </w:r>
    </w:p>
    <w:p w:rsidR="001E6FE3" w:rsidRDefault="001E6FE3" w:rsidP="001E6FE3">
      <w:pPr>
        <w:pStyle w:val="ConsPlusNormal"/>
        <w:ind w:firstLine="540"/>
        <w:jc w:val="both"/>
      </w:pPr>
      <w:r>
        <w:t>78. фарш: Измельченные или протертые продукты, подвергнутые предварительно механической или тепловой обработке, предназначенные для изготовления формованных полуфабрикатов или для реализации потребителям.</w:t>
      </w:r>
    </w:p>
    <w:p w:rsidR="001E6FE3" w:rsidRDefault="001E6FE3" w:rsidP="001E6FE3">
      <w:pPr>
        <w:pStyle w:val="ConsPlusNormal"/>
        <w:ind w:firstLine="540"/>
        <w:jc w:val="both"/>
      </w:pPr>
      <w:r>
        <w:t>79. кляр: Жидкое тесто, в которое погружают кусочки продуктов перед жаркой во фритюре.</w:t>
      </w:r>
    </w:p>
    <w:p w:rsidR="001E6FE3" w:rsidRDefault="001E6FE3" w:rsidP="001E6FE3">
      <w:pPr>
        <w:pStyle w:val="ConsPlusNormal"/>
        <w:ind w:firstLine="540"/>
        <w:jc w:val="both"/>
      </w:pPr>
      <w:r>
        <w:t>80. льезон: Смесь сырых яиц, соли, молока (сливок) или воды.</w:t>
      </w:r>
    </w:p>
    <w:p w:rsidR="001E6FE3" w:rsidRDefault="001E6FE3" w:rsidP="001E6FE3">
      <w:pPr>
        <w:pStyle w:val="ConsPlusNormal"/>
        <w:ind w:firstLine="540"/>
        <w:jc w:val="both"/>
      </w:pPr>
    </w:p>
    <w:p w:rsidR="001E6FE3" w:rsidRDefault="001E6FE3" w:rsidP="001E6FE3">
      <w:pPr>
        <w:pStyle w:val="ConsPlusNormal"/>
        <w:ind w:firstLine="540"/>
        <w:jc w:val="both"/>
        <w:outlineLvl w:val="2"/>
      </w:pPr>
      <w:bookmarkStart w:id="11" w:name="Par166"/>
      <w:bookmarkEnd w:id="11"/>
      <w:r>
        <w:t>Способы кулинарной обработки сырья и пищевых продуктов</w:t>
      </w:r>
    </w:p>
    <w:p w:rsidR="001E6FE3" w:rsidRDefault="001E6FE3" w:rsidP="001E6FE3">
      <w:pPr>
        <w:pStyle w:val="ConsPlusNormal"/>
        <w:ind w:firstLine="540"/>
        <w:jc w:val="both"/>
      </w:pPr>
      <w:r>
        <w:t>81. сырье продовольственное: Сырье животного, растительного, микробиологического, минерального, искусственного или биотехнологического происхождения и питьевая вода, используемые для дальнейшей переработки при производстве пищевой продукции.</w:t>
      </w:r>
    </w:p>
    <w:p w:rsidR="001E6FE3" w:rsidRDefault="001E6FE3" w:rsidP="001E6FE3">
      <w:pPr>
        <w:pStyle w:val="ConsPlusNormal"/>
        <w:ind w:firstLine="540"/>
        <w:jc w:val="both"/>
      </w:pPr>
      <w:r>
        <w:t>82. продукты пищевые: Продукты животного, растительного, микробиологического, минерального или биотехнологического происхождения в натуральном, обработанном или переработанном виде, которые предназначены для употребления человеком в пищу, в т.ч. пищевая продукция с заявленными свойствами, питьевая вода, расфасованная в емкости, питьевая минеральная вода, безалкогольные напитки, алкогольные напитки (в т.ч. пиво), биологически активные добавки к пище, жевательная резинка, закваски и стартовые культуры микроорганизмов, дрожжи, пищевые добавки и ароматизаторы, а также продовольственное (пищевое) сырье.</w:t>
      </w:r>
    </w:p>
    <w:p w:rsidR="001E6FE3" w:rsidRDefault="001E6FE3" w:rsidP="001E6FE3">
      <w:pPr>
        <w:pStyle w:val="ConsPlusNormal"/>
        <w:ind w:firstLine="540"/>
        <w:jc w:val="both"/>
      </w:pPr>
      <w:r>
        <w:t>83. кулинарная обработка пищевых продуктов: Воздействие на пищевые продукты с целью придания им свойств, делающих их пригодными для дальнейшей обработки и/или употребления в пищу.</w:t>
      </w:r>
    </w:p>
    <w:p w:rsidR="001E6FE3" w:rsidRDefault="001E6FE3" w:rsidP="001E6FE3">
      <w:pPr>
        <w:pStyle w:val="ConsPlusNormal"/>
        <w:ind w:firstLine="540"/>
        <w:jc w:val="both"/>
      </w:pPr>
      <w:r>
        <w:t>84. механическая кулинарная обработка: Кулинарная обработка пищевых продуктов механическими способами с целью изготовления блюд, кулинарных изделий и полуфабрикатов.</w:t>
      </w:r>
    </w:p>
    <w:p w:rsidR="001E6FE3" w:rsidRDefault="001E6FE3" w:rsidP="001E6FE3">
      <w:pPr>
        <w:pStyle w:val="ConsPlusNormal"/>
        <w:ind w:firstLine="540"/>
        <w:jc w:val="both"/>
      </w:pPr>
      <w:r>
        <w:t>85. химическая кулинарная обработка: Кулинарная обработка пищевых продуктов химическими способами с целью получения кулинарных изделий и полуфабрикатов.</w:t>
      </w:r>
    </w:p>
    <w:p w:rsidR="001E6FE3" w:rsidRDefault="001E6FE3" w:rsidP="001E6FE3">
      <w:pPr>
        <w:pStyle w:val="ConsPlusNormal"/>
        <w:ind w:firstLine="540"/>
        <w:jc w:val="both"/>
      </w:pPr>
      <w:r>
        <w:t>86. тепловая кулинарная обработка: Кулинарная обработка пищевых продуктов и полуфабрикатов, заключающаяся в их нагреве с целью доведения до кулинарной готовности заданной степени.</w:t>
      </w:r>
    </w:p>
    <w:p w:rsidR="001E6FE3" w:rsidRDefault="001E6FE3" w:rsidP="001E6FE3">
      <w:pPr>
        <w:pStyle w:val="ConsPlusNormal"/>
        <w:ind w:firstLine="540"/>
        <w:jc w:val="both"/>
      </w:pPr>
      <w:r>
        <w:t>87. отходы при кулинарной обработке: Пищевые и технические отходы/остатки, образующиеся в процессе механической кулинарной обработки: при очистке, разделке, обвалке, пластовании и т.п.</w:t>
      </w:r>
    </w:p>
    <w:p w:rsidR="001E6FE3" w:rsidRDefault="001E6FE3" w:rsidP="001E6FE3">
      <w:pPr>
        <w:pStyle w:val="ConsPlusNormal"/>
        <w:ind w:firstLine="540"/>
        <w:jc w:val="both"/>
      </w:pPr>
      <w:r>
        <w:t>88. потери при кулинарной обработке: Уменьшение массы пищевых продуктов в процессе изготовления продукции общественного питания.</w:t>
      </w:r>
    </w:p>
    <w:p w:rsidR="001E6FE3" w:rsidRDefault="001E6FE3" w:rsidP="001E6FE3">
      <w:pPr>
        <w:pStyle w:val="ConsPlusNormal"/>
        <w:ind w:firstLine="540"/>
        <w:jc w:val="both"/>
      </w:pPr>
      <w:r>
        <w:t>89. кулинарная готовность (готовность): Совокупность заданных физико-химических, структурно-механических, органолептических показателей продукции общественного питания, определяющих ее пригодность к употреблению в пищу.</w:t>
      </w:r>
    </w:p>
    <w:p w:rsidR="001E6FE3" w:rsidRDefault="001E6FE3" w:rsidP="001E6FE3">
      <w:pPr>
        <w:pStyle w:val="ConsPlusNormal"/>
        <w:ind w:firstLine="540"/>
        <w:jc w:val="both"/>
      </w:pPr>
      <w:r>
        <w:t>90. нарезка: Механическая кулинарная обработка, заключающаяся в делении пищевых продуктов на части определенного размера и формы при помощи режущего инструмента или механизма.</w:t>
      </w:r>
    </w:p>
    <w:p w:rsidR="001E6FE3" w:rsidRDefault="001E6FE3" w:rsidP="001E6FE3">
      <w:pPr>
        <w:pStyle w:val="ConsPlusNormal"/>
        <w:ind w:firstLine="540"/>
        <w:jc w:val="both"/>
      </w:pPr>
      <w:r>
        <w:t>91. шинкование: Нарезка овощей на мелкие, узкие кусочки или тонкие, узкие полоски.</w:t>
      </w:r>
    </w:p>
    <w:p w:rsidR="001E6FE3" w:rsidRDefault="001E6FE3" w:rsidP="001E6FE3">
      <w:pPr>
        <w:pStyle w:val="ConsPlusNormal"/>
        <w:ind w:firstLine="540"/>
        <w:jc w:val="both"/>
      </w:pPr>
      <w:r>
        <w:t xml:space="preserve">92. панирование: Механическая кулинарная обработка, заключающаяся в нанесении на поверхность полуфабриката панировки (муки, сухарной крошки, </w:t>
      </w:r>
      <w:r>
        <w:lastRenderedPageBreak/>
        <w:t>нарезанного пшеничного хлеба, орехов и т.п.).</w:t>
      </w:r>
    </w:p>
    <w:p w:rsidR="001E6FE3" w:rsidRDefault="001E6FE3" w:rsidP="001E6FE3">
      <w:pPr>
        <w:pStyle w:val="ConsPlusNormal"/>
        <w:ind w:firstLine="540"/>
        <w:jc w:val="both"/>
      </w:pPr>
      <w:r>
        <w:t>93. взбивание: Механическая кулинарная обработка, заключающаяся в интенсивном перемешивании одного или нескольких продуктов с целью насыщения воздухом и получения рыхлой, пышной или пенистой массы.</w:t>
      </w:r>
    </w:p>
    <w:p w:rsidR="001E6FE3" w:rsidRDefault="001E6FE3" w:rsidP="001E6FE3">
      <w:pPr>
        <w:pStyle w:val="ConsPlusNormal"/>
        <w:ind w:firstLine="540"/>
        <w:jc w:val="both"/>
      </w:pPr>
      <w:r>
        <w:t>94. порционирование: Деление по массе и/или объему, и/или количеству сырья, полуфабрикатов и готовой продукции, в т.ч. безалкогольных и алкогольных напитков.</w:t>
      </w:r>
    </w:p>
    <w:p w:rsidR="001E6FE3" w:rsidRDefault="001E6FE3" w:rsidP="001E6FE3">
      <w:pPr>
        <w:pStyle w:val="ConsPlusNormal"/>
        <w:ind w:firstLine="540"/>
        <w:jc w:val="both"/>
      </w:pPr>
      <w:r>
        <w:t>95. фарширование: Механическая кулинарная обработка, заключающаяся в наполнении фаршем или иным предварительно обработанным пищевым сырьем специально подготовленных продуктов.</w:t>
      </w:r>
    </w:p>
    <w:p w:rsidR="001E6FE3" w:rsidRDefault="001E6FE3" w:rsidP="001E6FE3">
      <w:pPr>
        <w:pStyle w:val="ConsPlusNormal"/>
        <w:ind w:firstLine="540"/>
        <w:jc w:val="both"/>
      </w:pPr>
      <w:r>
        <w:t>96. фламбирование: Прием кулинарной обработки, при котором блюдо поливают крепким алкогольным напитком и поджигают.</w:t>
      </w:r>
    </w:p>
    <w:p w:rsidR="001E6FE3" w:rsidRDefault="001E6FE3" w:rsidP="001E6FE3">
      <w:pPr>
        <w:pStyle w:val="ConsPlusNormal"/>
        <w:ind w:firstLine="540"/>
        <w:jc w:val="both"/>
      </w:pPr>
      <w:r>
        <w:t>97. протирание: Механическая кулинарная обработка, заключающаяся в измельчении продукта путем продавливания через сито, терку и другой инвентарь для придания однородной текстуры.</w:t>
      </w:r>
    </w:p>
    <w:p w:rsidR="001E6FE3" w:rsidRDefault="001E6FE3" w:rsidP="001E6FE3">
      <w:pPr>
        <w:pStyle w:val="ConsPlusNormal"/>
        <w:ind w:firstLine="540"/>
        <w:jc w:val="both"/>
      </w:pPr>
      <w:r>
        <w:t>98. шпигование: Механическая кулинарная обработка, заключающаяся во введении овощей или других продуктов, предусмотренных рецептурой, в специальные надрезы в мясе и мясопродуктах, тушках птицы, дичи или рыбы.</w:t>
      </w:r>
    </w:p>
    <w:p w:rsidR="001E6FE3" w:rsidRDefault="001E6FE3" w:rsidP="001E6FE3">
      <w:pPr>
        <w:pStyle w:val="ConsPlusNormal"/>
        <w:ind w:firstLine="540"/>
        <w:jc w:val="both"/>
      </w:pPr>
      <w:r>
        <w:t>99. отбивание: Размягчение ломтиков сырого мяса, рыбы и других продуктов с помощью специального инвентаря, в т.ч. молотка для отбивных.</w:t>
      </w:r>
    </w:p>
    <w:p w:rsidR="001E6FE3" w:rsidRDefault="001E6FE3" w:rsidP="001E6FE3">
      <w:pPr>
        <w:pStyle w:val="ConsPlusNormal"/>
        <w:ind w:firstLine="540"/>
        <w:jc w:val="both"/>
      </w:pPr>
      <w:r>
        <w:t>100. рыхление: Механическая кулинарная обработка продуктов, заключающаяся в частичном разрушении структуры соединительной ткани для ускорения процесса тепловой обработки и/или для изменения консистенции продукта.</w:t>
      </w:r>
    </w:p>
    <w:p w:rsidR="001E6FE3" w:rsidRDefault="001E6FE3" w:rsidP="001E6FE3">
      <w:pPr>
        <w:pStyle w:val="ConsPlusNormal"/>
        <w:ind w:firstLine="540"/>
        <w:jc w:val="both"/>
      </w:pPr>
      <w:r>
        <w:t>101. маринование: Кулинарная обработка, заключающаяся в выдерживании продуктов в растворах (маринадах) пищевых органических кислот, в маслах, соусах, с овощами, солью, специями, луком с целью придания готовым изделиям специфических вкуса, аромата и текстуры.</w:t>
      </w:r>
    </w:p>
    <w:p w:rsidR="001E6FE3" w:rsidRDefault="001E6FE3" w:rsidP="001E6FE3">
      <w:pPr>
        <w:pStyle w:val="ConsPlusNormal"/>
        <w:ind w:firstLine="540"/>
        <w:jc w:val="both"/>
      </w:pPr>
      <w:r>
        <w:t>102. варка: Тепловая кулинарная обработка продуктов в водной среде или атмосфере водяного пара.</w:t>
      </w:r>
    </w:p>
    <w:p w:rsidR="001E6FE3" w:rsidRDefault="001E6FE3" w:rsidP="001E6FE3">
      <w:pPr>
        <w:pStyle w:val="ConsPlusNormal"/>
        <w:ind w:firstLine="540"/>
        <w:jc w:val="both"/>
      </w:pPr>
      <w:r>
        <w:t>103. припускание: Варка продуктов в небольшом количестве жидкости или в собственном соку.</w:t>
      </w:r>
    </w:p>
    <w:p w:rsidR="001E6FE3" w:rsidRDefault="001E6FE3" w:rsidP="001E6FE3">
      <w:pPr>
        <w:pStyle w:val="ConsPlusNormal"/>
        <w:ind w:firstLine="540"/>
        <w:jc w:val="both"/>
      </w:pPr>
      <w:r>
        <w:t>104. тушение: Припускание с добавлением специй, пряностей, приправ или соусов.</w:t>
      </w:r>
    </w:p>
    <w:p w:rsidR="001E6FE3" w:rsidRDefault="001E6FE3" w:rsidP="001E6FE3">
      <w:pPr>
        <w:pStyle w:val="ConsPlusNormal"/>
        <w:ind w:firstLine="540"/>
        <w:jc w:val="both"/>
      </w:pPr>
      <w:r>
        <w:t>Примечание - Перед тушением продукты можно обжаривать.</w:t>
      </w:r>
    </w:p>
    <w:p w:rsidR="001E6FE3" w:rsidRDefault="001E6FE3" w:rsidP="001E6FE3">
      <w:pPr>
        <w:pStyle w:val="ConsPlusNormal"/>
        <w:ind w:firstLine="540"/>
        <w:jc w:val="both"/>
      </w:pPr>
    </w:p>
    <w:p w:rsidR="001E6FE3" w:rsidRDefault="001E6FE3" w:rsidP="001E6FE3">
      <w:pPr>
        <w:pStyle w:val="ConsPlusNormal"/>
        <w:ind w:firstLine="540"/>
        <w:jc w:val="both"/>
      </w:pPr>
      <w:r>
        <w:t>105. жарка: Тепловая кулинарная обработка продуктов с целью доведения до кулинарной готовности при температуре, обеспечивающей образование на их поверхности специфической корочки.</w:t>
      </w:r>
    </w:p>
    <w:p w:rsidR="001E6FE3" w:rsidRDefault="001E6FE3" w:rsidP="001E6FE3">
      <w:pPr>
        <w:pStyle w:val="ConsPlusNormal"/>
        <w:ind w:firstLine="540"/>
        <w:jc w:val="both"/>
      </w:pPr>
      <w:r>
        <w:t>106. обжарка: Кратковременная жарка продуктов без доведения их до кулинарной готовности с целью придания готовым изделиям заданных органолептических свойств.</w:t>
      </w:r>
    </w:p>
    <w:p w:rsidR="001E6FE3" w:rsidRDefault="001E6FE3" w:rsidP="001E6FE3">
      <w:pPr>
        <w:pStyle w:val="ConsPlusNormal"/>
        <w:ind w:firstLine="540"/>
        <w:jc w:val="both"/>
      </w:pPr>
      <w:r>
        <w:t>107. пассерование: Тепловая кулинарная обработка продуктов с жиром при температуре 120 °C, с целью экстрагирования ароматических и красящих веществ.</w:t>
      </w:r>
    </w:p>
    <w:p w:rsidR="001E6FE3" w:rsidRDefault="001E6FE3" w:rsidP="001E6FE3">
      <w:pPr>
        <w:pStyle w:val="ConsPlusNormal"/>
        <w:ind w:firstLine="540"/>
        <w:jc w:val="both"/>
      </w:pPr>
      <w:r>
        <w:t>Примечание - Муку можно пассеровать без жира при температуре 150 °C.</w:t>
      </w:r>
    </w:p>
    <w:p w:rsidR="001E6FE3" w:rsidRDefault="001E6FE3" w:rsidP="001E6FE3">
      <w:pPr>
        <w:pStyle w:val="ConsPlusNormal"/>
        <w:ind w:firstLine="540"/>
        <w:jc w:val="both"/>
      </w:pPr>
    </w:p>
    <w:p w:rsidR="001E6FE3" w:rsidRDefault="001E6FE3" w:rsidP="001E6FE3">
      <w:pPr>
        <w:pStyle w:val="ConsPlusNormal"/>
        <w:ind w:firstLine="540"/>
        <w:jc w:val="both"/>
      </w:pPr>
      <w:r>
        <w:t>108. бланширование: Кратковременное воздействие на продукт кипящей водой или паром.</w:t>
      </w:r>
    </w:p>
    <w:p w:rsidR="001E6FE3" w:rsidRDefault="001E6FE3" w:rsidP="001E6FE3">
      <w:pPr>
        <w:pStyle w:val="ConsPlusNormal"/>
        <w:ind w:firstLine="540"/>
        <w:jc w:val="both"/>
      </w:pPr>
      <w:r>
        <w:t>109. запекание: Тепловая кулинарная обработка продуктов в камере тепловых аппаратов с целью доведения их до кулинарной готовности.</w:t>
      </w:r>
    </w:p>
    <w:p w:rsidR="001E6FE3" w:rsidRDefault="001E6FE3" w:rsidP="001E6FE3">
      <w:pPr>
        <w:pStyle w:val="ConsPlusNormal"/>
        <w:ind w:firstLine="540"/>
        <w:jc w:val="both"/>
      </w:pPr>
      <w:r>
        <w:t>110. подпекание овощей: Тепловая обработка крупно нарезанных овощей на жарочной поверхности без жира.</w:t>
      </w:r>
    </w:p>
    <w:p w:rsidR="001E6FE3" w:rsidRDefault="001E6FE3" w:rsidP="001E6FE3">
      <w:pPr>
        <w:pStyle w:val="ConsPlusNormal"/>
        <w:ind w:firstLine="540"/>
        <w:jc w:val="both"/>
      </w:pPr>
      <w:r>
        <w:t>111. разогрев блюд, кулинарных изделий: Тепловая кулинарная обработка замороженных или охлажденных блюд, кулинарных изделий прогреванием до температуры 80 °C - 90 °C в центре продукта.</w:t>
      </w:r>
    </w:p>
    <w:p w:rsidR="001E6FE3" w:rsidRDefault="001E6FE3" w:rsidP="001E6FE3">
      <w:pPr>
        <w:pStyle w:val="ConsPlusNormal"/>
        <w:ind w:firstLine="540"/>
        <w:jc w:val="both"/>
      </w:pPr>
      <w:r>
        <w:t>112. термостатирование блюд: Поддержание заданной температуры блюд на раздаче или при доставке к месту потребления.</w:t>
      </w:r>
    </w:p>
    <w:p w:rsidR="001E6FE3" w:rsidRDefault="001E6FE3" w:rsidP="001E6FE3">
      <w:pPr>
        <w:pStyle w:val="ConsPlusNormal"/>
        <w:ind w:firstLine="540"/>
        <w:jc w:val="both"/>
      </w:pPr>
      <w:r>
        <w:t>113. охлаждение продукции общественного питания: Кулинарная обработка, заключающаяся в снижении температуры продукции общественного питания с целью доведения ее до кулинарной готовности, хранения или дальнейшего использования.</w:t>
      </w:r>
    </w:p>
    <w:p w:rsidR="001E6FE3" w:rsidRDefault="001E6FE3" w:rsidP="001E6FE3">
      <w:pPr>
        <w:pStyle w:val="ConsPlusNormal"/>
        <w:ind w:firstLine="540"/>
        <w:jc w:val="both"/>
      </w:pPr>
      <w:r>
        <w:t xml:space="preserve">114. интенсивное охлаждение продукции общественного питания: Быстрое охлаждение продукции общественного питания до температуры в пределах от 0 °C до плюс 2 °C, производимое в специальном холодильном оборудовании, с целью </w:t>
      </w:r>
      <w:r>
        <w:lastRenderedPageBreak/>
        <w:t>сохранения качества и увеличения сроков ее хранения.</w:t>
      </w:r>
    </w:p>
    <w:p w:rsidR="001E6FE3" w:rsidRDefault="001E6FE3" w:rsidP="001E6FE3">
      <w:pPr>
        <w:pStyle w:val="ConsPlusNormal"/>
        <w:ind w:firstLine="540"/>
        <w:jc w:val="both"/>
      </w:pPr>
      <w:r>
        <w:t>115. заморозка продукции общественного питания: Технологическая переработка, заключающаяся в изменении температуры продукции общественного питания до уровня ниже 0 °C и направленная на обеспечение ее сохранности в течение длительного времени.</w:t>
      </w:r>
    </w:p>
    <w:p w:rsidR="001E6FE3" w:rsidRDefault="001E6FE3" w:rsidP="001E6FE3">
      <w:pPr>
        <w:pStyle w:val="ConsPlusNormal"/>
        <w:ind w:firstLine="540"/>
        <w:jc w:val="both"/>
      </w:pPr>
      <w:r>
        <w:t>Примечание - Заморозка может быть глубокой, когда температуру продукции общественного питания доводят до значений минус 18 °C; минус 25 °C.</w:t>
      </w:r>
    </w:p>
    <w:p w:rsidR="001E6FE3" w:rsidRDefault="001E6FE3" w:rsidP="001E6FE3">
      <w:pPr>
        <w:pStyle w:val="ConsPlusNormal"/>
        <w:ind w:firstLine="540"/>
        <w:jc w:val="both"/>
      </w:pPr>
    </w:p>
    <w:p w:rsidR="001E6FE3" w:rsidRDefault="001E6FE3" w:rsidP="001E6FE3">
      <w:pPr>
        <w:pStyle w:val="ConsPlusNormal"/>
        <w:ind w:firstLine="540"/>
        <w:jc w:val="both"/>
      </w:pPr>
      <w:r>
        <w:t>116. шоковая заморозка продукции общественного питания: Заморозка продукции общественного питания до температуры минус 18 °C; минус 25 °C в течение минимального времени.</w:t>
      </w:r>
    </w:p>
    <w:p w:rsidR="001E6FE3" w:rsidRDefault="001E6FE3" w:rsidP="001E6FE3">
      <w:pPr>
        <w:pStyle w:val="ConsPlusNormal"/>
        <w:ind w:firstLine="540"/>
        <w:jc w:val="both"/>
      </w:pPr>
      <w:r>
        <w:t>117. варка на водяной бане: Метод варки, при котором отсутствует контакт посуды, в которой варят продукт, с источником нагрева, за счет нахождения посуды в кипящей воде.</w:t>
      </w:r>
    </w:p>
    <w:p w:rsidR="001E6FE3" w:rsidRDefault="001E6FE3" w:rsidP="001E6FE3">
      <w:pPr>
        <w:pStyle w:val="ConsPlusNormal"/>
        <w:ind w:firstLine="540"/>
        <w:jc w:val="both"/>
      </w:pPr>
      <w:r>
        <w:t>118. пластование: Придание рыбе размеров и формы, соответствующих виду кулинарного изделия.</w:t>
      </w:r>
    </w:p>
    <w:p w:rsidR="001E6FE3" w:rsidRDefault="001E6FE3" w:rsidP="001E6FE3">
      <w:pPr>
        <w:pStyle w:val="ConsPlusNormal"/>
        <w:ind w:firstLine="540"/>
        <w:jc w:val="both"/>
      </w:pPr>
      <w:r>
        <w:t>119. темперирование шоколада: Выдерживание шоколадной массы при интенсивном перемешивании и поддержании строго определенной температуры: плюс 29 °C - 31 °C для натурального и плюс 27 °C - 28 °C для молочного шоколада.</w:t>
      </w:r>
    </w:p>
    <w:p w:rsidR="001E6FE3" w:rsidRDefault="001E6FE3" w:rsidP="001E6FE3">
      <w:pPr>
        <w:pStyle w:val="ConsPlusNormal"/>
        <w:ind w:firstLine="540"/>
        <w:jc w:val="both"/>
      </w:pPr>
      <w:r>
        <w:t>120. сульфитация очищенного картофеля: Химическая кулинарная обработка очищенного картофеля сернистым ангидридом или растворами солей сернистой кислоты с целью предотвращения потемнения.</w:t>
      </w:r>
    </w:p>
    <w:p w:rsidR="001E6FE3" w:rsidRDefault="001E6FE3" w:rsidP="001E6FE3">
      <w:pPr>
        <w:pStyle w:val="ConsPlusNormal"/>
        <w:ind w:firstLine="540"/>
        <w:jc w:val="both"/>
      </w:pPr>
    </w:p>
    <w:p w:rsidR="001E6FE3" w:rsidRDefault="001E6FE3" w:rsidP="001E6FE3">
      <w:pPr>
        <w:pStyle w:val="ConsPlusNormal"/>
        <w:ind w:firstLine="540"/>
        <w:jc w:val="both"/>
        <w:outlineLvl w:val="2"/>
      </w:pPr>
      <w:bookmarkStart w:id="12" w:name="Par214"/>
      <w:bookmarkEnd w:id="12"/>
      <w:r>
        <w:t>Изготовление продукции общественного питания</w:t>
      </w:r>
    </w:p>
    <w:p w:rsidR="001E6FE3" w:rsidRDefault="001E6FE3" w:rsidP="001E6FE3">
      <w:pPr>
        <w:pStyle w:val="ConsPlusNormal"/>
        <w:ind w:firstLine="540"/>
        <w:jc w:val="both"/>
      </w:pPr>
      <w:r>
        <w:t>121. технология изготовления продукции общественного питания: Комплекс технологических процессов и операций, осуществляемых персоналом в определенной последовательности с помощью технических средств, позволяющий изготавливать продукцию общественного питания.</w:t>
      </w:r>
    </w:p>
    <w:p w:rsidR="001E6FE3" w:rsidRDefault="001E6FE3" w:rsidP="001E6FE3">
      <w:pPr>
        <w:pStyle w:val="ConsPlusNormal"/>
        <w:ind w:firstLine="540"/>
        <w:jc w:val="both"/>
      </w:pPr>
      <w:r>
        <w:t>122. технологический процесс: Изменение физических, химических, структурно-механических, микробиологических, органолептических свойств и характеристик сырья, компонентов, материалов при изготовлении продукции общественного питания.</w:t>
      </w:r>
    </w:p>
    <w:p w:rsidR="001E6FE3" w:rsidRDefault="001E6FE3" w:rsidP="001E6FE3">
      <w:pPr>
        <w:pStyle w:val="ConsPlusNormal"/>
        <w:ind w:firstLine="540"/>
        <w:jc w:val="both"/>
      </w:pPr>
      <w:r>
        <w:t>123. технологическая операция: Отдельная часть технологического процесса.</w:t>
      </w:r>
    </w:p>
    <w:p w:rsidR="001E6FE3" w:rsidRDefault="001E6FE3" w:rsidP="001E6FE3">
      <w:pPr>
        <w:pStyle w:val="ConsPlusNormal"/>
        <w:ind w:firstLine="540"/>
        <w:jc w:val="both"/>
      </w:pPr>
      <w:r>
        <w:t>124. технологическое оборудование: Технические средства для реализации технологического процесса, его части или технологической операции.</w:t>
      </w:r>
    </w:p>
    <w:p w:rsidR="001E6FE3" w:rsidRDefault="001E6FE3" w:rsidP="001E6FE3">
      <w:pPr>
        <w:pStyle w:val="ConsPlusNormal"/>
        <w:ind w:firstLine="540"/>
        <w:jc w:val="both"/>
      </w:pPr>
      <w:r>
        <w:t>125. технические условия; ТУ: Технический документ, содержащий наименование продукта, в котором изготовитель устанавливает требования к сырью, используемому при производстве, качеству (органолептические и физико-химические показатели), безопасности и сроку годности конкретной продукции (нескольких конкретных видов продукции), необходимые и достаточные для идентификации продукта, контроля его качества и безопасности при хранении, транспортировании.</w:t>
      </w:r>
    </w:p>
    <w:p w:rsidR="001E6FE3" w:rsidRDefault="001E6FE3" w:rsidP="001E6FE3">
      <w:pPr>
        <w:pStyle w:val="ConsPlusNormal"/>
        <w:ind w:firstLine="540"/>
        <w:jc w:val="both"/>
      </w:pPr>
      <w:r>
        <w:t>126. технологическая инструкция по изготовлению и/или доставке продукции общественного питания; ТИ: Технический документ, устанавливающий требования к процессам изготовления, хранения, транспортирования сырья, полуфабрикатов и готовых блюд (изделий) или доставке.</w:t>
      </w:r>
    </w:p>
    <w:p w:rsidR="001E6FE3" w:rsidRDefault="001E6FE3" w:rsidP="001E6FE3">
      <w:pPr>
        <w:pStyle w:val="ConsPlusNormal"/>
        <w:ind w:firstLine="540"/>
        <w:jc w:val="both"/>
      </w:pPr>
      <w:r>
        <w:t>127. технико-технологическая карта на продукцию общественного питания; ТТК: Технический документ, разрабатываемый на фирменные и новые блюда, кулинарные, хлебобулочные и кондитерские изделия, изготавливаемые и реализуемые на конкретном предприятии питания, устанавливающий требования к качеству сырья, нормы закладки сырья (рецептуры) и нормы выхода полуфабрикатов и готовых блюд (изделий), требования к технологическому процессу изготовления, к оформлению, реализации и хранению, показателям качества и безопасности, а также пищевую ценность продукции общественного питания.</w:t>
      </w:r>
    </w:p>
    <w:p w:rsidR="001E6FE3" w:rsidRDefault="001E6FE3" w:rsidP="001E6FE3">
      <w:pPr>
        <w:pStyle w:val="ConsPlusNormal"/>
        <w:ind w:firstLine="540"/>
        <w:jc w:val="both"/>
      </w:pPr>
      <w:r>
        <w:t>128. технологическая карта на продукцию общественного питания; ТК: Технический документ, составленный на основании сборников рецептур блюд, кулинарных изделий, хлебобулочных и кондитерских изделий или технико-технологической карты и содержащий нормы закладки сырья (рецептуры), нормы выхода полуфабрикатов и готовых блюд, кулинарных, хлебобулочных и кондитерских изделий и описание технологического процесса изготовления.</w:t>
      </w:r>
    </w:p>
    <w:p w:rsidR="001E6FE3" w:rsidRDefault="001E6FE3" w:rsidP="001E6FE3">
      <w:pPr>
        <w:pStyle w:val="ConsPlusNormal"/>
        <w:ind w:firstLine="540"/>
        <w:jc w:val="both"/>
      </w:pPr>
      <w:r>
        <w:t xml:space="preserve">129. потери производственные: Потери массы сырья (продуктов), возникающие на каждой технологической операции, которые можно определить взвешиванием или </w:t>
      </w:r>
      <w:r>
        <w:lastRenderedPageBreak/>
        <w:t>расчетным путем, возникающие при механической и тепловой обработке, в процессе изготовления полуфабрикатов и порционирования.</w:t>
      </w:r>
    </w:p>
    <w:p w:rsidR="001E6FE3" w:rsidRDefault="001E6FE3" w:rsidP="001E6FE3">
      <w:pPr>
        <w:pStyle w:val="ConsPlusNormal"/>
        <w:ind w:firstLine="540"/>
        <w:jc w:val="both"/>
      </w:pPr>
      <w:r>
        <w:t>130. потери неучтенные: Потери массы сырья (продуктов), возникающие при проведении технологических операций, которые не поддаются взвешиванию и могут быть определены только расчетным путем по окончании технологического процесса.</w:t>
      </w:r>
    </w:p>
    <w:p w:rsidR="001E6FE3" w:rsidRDefault="001E6FE3" w:rsidP="001E6FE3">
      <w:pPr>
        <w:pStyle w:val="ConsPlusNormal"/>
        <w:ind w:firstLine="540"/>
        <w:jc w:val="both"/>
      </w:pPr>
    </w:p>
    <w:p w:rsidR="001E6FE3" w:rsidRDefault="001E6FE3" w:rsidP="001E6FE3">
      <w:pPr>
        <w:pStyle w:val="ConsPlusNormal"/>
        <w:ind w:firstLine="540"/>
        <w:jc w:val="both"/>
        <w:outlineLvl w:val="2"/>
      </w:pPr>
      <w:bookmarkStart w:id="13" w:name="Par226"/>
      <w:bookmarkEnd w:id="13"/>
      <w:r>
        <w:t>Качество и безопасность продукции общественного питания (индустрии питания)</w:t>
      </w:r>
    </w:p>
    <w:p w:rsidR="001E6FE3" w:rsidRDefault="001E6FE3" w:rsidP="001E6FE3">
      <w:pPr>
        <w:pStyle w:val="ConsPlusNormal"/>
        <w:ind w:firstLine="540"/>
        <w:jc w:val="both"/>
      </w:pPr>
      <w:r>
        <w:t>131. качество продукции общественного питания (индустрии питания): Совокупность свойств продукции общественного питания, обусловливающих ее пригодность к дальнейшей обработке и/или употреблению в пищу, безопасность для здоровья потребителей, стабильность состава и потребительских свойств.</w:t>
      </w:r>
    </w:p>
    <w:p w:rsidR="001E6FE3" w:rsidRDefault="001E6FE3" w:rsidP="001E6FE3">
      <w:pPr>
        <w:pStyle w:val="ConsPlusNormal"/>
        <w:ind w:firstLine="540"/>
        <w:jc w:val="both"/>
      </w:pPr>
      <w:r>
        <w:t>132. технологический контроль: Контроль качества сырья, пищевых продуктов, материалов, полуфабрикатов, готовой продукции, технологических процессов, применяемых при изготовлении продукции общественного питания, включающий в себя входной, операционный и приемочный контроль.</w:t>
      </w:r>
    </w:p>
    <w:p w:rsidR="001E6FE3" w:rsidRDefault="001E6FE3" w:rsidP="001E6FE3">
      <w:pPr>
        <w:pStyle w:val="ConsPlusNormal"/>
        <w:ind w:firstLine="540"/>
        <w:jc w:val="both"/>
      </w:pPr>
      <w:r>
        <w:t>133. входной контроль: Контроль показателей качества и безопасности сырья, пищевых продуктов, полуфабрикатов и материалов, поступивших к изготовителю для дальнейшего использования в технологических процессах изготовления продукции общественного питания.</w:t>
      </w:r>
    </w:p>
    <w:p w:rsidR="001E6FE3" w:rsidRDefault="001E6FE3" w:rsidP="001E6FE3">
      <w:pPr>
        <w:pStyle w:val="ConsPlusNormal"/>
        <w:ind w:firstLine="540"/>
        <w:jc w:val="both"/>
      </w:pPr>
      <w:r>
        <w:t>134. операционный контроль: Контроль параметров и показателей во время выполнения или после завершения технологической операции.</w:t>
      </w:r>
    </w:p>
    <w:p w:rsidR="001E6FE3" w:rsidRDefault="001E6FE3" w:rsidP="001E6FE3">
      <w:pPr>
        <w:pStyle w:val="ConsPlusNormal"/>
        <w:ind w:firstLine="540"/>
        <w:jc w:val="both"/>
      </w:pPr>
      <w:r>
        <w:t>135. приемочный контроль: Контроль показателей качества и безопасности готовой продукции общественного питания, по результатам которого принимают решение о ее пригодности к реализации.</w:t>
      </w:r>
    </w:p>
    <w:p w:rsidR="001E6FE3" w:rsidRDefault="001E6FE3" w:rsidP="001E6FE3">
      <w:pPr>
        <w:pStyle w:val="ConsPlusNormal"/>
        <w:ind w:firstLine="540"/>
        <w:jc w:val="both"/>
      </w:pPr>
      <w:r>
        <w:t>136. срок годности: Период, по истечении которого продукция общественного питания считается непригодной для использования по назначению.</w:t>
      </w:r>
    </w:p>
    <w:p w:rsidR="001E6FE3" w:rsidRDefault="001E6FE3" w:rsidP="001E6FE3">
      <w:pPr>
        <w:pStyle w:val="ConsPlusNormal"/>
        <w:ind w:firstLine="540"/>
        <w:jc w:val="both"/>
      </w:pPr>
      <w:r>
        <w:t>137. удостоверение качества и безопасности: Документ, в котором изготовитель продукции общественного питания удостоверяет соответствие качества и безопасности каждой партии продукции требованиям соответствующих нормативных и технических документов, предназначенных для реализации вне предприятия, в т.ч. в торговой сети.</w:t>
      </w:r>
    </w:p>
    <w:p w:rsidR="001E6FE3" w:rsidRDefault="001E6FE3" w:rsidP="001E6FE3">
      <w:pPr>
        <w:pStyle w:val="ConsPlusNormal"/>
        <w:ind w:firstLine="540"/>
        <w:jc w:val="both"/>
      </w:pPr>
      <w:r>
        <w:t>138. сенсорный анализ: Анализ с помощью органов чувств (высокоспецифичных рецепторных органов), обеспечивающих организму получение информации об окружающей среде с помощью зрения, слуха, обоняния, вкуса, осязания, вестибулярной рецепции и интерорецепции.</w:t>
      </w:r>
    </w:p>
    <w:p w:rsidR="001E6FE3" w:rsidRDefault="001E6FE3" w:rsidP="001E6FE3">
      <w:pPr>
        <w:pStyle w:val="ConsPlusNormal"/>
        <w:ind w:firstLine="540"/>
        <w:jc w:val="both"/>
      </w:pPr>
      <w:r>
        <w:t>139. органолептический анализ продукции общественного питания: Сенсорный анализ продукции общественного питания с помощью обоняния, вкуса, зрения, осязания и слуха.</w:t>
      </w:r>
    </w:p>
    <w:p w:rsidR="001E6FE3" w:rsidRDefault="001E6FE3" w:rsidP="001E6FE3">
      <w:pPr>
        <w:pStyle w:val="ConsPlusNormal"/>
        <w:ind w:firstLine="540"/>
        <w:jc w:val="both"/>
      </w:pPr>
      <w:r>
        <w:t>140. органолептическая оценка качества продукции общественного питания: Оценка ответной реакции органов чувств человека на свойства продукции общественного питания как исследуемого объекта, определяемая с помощью качественных и количественных методов.</w:t>
      </w:r>
    </w:p>
    <w:p w:rsidR="001E6FE3" w:rsidRDefault="001E6FE3" w:rsidP="001E6FE3">
      <w:pPr>
        <w:pStyle w:val="ConsPlusNormal"/>
        <w:ind w:firstLine="540"/>
        <w:jc w:val="both"/>
      </w:pPr>
      <w:r>
        <w:t>Примечание - При органолептической оценке проводят проверку соответствия продукции общественного питания установленным органолептическим показателям качества.</w:t>
      </w:r>
    </w:p>
    <w:p w:rsidR="001E6FE3" w:rsidRDefault="001E6FE3" w:rsidP="001E6FE3">
      <w:pPr>
        <w:pStyle w:val="ConsPlusNormal"/>
        <w:ind w:firstLine="540"/>
        <w:jc w:val="both"/>
      </w:pPr>
    </w:p>
    <w:p w:rsidR="001E6FE3" w:rsidRDefault="001E6FE3" w:rsidP="001E6FE3">
      <w:pPr>
        <w:pStyle w:val="ConsPlusNormal"/>
        <w:ind w:firstLine="540"/>
        <w:jc w:val="both"/>
      </w:pPr>
      <w:r>
        <w:t>141. сенсорные спецификации: Минимально допустимые рейтинговые оценки качества для каждой органолептической характеристики продукции общественного питания, установленные изготовителем продукции и используемые в процедуре контроля качества.</w:t>
      </w:r>
    </w:p>
    <w:p w:rsidR="001E6FE3" w:rsidRDefault="001E6FE3" w:rsidP="001E6FE3">
      <w:pPr>
        <w:pStyle w:val="ConsPlusNormal"/>
        <w:ind w:firstLine="540"/>
        <w:jc w:val="both"/>
      </w:pPr>
      <w:r>
        <w:t>142. дефект: Невыполнение заданного или ожидаемого требования к качеству продукции общественного питания.</w:t>
      </w:r>
    </w:p>
    <w:p w:rsidR="001E6FE3" w:rsidRDefault="001E6FE3" w:rsidP="001E6FE3">
      <w:pPr>
        <w:pStyle w:val="ConsPlusNormal"/>
        <w:ind w:firstLine="540"/>
        <w:jc w:val="both"/>
      </w:pPr>
      <w:r>
        <w:t>Примечание - Дефекты могут быть критическими и/или значительными.</w:t>
      </w:r>
    </w:p>
    <w:p w:rsidR="001E6FE3" w:rsidRDefault="001E6FE3" w:rsidP="001E6FE3">
      <w:pPr>
        <w:pStyle w:val="ConsPlusNormal"/>
        <w:ind w:firstLine="540"/>
        <w:jc w:val="both"/>
      </w:pPr>
    </w:p>
    <w:p w:rsidR="001E6FE3" w:rsidRDefault="001E6FE3" w:rsidP="001E6FE3">
      <w:pPr>
        <w:pStyle w:val="ConsPlusNormal"/>
        <w:ind w:firstLine="540"/>
        <w:jc w:val="both"/>
      </w:pPr>
      <w:r>
        <w:t>143. тестируемый образец: Образец продукции общественного питания, предназначенный для выполнения органолептического исследования.</w:t>
      </w:r>
    </w:p>
    <w:p w:rsidR="001E6FE3" w:rsidRDefault="001E6FE3" w:rsidP="001E6FE3">
      <w:pPr>
        <w:pStyle w:val="ConsPlusNormal"/>
        <w:ind w:firstLine="540"/>
        <w:jc w:val="both"/>
      </w:pPr>
      <w:r>
        <w:t>144. тестируемая порция: Часть тестируемого образца продукции общественного питания, которая непосредственно оценивается.</w:t>
      </w:r>
    </w:p>
    <w:p w:rsidR="001E6FE3" w:rsidRDefault="001E6FE3" w:rsidP="001E6FE3">
      <w:pPr>
        <w:pStyle w:val="ConsPlusNormal"/>
        <w:ind w:firstLine="540"/>
        <w:jc w:val="both"/>
      </w:pPr>
      <w:r>
        <w:t>145. шкала: Упорядоченная совокупность последовательных значений (графическая, описательная или числовая, например, балльная), применяемая для отражения уровня качества органолептической характеристики.</w:t>
      </w:r>
    </w:p>
    <w:p w:rsidR="001E6FE3" w:rsidRDefault="001E6FE3" w:rsidP="001E6FE3">
      <w:pPr>
        <w:pStyle w:val="ConsPlusNormal"/>
        <w:ind w:firstLine="540"/>
        <w:jc w:val="both"/>
      </w:pPr>
      <w:r>
        <w:lastRenderedPageBreak/>
        <w:t>146. рейтинговая оценка качества: Метод, заключающийся в количественной оценке качества продукции общественного питания с помощью порядковых (балльных) шкал в соответствии с уровнем общего качества продукции, и/или ее отдельных органолептических характеристик, а также анализе недостатков и дефектов, типичных для продукции данного вида.</w:t>
      </w:r>
    </w:p>
    <w:p w:rsidR="001E6FE3" w:rsidRDefault="001E6FE3" w:rsidP="001E6FE3">
      <w:pPr>
        <w:pStyle w:val="ConsPlusNormal"/>
        <w:ind w:firstLine="540"/>
        <w:jc w:val="both"/>
      </w:pPr>
      <w:r>
        <w:t>147. внешний вид: Органолептическая характеристика, отражающая общее зрительное впечатление или совокупность видимых параметров продукции и включающая в себя такие показатели, как цвет, форма, прозрачность, блеск, вид на разрезе и др.</w:t>
      </w:r>
    </w:p>
    <w:p w:rsidR="001E6FE3" w:rsidRDefault="001E6FE3" w:rsidP="001E6FE3">
      <w:pPr>
        <w:pStyle w:val="ConsPlusNormal"/>
        <w:ind w:firstLine="540"/>
        <w:jc w:val="both"/>
      </w:pPr>
      <w:r>
        <w:t>148. текстура: Органолептическая характеристика, представляющая собой совокупность механических, геометрических и поверхностных характеристик продукции, которые воспринимаются механическими, тактильными и, там, где это возможно, визуальными и слуховыми рецепторами.</w:t>
      </w:r>
    </w:p>
    <w:p w:rsidR="001E6FE3" w:rsidRDefault="001E6FE3" w:rsidP="001E6FE3">
      <w:pPr>
        <w:pStyle w:val="ConsPlusNormal"/>
        <w:ind w:firstLine="540"/>
        <w:jc w:val="both"/>
      </w:pPr>
      <w:r>
        <w:t>149. консистенция: Совокупность реологических (связанных со степенью густоты и вязкости) характеристик продукции, воспринимаемых механическими и тактильными рецепторами.</w:t>
      </w:r>
    </w:p>
    <w:p w:rsidR="001E6FE3" w:rsidRDefault="001E6FE3" w:rsidP="001E6FE3">
      <w:pPr>
        <w:pStyle w:val="ConsPlusNormal"/>
        <w:ind w:firstLine="540"/>
        <w:jc w:val="both"/>
      </w:pPr>
      <w:r>
        <w:t>Примечание - Консистенция является одной из составляющих текстуры.</w:t>
      </w:r>
    </w:p>
    <w:p w:rsidR="001E6FE3" w:rsidRDefault="001E6FE3" w:rsidP="001E6FE3">
      <w:pPr>
        <w:pStyle w:val="ConsPlusNormal"/>
        <w:ind w:firstLine="540"/>
        <w:jc w:val="both"/>
      </w:pPr>
    </w:p>
    <w:p w:rsidR="001E6FE3" w:rsidRDefault="001E6FE3" w:rsidP="001E6FE3">
      <w:pPr>
        <w:pStyle w:val="ConsPlusNormal"/>
        <w:ind w:firstLine="540"/>
        <w:jc w:val="both"/>
      </w:pPr>
      <w:r>
        <w:t>150. запах: Органолептическая характеристика, воспринимаемая органом обоняния при вдыхании летучих ароматических компонентов продукции общественного питания.</w:t>
      </w:r>
    </w:p>
    <w:p w:rsidR="001E6FE3" w:rsidRDefault="001E6FE3" w:rsidP="001E6FE3">
      <w:pPr>
        <w:pStyle w:val="ConsPlusNormal"/>
        <w:ind w:firstLine="540"/>
        <w:jc w:val="both"/>
      </w:pPr>
      <w:r>
        <w:t>151. вкус: Органолептическая характеристика, отражающая ощущения, возникающие в результате взаимодействия различных химических веществ на вкусовые рецепторы.</w:t>
      </w:r>
    </w:p>
    <w:p w:rsidR="001E6FE3" w:rsidRDefault="001E6FE3" w:rsidP="001E6FE3">
      <w:pPr>
        <w:pStyle w:val="ConsPlusNormal"/>
        <w:ind w:firstLine="540"/>
        <w:jc w:val="both"/>
      </w:pPr>
      <w:r>
        <w:t>152. маркировка: Информация в виде знаков, надписей, пиктограмм, наносимая на упаковку, ярлык, этикетку, лист-вкладыш, предназначенная для обеспечения идентификации продукции и информирования потребителей о составе продукта, его потребительских свойствах, рекомендациях по применению и размещения иной информации, необходимой в соответствии с законодательством страны-изготовителя.</w:t>
      </w:r>
    </w:p>
    <w:p w:rsidR="001E6FE3" w:rsidRDefault="001E6FE3" w:rsidP="001E6FE3">
      <w:pPr>
        <w:pStyle w:val="ConsPlusNormal"/>
        <w:jc w:val="both"/>
      </w:pPr>
    </w:p>
    <w:p w:rsidR="001E6FE3" w:rsidRDefault="001E6FE3" w:rsidP="001E6FE3">
      <w:pPr>
        <w:pStyle w:val="ConsPlusNormal"/>
        <w:jc w:val="both"/>
      </w:pPr>
    </w:p>
    <w:p w:rsidR="001E6FE3" w:rsidRDefault="001E6FE3" w:rsidP="001E6FE3">
      <w:pPr>
        <w:pStyle w:val="ConsPlusNormal"/>
        <w:jc w:val="both"/>
      </w:pPr>
    </w:p>
    <w:p w:rsidR="001E6FE3" w:rsidRDefault="001E6FE3" w:rsidP="001E6FE3">
      <w:pPr>
        <w:pStyle w:val="ConsPlusNormal"/>
        <w:jc w:val="both"/>
      </w:pPr>
    </w:p>
    <w:p w:rsidR="001E6FE3" w:rsidRDefault="001E6FE3" w:rsidP="001E6FE3">
      <w:pPr>
        <w:pStyle w:val="ConsPlusNormal"/>
        <w:jc w:val="both"/>
      </w:pPr>
    </w:p>
    <w:p w:rsidR="001E6FE3" w:rsidRDefault="001E6FE3" w:rsidP="001E6FE3">
      <w:pPr>
        <w:pStyle w:val="ConsPlusNormal"/>
        <w:jc w:val="center"/>
        <w:outlineLvl w:val="0"/>
      </w:pPr>
      <w:bookmarkStart w:id="14" w:name="Par260"/>
      <w:bookmarkEnd w:id="14"/>
      <w:r>
        <w:t>АЛФАВИТНЫЙ УКАЗАТЕЛЬ ТЕРМИНОВ</w:t>
      </w:r>
    </w:p>
    <w:p w:rsidR="001E6FE3" w:rsidRDefault="001E6FE3" w:rsidP="001E6FE3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61"/>
        <w:gridCol w:w="1138"/>
      </w:tblGrid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анализ продукции общественного питания органолептический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139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анализ сенсорный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138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бар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27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безопасность услуги общественного питания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44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бланширование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108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блюдо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58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блюдо банкетное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61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блюдо заказное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60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блюдо охлажденное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59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блюдо фирменное (изделие)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62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бутерброд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66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буфет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31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вагон-ресторан (вагон-кафе, вагон-буфет)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38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варка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102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варка на водяной бане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117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взбивание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93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вид внешний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147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вкус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151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вместимость зала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17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волован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73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гарнир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64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готовность кулинарная (готовность)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89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гренки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75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дефект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142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lastRenderedPageBreak/>
              <w:t>жарка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105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закуска (холодное или горячее блюдо)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68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закусочная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30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зал предприятия общественного питания (зал обслуживания)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16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заморозка продукции общественного питания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115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заморозка продукции общественного питания шоковая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116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запах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150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запекание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109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изделие кондитерское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55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изделие кондитерское мучное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56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изделие кулинарное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52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изделие кулинарное мучное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53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изделие хлебобулочное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54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инструкция по изготовлению и/или доставке продукции общественного питания технологическая; ТИ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126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исполнитель услуги общественного питания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42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карта винная (карта вин)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14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карта на продукцию общественного питания технико-технологическая; ТТК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127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карта на продукцию общественного питания технологическая; ТК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128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кафе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26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кафетерий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32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качество продукции общественного питания (индустрии питания)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131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кейтеринг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2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кляр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79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комбинат общественного питания (комбинат питания)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23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комбинат школьного питания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35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консистенция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149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контроль входной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133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контроль операционный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134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контроль приемочный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135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контроль технологический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132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кофейня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28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крутон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71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льезон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80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магазин (отдел) кулинарии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24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маринование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101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маркировка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152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масса кнельная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77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масса котлетная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76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меню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13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место в зале (посадочное место)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18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метод обслуживания потребителей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47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напиток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70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нарезка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90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обед скомплектованный (завтрак, полдник, ужин)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12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обжарка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106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оборачиваемость мест в зале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19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оборудование технологическое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124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обработка кулинарная механическая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84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обработка кулинарная тепловая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86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обработка кулинарная химическая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85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обработка пищевых продуктов кулинарная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83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образец тестируемый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143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операция технологическая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123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отбивание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99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отходы при кулинарной обработке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87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охлаждение продукции общественного питания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113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охлаждение продукции общественного питания интенсивное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114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оценка качества продукции общественного питания органолептическая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140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оценка качества рейтинговая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146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lastRenderedPageBreak/>
              <w:t>панирование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92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партия продукции общественного питания (индустрии питания)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8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пассерование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107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питание общественное (индустрия питания)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питание рациональное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9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пластование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118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подпекание овощей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110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полуфабрикат высокой степени готовности кулинарный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51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полуфабрикат кулинарный; полуфабрикат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50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порционирование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94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порция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63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порция тестируемая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144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потери неучтенные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130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потери при кулинарной обработке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88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потери производственные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129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потребитель услуги общественного питания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43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предприятие-автомат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39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предприятие бортового питания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37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предприятие быстрого обслуживания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29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предприятие общественного питания (предприятие питания)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3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предприятие общественного питания специализированное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22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предприятие питания доготовочное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21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предприятие питания заготовочное (цех общественного питания)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20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прейскурант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15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припускание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103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продукты пищевые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82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продукция кулинарная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49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продукция общественного питания (индустрии питания)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6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продукция общественного питания (индустрии питания) массового изготовления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7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протирание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97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профитроли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74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процесс обслуживания в общественном питании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45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процесс технологический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122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раздача (линия раздачи, станция раздачи)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40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разогрев блюд, кулинарных изделий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111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рацион питания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10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рацион суточный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11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ресторан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25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рецептура продукции общественного питания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57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рыхление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100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сеть предприятий питания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36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соус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65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спецификации сенсорные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141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срок годности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136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степень обеспечения населения местами в предприятиях питания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4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степень обеспечения населения предприятиями питания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5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столовая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33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столовая школьная базовая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34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сульфитация очищенного картофеля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120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суп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69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сырье продовольственное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81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сэндвич (сандвич)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67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тарталетка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72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текстура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148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темперирование шоколада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119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термостатирование блюд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112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технология изготовления продукции общественного питания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121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тушение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104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удостоверение качества и безопасности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137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условия обслуживания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46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lastRenderedPageBreak/>
              <w:t>условия технические; ТУ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125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услуга общественного питания (индустрии питания)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41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фарш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78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фарширование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95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фламбирование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96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форма обслуживания потребителей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48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шинкование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91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шкала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145</w:t>
            </w:r>
          </w:p>
        </w:tc>
      </w:tr>
      <w:tr w:rsidR="001E6FE3" w:rsidTr="007816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1E6FE3" w:rsidRDefault="001E6FE3" w:rsidP="0078165E">
            <w:pPr>
              <w:pStyle w:val="ConsPlusNormal"/>
            </w:pPr>
            <w:r>
              <w:t>шпигование</w:t>
            </w:r>
          </w:p>
        </w:tc>
        <w:tc>
          <w:tcPr>
            <w:tcW w:w="1138" w:type="dxa"/>
          </w:tcPr>
          <w:p w:rsidR="001E6FE3" w:rsidRDefault="001E6FE3" w:rsidP="0078165E">
            <w:pPr>
              <w:pStyle w:val="ConsPlusNormal"/>
              <w:jc w:val="center"/>
            </w:pPr>
            <w:r>
              <w:t>98</w:t>
            </w:r>
          </w:p>
        </w:tc>
      </w:tr>
    </w:tbl>
    <w:p w:rsidR="001E6FE3" w:rsidRDefault="001E6FE3" w:rsidP="001E6FE3">
      <w:pPr>
        <w:pStyle w:val="ConsPlusNormal"/>
        <w:jc w:val="both"/>
      </w:pPr>
    </w:p>
    <w:p w:rsidR="001E6FE3" w:rsidRDefault="001E6FE3" w:rsidP="001E6FE3">
      <w:pPr>
        <w:pStyle w:val="ConsPlusNormal"/>
        <w:jc w:val="both"/>
      </w:pPr>
    </w:p>
    <w:p w:rsidR="001E6FE3" w:rsidRDefault="001E6FE3" w:rsidP="001E6FE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F29A5" w:rsidRPr="00097D24" w:rsidRDefault="00EF29A5" w:rsidP="00097D24">
      <w:pPr>
        <w:rPr>
          <w:rFonts w:ascii="Times New Roman" w:hAnsi="Times New Roman" w:cs="Times New Roman"/>
          <w:sz w:val="28"/>
          <w:szCs w:val="28"/>
        </w:rPr>
      </w:pPr>
    </w:p>
    <w:sectPr w:rsidR="00EF29A5" w:rsidRPr="00097D24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4CB" w:rsidRDefault="004D34CB" w:rsidP="00A86C37">
      <w:pPr>
        <w:spacing w:line="240" w:lineRule="auto"/>
      </w:pPr>
      <w:r>
        <w:separator/>
      </w:r>
    </w:p>
  </w:endnote>
  <w:endnote w:type="continuationSeparator" w:id="1">
    <w:p w:rsidR="004D34CB" w:rsidRDefault="004D34CB" w:rsidP="00A86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4CB" w:rsidRDefault="004D34CB" w:rsidP="00A86C37">
      <w:pPr>
        <w:spacing w:line="240" w:lineRule="auto"/>
      </w:pPr>
      <w:r>
        <w:separator/>
      </w:r>
    </w:p>
  </w:footnote>
  <w:footnote w:type="continuationSeparator" w:id="1">
    <w:p w:rsidR="004D34CB" w:rsidRDefault="004D34CB" w:rsidP="00A86C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7A34"/>
    <w:multiLevelType w:val="hybridMultilevel"/>
    <w:tmpl w:val="B34A8A46"/>
    <w:lvl w:ilvl="0" w:tplc="C5C2526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4E78239F"/>
    <w:multiLevelType w:val="hybridMultilevel"/>
    <w:tmpl w:val="3614E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42865"/>
    <w:multiLevelType w:val="hybridMultilevel"/>
    <w:tmpl w:val="D646CFEC"/>
    <w:lvl w:ilvl="0" w:tplc="325C6A48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C37"/>
    <w:rsid w:val="00093841"/>
    <w:rsid w:val="00097D24"/>
    <w:rsid w:val="000A667B"/>
    <w:rsid w:val="00132D46"/>
    <w:rsid w:val="001865FA"/>
    <w:rsid w:val="001E6FE3"/>
    <w:rsid w:val="002957F6"/>
    <w:rsid w:val="002A256E"/>
    <w:rsid w:val="002B7FB0"/>
    <w:rsid w:val="003D0454"/>
    <w:rsid w:val="003D7C1E"/>
    <w:rsid w:val="004D34CB"/>
    <w:rsid w:val="006705C4"/>
    <w:rsid w:val="006D29DD"/>
    <w:rsid w:val="00772B4C"/>
    <w:rsid w:val="008066F1"/>
    <w:rsid w:val="008205F8"/>
    <w:rsid w:val="0084472E"/>
    <w:rsid w:val="00905040"/>
    <w:rsid w:val="00A86C37"/>
    <w:rsid w:val="00B31B3E"/>
    <w:rsid w:val="00B674F6"/>
    <w:rsid w:val="00BA4C54"/>
    <w:rsid w:val="00EF1B07"/>
    <w:rsid w:val="00EF29A5"/>
    <w:rsid w:val="00FA1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02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37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6C3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6C37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A86C3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6C37"/>
    <w:rPr>
      <w:rFonts w:ascii="Calibri" w:eastAsia="Calibri" w:hAnsi="Calibri" w:cs="Calibri"/>
      <w:lang w:eastAsia="ru-RU"/>
    </w:rPr>
  </w:style>
  <w:style w:type="paragraph" w:styleId="a8">
    <w:name w:val="List Paragraph"/>
    <w:basedOn w:val="a"/>
    <w:uiPriority w:val="34"/>
    <w:qFormat/>
    <w:rsid w:val="003D0454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957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F1B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1B07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2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05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5040"/>
    <w:rPr>
      <w:rFonts w:ascii="Courier New" w:eastAsia="Courier New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37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6C3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6C37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A86C3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6C37"/>
    <w:rPr>
      <w:rFonts w:ascii="Calibri" w:eastAsia="Calibri" w:hAnsi="Calibri" w:cs="Calibri"/>
      <w:lang w:eastAsia="ru-RU"/>
    </w:rPr>
  </w:style>
  <w:style w:type="paragraph" w:styleId="a8">
    <w:name w:val="List Paragraph"/>
    <w:basedOn w:val="a"/>
    <w:uiPriority w:val="34"/>
    <w:qFormat/>
    <w:rsid w:val="003D0454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957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F1B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1B07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2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05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5040"/>
    <w:rPr>
      <w:rFonts w:ascii="Courier New" w:eastAsia="Courier New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13026</Words>
  <Characters>74249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4</cp:revision>
  <dcterms:created xsi:type="dcterms:W3CDTF">2020-04-16T11:55:00Z</dcterms:created>
  <dcterms:modified xsi:type="dcterms:W3CDTF">2020-04-16T18:09:00Z</dcterms:modified>
</cp:coreProperties>
</file>