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660" w:rsidRDefault="00FD0660" w:rsidP="00FD066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Тема: </w:t>
      </w:r>
      <w:r>
        <w:rPr>
          <w:bCs/>
          <w:sz w:val="28"/>
          <w:szCs w:val="28"/>
        </w:rPr>
        <w:t>ОРНАМЕНТ</w:t>
      </w:r>
    </w:p>
    <w:p w:rsidR="00FD0660" w:rsidRPr="00FD0660" w:rsidRDefault="00FD0660" w:rsidP="00FD066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Cs/>
          <w:sz w:val="28"/>
          <w:szCs w:val="28"/>
        </w:rPr>
      </w:pPr>
      <w:bookmarkStart w:id="0" w:name="_GoBack"/>
      <w:bookmarkEnd w:id="0"/>
    </w:p>
    <w:p w:rsidR="00FD0660" w:rsidRDefault="00FD0660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i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Метод обучения: </w:t>
      </w:r>
      <w:r>
        <w:rPr>
          <w:sz w:val="28"/>
          <w:szCs w:val="28"/>
        </w:rPr>
        <w:t>устное изучение материла</w:t>
      </w:r>
    </w:p>
    <w:p w:rsidR="00FD0660" w:rsidRDefault="00FD0660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iCs/>
          <w:color w:val="000000"/>
          <w:sz w:val="28"/>
          <w:szCs w:val="28"/>
        </w:rPr>
      </w:pP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i/>
          <w:iCs/>
          <w:color w:val="000000"/>
          <w:sz w:val="28"/>
          <w:szCs w:val="28"/>
        </w:rPr>
        <w:t>Орнамент – это узор, построенный на ритмическом чередовании и организованном расположении элементов.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Термин «орнамент» связан со словом «украшение». </w:t>
      </w:r>
      <w:r w:rsidRPr="008E0FED">
        <w:rPr>
          <w:i/>
          <w:iCs/>
          <w:color w:val="000000"/>
          <w:sz w:val="28"/>
          <w:szCs w:val="28"/>
        </w:rPr>
        <w:t>В зависимости от характера мотивов различают следующие виды орнаментов: геометрический, растительный, зооморфный, антропоморфный и комбинированный.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i/>
          <w:iCs/>
          <w:color w:val="000000"/>
          <w:sz w:val="28"/>
          <w:szCs w:val="28"/>
        </w:rPr>
        <w:t>Ритм в орнаменте - это чередование элементов узора в определенной последовательности.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Узор может быть плоским и объемным. Плоский узор создается посредством полного или частичного наложения одной формы на другую путем взаимопроникновения этих фигур.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Плоский узор может неоднократно повторятся. Такое повторение называется </w:t>
      </w:r>
      <w:r w:rsidRPr="008E0FED">
        <w:rPr>
          <w:b/>
          <w:bCs/>
          <w:i/>
          <w:iCs/>
          <w:color w:val="000000"/>
          <w:sz w:val="28"/>
          <w:szCs w:val="28"/>
        </w:rPr>
        <w:t>мотивом,</w:t>
      </w:r>
      <w:r w:rsidRPr="008E0FED">
        <w:rPr>
          <w:color w:val="000000"/>
          <w:sz w:val="28"/>
          <w:szCs w:val="28"/>
        </w:rPr>
        <w:t> или </w:t>
      </w:r>
      <w:r w:rsidRPr="008E0FED">
        <w:rPr>
          <w:b/>
          <w:bCs/>
          <w:i/>
          <w:iCs/>
          <w:color w:val="000000"/>
          <w:sz w:val="28"/>
          <w:szCs w:val="28"/>
        </w:rPr>
        <w:t>раппортом.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 w:rsidRPr="008E0FED">
        <w:rPr>
          <w:color w:val="000000"/>
          <w:sz w:val="28"/>
          <w:szCs w:val="28"/>
        </w:rPr>
        <w:t>Из орнаментов наиболее распространены ленточный, сетчатый и композиционно – замкнутый.</w:t>
      </w:r>
      <w:proofErr w:type="gramEnd"/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Ленточный (полосный) орнамент строится из одинаковых, повторяющихся или чередующихся элементов, расположенных вдоль кривой или прямой линии.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Повторяющиеся одинаковые по величине элементы создают монотонность и однообразие ритма, чередующиеся элементы рождают более «живую» композицию с нарастающим и волнообразным ритмом.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 xml:space="preserve">Чередующиеся или повторяющиеся элементы могут быть различными по величине, то </w:t>
      </w:r>
      <w:proofErr w:type="gramStart"/>
      <w:r w:rsidRPr="008E0FED">
        <w:rPr>
          <w:color w:val="000000"/>
          <w:sz w:val="28"/>
          <w:szCs w:val="28"/>
        </w:rPr>
        <w:t>есть</w:t>
      </w:r>
      <w:proofErr w:type="gramEnd"/>
      <w:r w:rsidRPr="008E0FED">
        <w:rPr>
          <w:color w:val="000000"/>
          <w:sz w:val="28"/>
          <w:szCs w:val="28"/>
        </w:rPr>
        <w:t xml:space="preserve"> построены на контрасте форм (большой, средней, малой) с различным их движением. Контрастность помогает выявить образную характеристику применяемых форм.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Контрастность может проявляться и в распределении черно – белых пятен тона, когда усиливаются одни пятна и ослабляются другие.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 xml:space="preserve">Большое значение имеет принцип светлотного контраста, выражающийся в том, что любой цвет </w:t>
      </w:r>
      <w:proofErr w:type="gramStart"/>
      <w:r w:rsidRPr="008E0FED">
        <w:rPr>
          <w:color w:val="000000"/>
          <w:sz w:val="28"/>
          <w:szCs w:val="28"/>
        </w:rPr>
        <w:t>на</w:t>
      </w:r>
      <w:proofErr w:type="gramEnd"/>
      <w:r w:rsidRPr="008E0FED">
        <w:rPr>
          <w:color w:val="000000"/>
          <w:sz w:val="28"/>
          <w:szCs w:val="28"/>
        </w:rPr>
        <w:t xml:space="preserve"> светлом темнеет, а на темном – светлеет. Это явление относится в разной степени как к ахроматическим (черно – белым), так хроматическим цветом.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Ленточный орнамент может быть в виде горизонтальной, вертикальной или наклонной полосы. Для такого орнамента характерна открытость, то есть важность его продолжения. Последовательно проследим, как строится полосной орнамент, расположенный вертикально, горизонтально или в виде наклонной полосы. Проводим полосу для необходимого по ширине орнамента, разбивая его соответственно на квадраты, прямоугольники и проводим в них оси симметрии. Затем предварительно стилизованные формы, взятые, например, из зарисовок растений, размещаем на плоскости, строя чередующиеся элементы орнамента.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lastRenderedPageBreak/>
        <w:t xml:space="preserve">После этого смотрим, устраивает ли нас то, что получилось. Если нет, добавляем более мелкие или средние формы (по принципу </w:t>
      </w:r>
      <w:proofErr w:type="spellStart"/>
      <w:r w:rsidRPr="008E0FED">
        <w:rPr>
          <w:color w:val="000000"/>
          <w:sz w:val="28"/>
          <w:szCs w:val="28"/>
        </w:rPr>
        <w:t>трехкомпонентности</w:t>
      </w:r>
      <w:proofErr w:type="spellEnd"/>
      <w:r w:rsidRPr="008E0FED">
        <w:rPr>
          <w:color w:val="000000"/>
          <w:sz w:val="28"/>
          <w:szCs w:val="28"/>
        </w:rPr>
        <w:t xml:space="preserve"> этих форм).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Завершая композицию, нужно определить, где будут самые темные и самые светлые пятна, как они будут повторяться на плоскости, где расположатся серые пятна и, что они будут дополнять – темные или светлые элементы орнамента.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В основе сетчатого орнамента лежит ячейка с вписанным в неё орнаментальным мотивом – раппортом. Размер ячейки может быть различной.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 xml:space="preserve">Сетчатый орнамент характерен для тканей в большей степени. Ячейка может неоднократно повторяться. Сетчатый орнамент строится аналогично </w:t>
      </w:r>
      <w:proofErr w:type="gramStart"/>
      <w:r w:rsidRPr="008E0FED">
        <w:rPr>
          <w:color w:val="000000"/>
          <w:sz w:val="28"/>
          <w:szCs w:val="28"/>
        </w:rPr>
        <w:t>полосному</w:t>
      </w:r>
      <w:proofErr w:type="gramEnd"/>
      <w:r w:rsidRPr="008E0FED">
        <w:rPr>
          <w:color w:val="000000"/>
          <w:sz w:val="28"/>
          <w:szCs w:val="28"/>
        </w:rPr>
        <w:t>. Основная задача при его построении – правильно нанести оси симметрии.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i/>
          <w:iCs/>
          <w:color w:val="000000"/>
          <w:sz w:val="28"/>
          <w:szCs w:val="28"/>
        </w:rPr>
        <w:t>Симметрией в искусстве называется точная закономерность расположения предметов или частей художественного целого.</w:t>
      </w:r>
    </w:p>
    <w:p w:rsidR="008E0FED" w:rsidRPr="008E0FED" w:rsidRDefault="008E0FED" w:rsidP="008E0FED">
      <w:pPr>
        <w:pStyle w:val="a3"/>
        <w:pBdr>
          <w:bottom w:val="single" w:sz="8" w:space="2" w:color="C0C0C0"/>
        </w:pBd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История Возникновения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b/>
          <w:bCs/>
          <w:color w:val="000000"/>
          <w:sz w:val="28"/>
          <w:szCs w:val="28"/>
        </w:rPr>
        <w:t>Орнамент</w:t>
      </w:r>
      <w:r w:rsidRPr="008E0FED">
        <w:rPr>
          <w:color w:val="000000"/>
          <w:sz w:val="28"/>
          <w:szCs w:val="28"/>
        </w:rPr>
        <w:t xml:space="preserve"> (лат. </w:t>
      </w:r>
      <w:proofErr w:type="spellStart"/>
      <w:r w:rsidRPr="008E0FED">
        <w:rPr>
          <w:color w:val="000000"/>
          <w:sz w:val="28"/>
          <w:szCs w:val="28"/>
        </w:rPr>
        <w:t>ornemantum</w:t>
      </w:r>
      <w:proofErr w:type="spellEnd"/>
      <w:r w:rsidRPr="008E0FED">
        <w:rPr>
          <w:color w:val="000000"/>
          <w:sz w:val="28"/>
          <w:szCs w:val="28"/>
        </w:rPr>
        <w:t xml:space="preserve"> </w:t>
      </w:r>
      <w:r w:rsidR="00A0755E">
        <w:rPr>
          <w:color w:val="000000"/>
          <w:sz w:val="28"/>
          <w:szCs w:val="28"/>
        </w:rPr>
        <w:t>-</w:t>
      </w:r>
      <w:r w:rsidRPr="008E0FED">
        <w:rPr>
          <w:color w:val="000000"/>
          <w:sz w:val="28"/>
          <w:szCs w:val="28"/>
        </w:rPr>
        <w:t xml:space="preserve"> украшение) </w:t>
      </w:r>
      <w:r w:rsidR="00A0755E">
        <w:rPr>
          <w:color w:val="000000"/>
          <w:sz w:val="28"/>
          <w:szCs w:val="28"/>
        </w:rPr>
        <w:t>-</w:t>
      </w:r>
      <w:r w:rsidRPr="008E0FED">
        <w:rPr>
          <w:color w:val="000000"/>
          <w:sz w:val="28"/>
          <w:szCs w:val="28"/>
        </w:rPr>
        <w:t xml:space="preserve"> узор, основанный на повторе и чередовании составляющих его элементов; предназначается для украшения различных предметов. Орнамент — один из древнейших видов изобразительной деятельности человека, в далеком прошлом несший в себе символический и магический смысл, знаковость. В те времена, когда человек перешел к оседлому образу жизни и начал изготавливать орудия труда и предметы быта. Стремление украсить свое жилище свойственно человеку любой эпохи. И все-таки в древнем прикладном искусстве магический элемент преобладал над </w:t>
      </w:r>
      <w:proofErr w:type="gramStart"/>
      <w:r w:rsidRPr="008E0FED">
        <w:rPr>
          <w:color w:val="000000"/>
          <w:sz w:val="28"/>
          <w:szCs w:val="28"/>
        </w:rPr>
        <w:t>эстетическим</w:t>
      </w:r>
      <w:proofErr w:type="gramEnd"/>
      <w:r w:rsidRPr="008E0FED">
        <w:rPr>
          <w:color w:val="000000"/>
          <w:sz w:val="28"/>
          <w:szCs w:val="28"/>
        </w:rPr>
        <w:t>, выступая в качестве оберега от стихии и злых сил. По-видимому, самый первый орнамент украсил сосуд, вылепленный из глины, когда до изобретения гончарного круга было еще далеко. И состоял такой орнамент из ряда простых вмятин, сделанных на горловине пальцем примерно на равном расстоянии друг от друга</w:t>
      </w:r>
      <w:proofErr w:type="gramStart"/>
      <w:r w:rsidRPr="008E0FED">
        <w:rPr>
          <w:color w:val="000000"/>
          <w:sz w:val="28"/>
          <w:szCs w:val="28"/>
        </w:rPr>
        <w:t xml:space="preserve">.. </w:t>
      </w:r>
      <w:proofErr w:type="gramEnd"/>
      <w:r w:rsidRPr="008E0FED">
        <w:rPr>
          <w:color w:val="000000"/>
          <w:sz w:val="28"/>
          <w:szCs w:val="28"/>
        </w:rPr>
        <w:t xml:space="preserve">естественно, эти вмятины не могли сделать сосуд более удобным в пользовании. Однако они делали его интереснее (радовали глаз) и, главное, «защищали» от проникновения через горловину злых духов. Тоже </w:t>
      </w:r>
      <w:proofErr w:type="gramStart"/>
      <w:r w:rsidRPr="008E0FED">
        <w:rPr>
          <w:color w:val="000000"/>
          <w:sz w:val="28"/>
          <w:szCs w:val="28"/>
        </w:rPr>
        <w:t>самое</w:t>
      </w:r>
      <w:proofErr w:type="gramEnd"/>
      <w:r w:rsidRPr="008E0FED">
        <w:rPr>
          <w:color w:val="000000"/>
          <w:sz w:val="28"/>
          <w:szCs w:val="28"/>
        </w:rPr>
        <w:t xml:space="preserve"> относится и к украшению одежды. Магические знаки на ней оберегали тело человека от злых сил. Поэтому не удивительно, что узоры-заклинания располагали на вороте, рукавах, подоле. Возникновение орнамента уходит своими корнями </w:t>
      </w:r>
      <w:proofErr w:type="gramStart"/>
      <w:r w:rsidRPr="008E0FED">
        <w:rPr>
          <w:color w:val="000000"/>
          <w:sz w:val="28"/>
          <w:szCs w:val="28"/>
        </w:rPr>
        <w:t>в глубь</w:t>
      </w:r>
      <w:proofErr w:type="gramEnd"/>
      <w:r w:rsidRPr="008E0FED">
        <w:rPr>
          <w:color w:val="000000"/>
          <w:sz w:val="28"/>
          <w:szCs w:val="28"/>
        </w:rPr>
        <w:t xml:space="preserve"> веков и, впервые, его следы запечатлены в эпоху палеолита (15</w:t>
      </w:r>
      <w:r w:rsidR="00A0755E">
        <w:rPr>
          <w:color w:val="000000"/>
          <w:sz w:val="28"/>
          <w:szCs w:val="28"/>
        </w:rPr>
        <w:t>-</w:t>
      </w:r>
      <w:r w:rsidRPr="008E0FED">
        <w:rPr>
          <w:color w:val="000000"/>
          <w:sz w:val="28"/>
          <w:szCs w:val="28"/>
        </w:rPr>
        <w:t xml:space="preserve">10 тыс. лет до н. э.). В культуре неолита орнамент достиг уже большого разнообразия форм и стал доминировать. Со временем орнамент теряет своё господствующее положение и познавательное значение, сохраняя, однако, за собой важную упорядочивающую и украшающую роль в системе пластического творчества. Каждая эпоха, стиль, последовательно выявившаяся национальная культура вырабатывали свою систему; поэтому орнамент является надёжным признаком принадлежности произведений к определённому времени, народу, стране. Цель орнамента определилась — </w:t>
      </w:r>
      <w:r w:rsidRPr="008E0FED">
        <w:rPr>
          <w:color w:val="000000"/>
          <w:sz w:val="28"/>
          <w:szCs w:val="28"/>
        </w:rPr>
        <w:lastRenderedPageBreak/>
        <w:t xml:space="preserve">украшать. Особенного развития достигает орнамент там, где преобладают условные формы отображения действительности: на Древнем Востоке, в доколумбовой Америке, в азиатских культурах древности и средних веков, в европейском средневековье. В народном творчестве, с древнейших времён, складываются устойчивые принципы и формы орнамента, во многом определяющие национальные художественные традиции. Например, в Индии сохранилось древнее искусство </w:t>
      </w:r>
      <w:proofErr w:type="spellStart"/>
      <w:r w:rsidRPr="008E0FED">
        <w:rPr>
          <w:color w:val="000000"/>
          <w:sz w:val="28"/>
          <w:szCs w:val="28"/>
        </w:rPr>
        <w:t>ранголи</w:t>
      </w:r>
      <w:proofErr w:type="spellEnd"/>
      <w:r w:rsidRPr="008E0FED">
        <w:rPr>
          <w:color w:val="000000"/>
          <w:sz w:val="28"/>
          <w:szCs w:val="28"/>
        </w:rPr>
        <w:t xml:space="preserve"> (</w:t>
      </w:r>
      <w:proofErr w:type="spellStart"/>
      <w:r w:rsidRPr="008E0FED">
        <w:rPr>
          <w:color w:val="000000"/>
          <w:sz w:val="28"/>
          <w:szCs w:val="28"/>
        </w:rPr>
        <w:t>альпона</w:t>
      </w:r>
      <w:proofErr w:type="spellEnd"/>
      <w:r w:rsidRPr="008E0FED">
        <w:rPr>
          <w:color w:val="000000"/>
          <w:sz w:val="28"/>
          <w:szCs w:val="28"/>
        </w:rPr>
        <w:t>)- орнаментальный рисунок - молитва.</w:t>
      </w:r>
    </w:p>
    <w:p w:rsidR="008E0FED" w:rsidRPr="008E0FED" w:rsidRDefault="008E0FED" w:rsidP="008E0FED">
      <w:pPr>
        <w:pStyle w:val="a3"/>
        <w:pBdr>
          <w:bottom w:val="single" w:sz="8" w:space="2" w:color="C0C0C0"/>
        </w:pBd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Виды и типы орнамента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 w:rsidRPr="008E0FED">
        <w:rPr>
          <w:b/>
          <w:bCs/>
          <w:color w:val="000000"/>
          <w:sz w:val="28"/>
          <w:szCs w:val="28"/>
        </w:rPr>
        <w:t>Существуют четыре вида орнаментов: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br/>
      </w:r>
      <w:r w:rsidR="00B875FD">
        <w:rPr>
          <w:i/>
          <w:iCs/>
          <w:color w:val="000000"/>
          <w:sz w:val="28"/>
          <w:szCs w:val="28"/>
        </w:rPr>
        <w:t xml:space="preserve">1. </w:t>
      </w:r>
      <w:r w:rsidRPr="008E0FED">
        <w:rPr>
          <w:i/>
          <w:iCs/>
          <w:color w:val="000000"/>
          <w:sz w:val="28"/>
          <w:szCs w:val="28"/>
        </w:rPr>
        <w:t>Геометрический орнамент.</w:t>
      </w:r>
      <w:r w:rsidRPr="008E0FED">
        <w:rPr>
          <w:color w:val="000000"/>
          <w:sz w:val="28"/>
          <w:szCs w:val="28"/>
        </w:rPr>
        <w:t> Геометрический орнамент состоит из точек, линий и геометрических фигур.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35C92E9D" wp14:editId="020E081E">
            <wp:extent cx="6448425" cy="2133600"/>
            <wp:effectExtent l="0" t="0" r="9525" b="0"/>
            <wp:docPr id="20" name="Рисунок 20" descr="https://gigabaza.ru/images/37/72052/m7613b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gabaza.ru/images/37/72052/m7613bb9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br/>
      </w:r>
      <w:r w:rsidR="00B875FD">
        <w:rPr>
          <w:i/>
          <w:iCs/>
          <w:color w:val="000000"/>
          <w:sz w:val="28"/>
          <w:szCs w:val="28"/>
        </w:rPr>
        <w:t xml:space="preserve">2. </w:t>
      </w:r>
      <w:r w:rsidRPr="008E0FED">
        <w:rPr>
          <w:i/>
          <w:iCs/>
          <w:color w:val="000000"/>
          <w:sz w:val="28"/>
          <w:szCs w:val="28"/>
        </w:rPr>
        <w:t>Растительный орнамент.</w:t>
      </w:r>
      <w:r w:rsidRPr="008E0FED">
        <w:rPr>
          <w:color w:val="000000"/>
          <w:sz w:val="28"/>
          <w:szCs w:val="28"/>
        </w:rPr>
        <w:t> Растительный орнамент составляется из стилизованных листьев, цветов, плодов, веток и т.д.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6F5A1A85" wp14:editId="6EB8664A">
            <wp:extent cx="3848100" cy="3600450"/>
            <wp:effectExtent l="0" t="0" r="0" b="0"/>
            <wp:docPr id="19" name="Рисунок 19" descr="https://gigabaza.ru/images/37/72052/m4c47e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gabaza.ru/images/37/72052/m4c47ee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ED" w:rsidRPr="008E0FED" w:rsidRDefault="00B875F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 xml:space="preserve">3. </w:t>
      </w:r>
      <w:r w:rsidR="008E0FED" w:rsidRPr="008E0FED">
        <w:rPr>
          <w:i/>
          <w:iCs/>
          <w:color w:val="000000"/>
          <w:sz w:val="28"/>
          <w:szCs w:val="28"/>
        </w:rPr>
        <w:t>Зооморфный орнамент.</w:t>
      </w:r>
      <w:r w:rsidR="008E0FED" w:rsidRPr="008E0FED">
        <w:rPr>
          <w:color w:val="000000"/>
          <w:sz w:val="28"/>
          <w:szCs w:val="28"/>
        </w:rPr>
        <w:t> Зооморфный орнамент включает стилизованные изображения реальных или фантастических животных.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33390D1C" wp14:editId="2EB8B820">
            <wp:extent cx="6400800" cy="3514725"/>
            <wp:effectExtent l="0" t="0" r="0" b="9525"/>
            <wp:docPr id="18" name="Рисунок 18" descr="https://gigabaza.ru/images/37/72052/11ded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igabaza.ru/images/37/72052/11ded6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br/>
      </w:r>
      <w:r w:rsidR="00B875FD">
        <w:rPr>
          <w:i/>
          <w:iCs/>
          <w:color w:val="000000"/>
          <w:sz w:val="28"/>
          <w:szCs w:val="28"/>
        </w:rPr>
        <w:t xml:space="preserve">4. </w:t>
      </w:r>
      <w:r w:rsidRPr="008E0FED">
        <w:rPr>
          <w:i/>
          <w:iCs/>
          <w:color w:val="000000"/>
          <w:sz w:val="28"/>
          <w:szCs w:val="28"/>
        </w:rPr>
        <w:t>Антропоморфный орнамент.</w:t>
      </w:r>
      <w:r w:rsidRPr="008E0FED">
        <w:rPr>
          <w:color w:val="000000"/>
          <w:sz w:val="28"/>
          <w:szCs w:val="28"/>
        </w:rPr>
        <w:t> Антропоморфный орнамент в качестве мотивов использует мужские и женские стилизованные фигуры или отдельные части тела человека.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7F7C6C01" wp14:editId="63484E09">
            <wp:extent cx="3886200" cy="3581400"/>
            <wp:effectExtent l="0" t="0" r="0" b="0"/>
            <wp:docPr id="17" name="Рисунок 17" descr="https://gigabaza.ru/images/37/72052/m557038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gabaza.ru/images/37/72052/m557038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b/>
          <w:bCs/>
          <w:color w:val="000000"/>
          <w:sz w:val="28"/>
          <w:szCs w:val="28"/>
        </w:rPr>
        <w:t>Типы: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i/>
          <w:iCs/>
          <w:color w:val="000000"/>
          <w:sz w:val="28"/>
          <w:szCs w:val="28"/>
        </w:rPr>
        <w:t>Орнамент в полосе с линейным вертикальным или горизонтальным чередованием мотива (ленточный)</w:t>
      </w:r>
      <w:r w:rsidRPr="008E0FED">
        <w:rPr>
          <w:color w:val="000000"/>
          <w:sz w:val="28"/>
          <w:szCs w:val="28"/>
        </w:rPr>
        <w:t>. Сюда относятся фризы, каймы, обрамления, бордюры и т.п.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67E689DB" wp14:editId="1243878E">
            <wp:extent cx="6324600" cy="2457450"/>
            <wp:effectExtent l="0" t="0" r="0" b="0"/>
            <wp:docPr id="16" name="Рисунок 16" descr="https://gigabaza.ru/images/37/72052/m52e47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gabaza.ru/images/37/72052/m52e47bd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i/>
          <w:iCs/>
          <w:color w:val="000000"/>
          <w:sz w:val="28"/>
          <w:szCs w:val="28"/>
        </w:rPr>
        <w:t>Замкнутый орнамент.</w:t>
      </w:r>
      <w:r w:rsidRPr="008E0FED">
        <w:rPr>
          <w:color w:val="000000"/>
          <w:sz w:val="28"/>
          <w:szCs w:val="28"/>
        </w:rPr>
        <w:t> Он компонуется в прямоугольнике, квадрате или круге (</w:t>
      </w:r>
      <w:proofErr w:type="spellStart"/>
      <w:r w:rsidRPr="008E0FED">
        <w:rPr>
          <w:color w:val="000000"/>
          <w:sz w:val="28"/>
          <w:szCs w:val="28"/>
        </w:rPr>
        <w:t>розеты</w:t>
      </w:r>
      <w:proofErr w:type="spellEnd"/>
      <w:r w:rsidRPr="008E0FED">
        <w:rPr>
          <w:color w:val="000000"/>
          <w:sz w:val="28"/>
          <w:szCs w:val="28"/>
        </w:rPr>
        <w:t>). Мотив в нем либо не имеет повтора, либо повторяется с поворотом на плоскости (так называемая поворотная симметрия).</w:t>
      </w:r>
      <w:r>
        <w:rPr>
          <w:color w:val="000000"/>
          <w:sz w:val="28"/>
          <w:szCs w:val="28"/>
        </w:rPr>
        <w:t xml:space="preserve"> </w:t>
      </w:r>
    </w:p>
    <w:p w:rsid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К </w:t>
      </w:r>
      <w:proofErr w:type="gramStart"/>
      <w:r w:rsidRPr="008E0FED">
        <w:rPr>
          <w:b/>
          <w:bCs/>
          <w:color w:val="000000"/>
          <w:sz w:val="28"/>
          <w:szCs w:val="28"/>
        </w:rPr>
        <w:t>геометрическим</w:t>
      </w:r>
      <w:proofErr w:type="gramEnd"/>
      <w:r w:rsidRPr="008E0FED">
        <w:rPr>
          <w:color w:val="000000"/>
          <w:sz w:val="28"/>
          <w:szCs w:val="28"/>
        </w:rPr>
        <w:t> относятся орнаменты, мотивы которых состоят из различных геометрических фигур, линий и их комбинаций. </w:t>
      </w:r>
      <w:r w:rsidRPr="008E0FED">
        <w:rPr>
          <w:color w:val="000000"/>
          <w:sz w:val="28"/>
          <w:szCs w:val="28"/>
        </w:rPr>
        <w:br/>
        <w:t>В природе геометрических форм не существует. Геометрическая правильность — достижение человеческого разума, способ абстрагирования. Любые геометрически правильные формы выглядят механическими, мертвыми. Первоосновой почти любой геометрической формы является реально существующая форма, до пределов обобщенная и упрощенная. Один из основных путей создания геометрического орнамента — это постепенное упрощение и схематизация (стилизация) мотивов, которые изначально имели изобразительный характер.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 w:rsidRPr="008E0FED">
        <w:rPr>
          <w:color w:val="000000"/>
          <w:sz w:val="28"/>
          <w:szCs w:val="28"/>
        </w:rPr>
        <w:t>Элементы геометрического орнамента: линии — прямые, ломаные, кривые; геометрические фигуры — треугольники, квадраты, прямоугольники, круги, эллипсы, а также сложные формы, полученные из комбинаций простых фигур.</w:t>
      </w:r>
      <w:proofErr w:type="gramEnd"/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3B402C4" wp14:editId="6BDAEB2C">
            <wp:extent cx="6324600" cy="2171700"/>
            <wp:effectExtent l="0" t="0" r="0" b="0"/>
            <wp:docPr id="15" name="Рисунок 15" descr="https://gigabaza.ru/images/37/72052/m25229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igabaza.ru/images/37/72052/m25229a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FED">
        <w:rPr>
          <w:color w:val="000000"/>
          <w:sz w:val="28"/>
          <w:szCs w:val="28"/>
        </w:rPr>
        <w:t>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b/>
          <w:bCs/>
          <w:color w:val="000000"/>
          <w:sz w:val="28"/>
          <w:szCs w:val="28"/>
        </w:rPr>
        <w:t>Изобразительным</w:t>
      </w:r>
      <w:r w:rsidRPr="008E0FED">
        <w:rPr>
          <w:color w:val="000000"/>
          <w:sz w:val="28"/>
          <w:szCs w:val="28"/>
        </w:rPr>
        <w:t xml:space="preserve"> называется орнамент, мотивы которого воспроизводят конкретные предметы и формы реального мира — растения (растительный орнамент), животных (зооморфные мотивы), человека (антропоморфные мотивы) и т.д. Реальные мотивы природы в орнаменте значительно перерабатываются, а не воспроизводятся, как в живописи или графике. В орнаменте природные формы требуют той или иной меры упрощения, стилизации, типизации </w:t>
      </w:r>
      <w:proofErr w:type="gramStart"/>
      <w:r w:rsidRPr="008E0FED">
        <w:rPr>
          <w:color w:val="000000"/>
          <w:sz w:val="28"/>
          <w:szCs w:val="28"/>
        </w:rPr>
        <w:t>и</w:t>
      </w:r>
      <w:proofErr w:type="gramEnd"/>
      <w:r w:rsidRPr="008E0FED">
        <w:rPr>
          <w:color w:val="000000"/>
          <w:sz w:val="28"/>
          <w:szCs w:val="28"/>
        </w:rPr>
        <w:t xml:space="preserve"> в конечном счете — геометризации. Вероятно, это объясняется многократным повторением мотива орнамента.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Природа и окружающий нас мир лежат в основе орнаментального искусства. В творческом процессе проектирования орнамента приходится отбрасывать несущественные детали и подробности предметов и оставлять только общие, наиболее характерные и отличительные черты. Например, цветок ромашки или подсолнуха может выглядеть в орнаменте упрощенно. </w:t>
      </w:r>
      <w:r w:rsidRPr="008E0FED">
        <w:rPr>
          <w:color w:val="000000"/>
          <w:sz w:val="28"/>
          <w:szCs w:val="28"/>
        </w:rPr>
        <w:br/>
        <w:t xml:space="preserve">Природная форма силой воображения перевоплощается с помощью условных форм, линий, пятен в нечто совершенно новое. Существующая форма упрощается до предельно обобщенной, знакомой геометрической формы. Это дает возможность многократно повторять форму орнамента. То, что было утрачено природной формой при упрощении и обобщении, возвращается к ней при использовании художественных орнаментальных средств: ритмичности поворотов, </w:t>
      </w:r>
      <w:proofErr w:type="spellStart"/>
      <w:r w:rsidRPr="008E0FED">
        <w:rPr>
          <w:color w:val="000000"/>
          <w:sz w:val="28"/>
          <w:szCs w:val="28"/>
        </w:rPr>
        <w:t>разномасштабности</w:t>
      </w:r>
      <w:proofErr w:type="spellEnd"/>
      <w:r w:rsidRPr="008E0FED">
        <w:rPr>
          <w:color w:val="000000"/>
          <w:sz w:val="28"/>
          <w:szCs w:val="28"/>
        </w:rPr>
        <w:t>, плоскостности изображения, колористических решений форм в орнаменте.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Как происходит перевоплощение природных форм в орнаментальные мотивы? Вначале выполняется зарисовка с натуры, максимально верно передающая сходство и подробности (этап "фотографирования"). Смысл перевоплощения — переход от зарисовки к условной форме. Это второй этап — трансформации, стилизации мотива. Таким образом, стилизация в орнаменте является искусством перевоплощения. Из одной зарисовки можно извлечь различные орнаментальные решения.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87CEC3F" wp14:editId="7B801110">
            <wp:extent cx="4476750" cy="2790825"/>
            <wp:effectExtent l="0" t="0" r="0" b="9525"/>
            <wp:docPr id="14" name="Рисунок 14" descr="https://gigabaza.ru/images/37/72052/ce3b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igabaza.ru/images/37/72052/ce3be6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Способ формирования орнамента и выбор орнаментальных форм, как правило, согласуется с возможностями изобразительного средства.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Закономерности композиционных построений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b/>
          <w:bCs/>
          <w:i/>
          <w:iCs/>
          <w:color w:val="000000"/>
          <w:sz w:val="28"/>
          <w:szCs w:val="28"/>
        </w:rPr>
        <w:t>ПОНЯТИЕ О КОМПОЗИЦИИ ОРНАМЕНТА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b/>
          <w:bCs/>
          <w:color w:val="000000"/>
          <w:sz w:val="28"/>
          <w:szCs w:val="28"/>
        </w:rPr>
        <w:t>Композиция</w:t>
      </w:r>
      <w:r w:rsidRPr="008E0FED">
        <w:rPr>
          <w:color w:val="000000"/>
          <w:sz w:val="28"/>
          <w:szCs w:val="28"/>
        </w:rPr>
        <w:t xml:space="preserve"> (от лат. </w:t>
      </w:r>
      <w:proofErr w:type="spellStart"/>
      <w:r w:rsidRPr="008E0FED">
        <w:rPr>
          <w:color w:val="000000"/>
          <w:sz w:val="28"/>
          <w:szCs w:val="28"/>
        </w:rPr>
        <w:t>composito</w:t>
      </w:r>
      <w:proofErr w:type="spellEnd"/>
      <w:r w:rsidRPr="008E0FED">
        <w:rPr>
          <w:color w:val="000000"/>
          <w:sz w:val="28"/>
          <w:szCs w:val="28"/>
        </w:rPr>
        <w:t>) — составление, расположение, построение; структура художественного произведения, обусловленная его содержанием, характером и назначением.</w:t>
      </w:r>
      <w:r w:rsidRPr="008E0FED">
        <w:rPr>
          <w:color w:val="000000"/>
          <w:sz w:val="28"/>
          <w:szCs w:val="28"/>
        </w:rPr>
        <w:br/>
        <w:t>Создание композиции из лоскутов ткани — это выбор орнаментальной и колористической темы, рисунка, сюжета, определение габаритных и внутренних размеров произведения, а также взаиморасположение его частей. </w:t>
      </w:r>
      <w:r w:rsidRPr="008E0FED">
        <w:rPr>
          <w:color w:val="000000"/>
          <w:sz w:val="28"/>
          <w:szCs w:val="28"/>
        </w:rPr>
        <w:br/>
      </w:r>
      <w:r w:rsidRPr="008E0FED">
        <w:rPr>
          <w:b/>
          <w:bCs/>
          <w:color w:val="000000"/>
          <w:sz w:val="28"/>
          <w:szCs w:val="28"/>
        </w:rPr>
        <w:t>Орнаментальная композиция</w:t>
      </w:r>
      <w:r w:rsidRPr="008E0FED">
        <w:rPr>
          <w:color w:val="000000"/>
          <w:sz w:val="28"/>
          <w:szCs w:val="28"/>
        </w:rPr>
        <w:t> — это составление, построение, структура узора. </w:t>
      </w:r>
      <w:r w:rsidRPr="008E0FED">
        <w:rPr>
          <w:color w:val="000000"/>
          <w:sz w:val="28"/>
          <w:szCs w:val="28"/>
        </w:rPr>
        <w:br/>
        <w:t>К элементам орнаментальной композиции и одновременно ее выразительным средствам относятся: </w:t>
      </w:r>
      <w:r w:rsidRPr="008E0FED">
        <w:rPr>
          <w:b/>
          <w:bCs/>
          <w:color w:val="000000"/>
          <w:sz w:val="28"/>
          <w:szCs w:val="28"/>
        </w:rPr>
        <w:t>точка, пятно, линия, цвет, фактура</w:t>
      </w:r>
      <w:r w:rsidRPr="008E0FED">
        <w:rPr>
          <w:color w:val="000000"/>
          <w:sz w:val="28"/>
          <w:szCs w:val="28"/>
        </w:rPr>
        <w:t>. Эти элементы (средства) композиции в произведении преобразуются в орнаментальные мотивы. </w:t>
      </w:r>
      <w:r w:rsidRPr="008E0FED">
        <w:rPr>
          <w:color w:val="000000"/>
          <w:sz w:val="28"/>
          <w:szCs w:val="28"/>
        </w:rPr>
        <w:br/>
        <w:t xml:space="preserve">Говоря о закономерностях орнаментальных композиций, прежде </w:t>
      </w:r>
      <w:proofErr w:type="gramStart"/>
      <w:r w:rsidRPr="008E0FED">
        <w:rPr>
          <w:color w:val="000000"/>
          <w:sz w:val="28"/>
          <w:szCs w:val="28"/>
        </w:rPr>
        <w:t>всего</w:t>
      </w:r>
      <w:proofErr w:type="gramEnd"/>
      <w:r w:rsidRPr="008E0FED">
        <w:rPr>
          <w:color w:val="000000"/>
          <w:sz w:val="28"/>
          <w:szCs w:val="28"/>
        </w:rPr>
        <w:t xml:space="preserve"> нужно сказать о пропорциях. </w:t>
      </w:r>
      <w:proofErr w:type="gramStart"/>
      <w:r w:rsidRPr="008E0FED">
        <w:rPr>
          <w:color w:val="000000"/>
          <w:sz w:val="28"/>
          <w:szCs w:val="28"/>
        </w:rPr>
        <w:t>Пропорции определяют другие закономерности построения орнаментальных композиций (имеются в виду ритм, пластика, симметрия и асимметрия, статика и динамика.</w:t>
      </w:r>
      <w:proofErr w:type="gramEnd"/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b/>
          <w:bCs/>
          <w:i/>
          <w:iCs/>
          <w:color w:val="000000"/>
          <w:sz w:val="28"/>
          <w:szCs w:val="28"/>
        </w:rPr>
        <w:t>РИТМ И ПЛАСТИКА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b/>
          <w:bCs/>
          <w:color w:val="000000"/>
          <w:sz w:val="28"/>
          <w:szCs w:val="28"/>
        </w:rPr>
        <w:t>Ритмом</w:t>
      </w:r>
      <w:r w:rsidRPr="008E0FED">
        <w:rPr>
          <w:color w:val="000000"/>
          <w:sz w:val="28"/>
          <w:szCs w:val="28"/>
        </w:rPr>
        <w:t> в орнаментальной композиции называют закономерность чередования и повторения мотивов, фигур и интервалов между ними. Ритм — главное организующее начало любой орнаментальной композиции. Важнейшей характеристикой орнамента является ритмическая повторяемость мотивов и элементов этих мотивов, их наклоны и повороты, поверхности пятен мотивов и интервалы между ними. </w:t>
      </w:r>
      <w:r w:rsidRPr="008E0FED">
        <w:rPr>
          <w:color w:val="000000"/>
          <w:sz w:val="28"/>
          <w:szCs w:val="28"/>
        </w:rPr>
        <w:br/>
      </w:r>
      <w:r w:rsidRPr="008E0FED">
        <w:rPr>
          <w:b/>
          <w:bCs/>
          <w:color w:val="000000"/>
          <w:sz w:val="28"/>
          <w:szCs w:val="28"/>
        </w:rPr>
        <w:t>Ритмическая организация</w:t>
      </w:r>
      <w:r w:rsidRPr="008E0FED">
        <w:rPr>
          <w:color w:val="000000"/>
          <w:sz w:val="28"/>
          <w:szCs w:val="28"/>
        </w:rPr>
        <w:t xml:space="preserve"> — это взаиморасположение мотивов на композиционной плоскости. Ритм организует своего рода движение в орнаменте: переходы от малого к </w:t>
      </w:r>
      <w:proofErr w:type="gramStart"/>
      <w:r w:rsidRPr="008E0FED">
        <w:rPr>
          <w:color w:val="000000"/>
          <w:sz w:val="28"/>
          <w:szCs w:val="28"/>
        </w:rPr>
        <w:t>большому</w:t>
      </w:r>
      <w:proofErr w:type="gramEnd"/>
      <w:r w:rsidRPr="008E0FED">
        <w:rPr>
          <w:color w:val="000000"/>
          <w:sz w:val="28"/>
          <w:szCs w:val="28"/>
        </w:rPr>
        <w:t xml:space="preserve">, от простого к сложному, от </w:t>
      </w:r>
      <w:r w:rsidRPr="008E0FED">
        <w:rPr>
          <w:color w:val="000000"/>
          <w:sz w:val="28"/>
          <w:szCs w:val="28"/>
        </w:rPr>
        <w:lastRenderedPageBreak/>
        <w:t>светлого к темному или повторение одних и тех же форм через равные или разные интервалы. Ритм может быть: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br/>
        <w:t>1) метрический (равномерный);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 </w:t>
      </w: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7B1B8D64" wp14:editId="6B0C3BD2">
            <wp:extent cx="3743325" cy="1895475"/>
            <wp:effectExtent l="0" t="0" r="9525" b="9525"/>
            <wp:docPr id="13" name="Рисунок 13" descr="https://gigabaza.ru/images/37/72052/m69426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igabaza.ru/images/37/72052/m6942630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FED">
        <w:rPr>
          <w:color w:val="000000"/>
          <w:sz w:val="28"/>
          <w:szCs w:val="28"/>
        </w:rPr>
        <w:t>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2) неравномерный.</w:t>
      </w:r>
    </w:p>
    <w:p w:rsidR="008E0FED" w:rsidRPr="008E0FED" w:rsidRDefault="00BE09D5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C32BE36" wp14:editId="31B7F3B6">
            <wp:simplePos x="0" y="0"/>
            <wp:positionH relativeFrom="column">
              <wp:posOffset>-2966085</wp:posOffset>
            </wp:positionH>
            <wp:positionV relativeFrom="paragraph">
              <wp:posOffset>1689735</wp:posOffset>
            </wp:positionV>
            <wp:extent cx="8086725" cy="4975860"/>
            <wp:effectExtent l="0" t="0" r="9525" b="0"/>
            <wp:wrapTight wrapText="bothSides">
              <wp:wrapPolygon edited="0">
                <wp:start x="0" y="0"/>
                <wp:lineTo x="0" y="21501"/>
                <wp:lineTo x="21575" y="21501"/>
                <wp:lineTo x="21575" y="0"/>
                <wp:lineTo x="0" y="0"/>
              </wp:wrapPolygon>
            </wp:wrapTight>
            <wp:docPr id="11" name="Рисунок 11" descr="https://gigabaza.ru/images/37/72052/903f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igabaza.ru/images/37/72052/903f6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FED" w:rsidRPr="008E0FED">
        <w:rPr>
          <w:noProof/>
          <w:color w:val="000000"/>
          <w:sz w:val="28"/>
          <w:szCs w:val="28"/>
        </w:rPr>
        <w:drawing>
          <wp:inline distT="0" distB="0" distL="0" distR="0" wp14:anchorId="05919F26" wp14:editId="3E9318FF">
            <wp:extent cx="3733800" cy="1943100"/>
            <wp:effectExtent l="0" t="0" r="0" b="0"/>
            <wp:docPr id="12" name="Рисунок 12" descr="https://gigabaza.ru/images/37/72052/665de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igabaza.ru/images/37/72052/665de5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FED" w:rsidRPr="008E0FED">
        <w:rPr>
          <w:color w:val="000000"/>
          <w:sz w:val="28"/>
          <w:szCs w:val="28"/>
        </w:rPr>
        <w:t>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lastRenderedPageBreak/>
        <w:t>В зависимости от ритма узор становится статичным или динамичным. </w:t>
      </w:r>
      <w:r w:rsidRPr="008E0FED">
        <w:rPr>
          <w:color w:val="000000"/>
          <w:sz w:val="28"/>
          <w:szCs w:val="28"/>
        </w:rPr>
        <w:br/>
      </w:r>
      <w:r w:rsidRPr="008E0FED">
        <w:rPr>
          <w:b/>
          <w:bCs/>
          <w:color w:val="000000"/>
          <w:sz w:val="28"/>
          <w:szCs w:val="28"/>
        </w:rPr>
        <w:t>Ритмический строй</w:t>
      </w:r>
      <w:r w:rsidRPr="008E0FED">
        <w:rPr>
          <w:color w:val="000000"/>
          <w:sz w:val="28"/>
          <w:szCs w:val="28"/>
        </w:rPr>
        <w:t> определяет ритм мотивов по вертикальным и горизонтальным рядам, число мотивов, пластическую характеристику формы мотивов, особенности расположения мотивов в раппорте. </w:t>
      </w:r>
      <w:r w:rsidRPr="008E0FED">
        <w:rPr>
          <w:color w:val="000000"/>
          <w:sz w:val="28"/>
          <w:szCs w:val="28"/>
        </w:rPr>
        <w:br/>
      </w:r>
      <w:r w:rsidRPr="008E0FED">
        <w:rPr>
          <w:b/>
          <w:bCs/>
          <w:color w:val="000000"/>
          <w:sz w:val="28"/>
          <w:szCs w:val="28"/>
        </w:rPr>
        <w:t>Мотив</w:t>
      </w:r>
      <w:r w:rsidRPr="008E0FED">
        <w:rPr>
          <w:color w:val="000000"/>
          <w:sz w:val="28"/>
          <w:szCs w:val="28"/>
        </w:rPr>
        <w:t> — часть орнамента, его главный образующий элемент. </w:t>
      </w:r>
      <w:r w:rsidRPr="008E0FED">
        <w:rPr>
          <w:color w:val="000000"/>
          <w:sz w:val="28"/>
          <w:szCs w:val="28"/>
        </w:rPr>
        <w:br/>
        <w:t xml:space="preserve">Орнаментальные композиции, в которых мотив повторяется через одинаковые интервалы, называются </w:t>
      </w:r>
      <w:proofErr w:type="spellStart"/>
      <w:r w:rsidRPr="008E0FED">
        <w:rPr>
          <w:color w:val="000000"/>
          <w:sz w:val="28"/>
          <w:szCs w:val="28"/>
        </w:rPr>
        <w:t>раппортными</w:t>
      </w:r>
      <w:proofErr w:type="spellEnd"/>
      <w:r w:rsidRPr="008E0FED">
        <w:rPr>
          <w:color w:val="000000"/>
          <w:sz w:val="28"/>
          <w:szCs w:val="28"/>
        </w:rPr>
        <w:t>.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b/>
          <w:bCs/>
          <w:color w:val="000000"/>
          <w:sz w:val="28"/>
          <w:szCs w:val="28"/>
        </w:rPr>
        <w:t>Раппорт</w:t>
      </w:r>
      <w:r w:rsidRPr="008E0FED">
        <w:rPr>
          <w:color w:val="000000"/>
          <w:sz w:val="28"/>
          <w:szCs w:val="28"/>
        </w:rPr>
        <w:t> — минимальная и простая по форме площадь, занимаемая мотивом и промежутком до соседнего мотива.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 </w:t>
      </w:r>
      <w:r w:rsidRPr="008E0FED">
        <w:rPr>
          <w:color w:val="000000"/>
          <w:sz w:val="28"/>
          <w:szCs w:val="28"/>
        </w:rPr>
        <w:br/>
        <w:t xml:space="preserve">Закономерное повторение раппорта по вертикали и горизонтали образует </w:t>
      </w:r>
      <w:proofErr w:type="spellStart"/>
      <w:r w:rsidRPr="008E0FED">
        <w:rPr>
          <w:color w:val="000000"/>
          <w:sz w:val="28"/>
          <w:szCs w:val="28"/>
        </w:rPr>
        <w:t>раппортную</w:t>
      </w:r>
      <w:proofErr w:type="spellEnd"/>
      <w:r w:rsidRPr="008E0FED">
        <w:rPr>
          <w:color w:val="000000"/>
          <w:sz w:val="28"/>
          <w:szCs w:val="28"/>
        </w:rPr>
        <w:t xml:space="preserve"> сетку. Раппорты примыкают друг к другу, не перекрывая один другого и не оставляя промежутков.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24E47FB3" wp14:editId="6D03C9A5">
            <wp:extent cx="2419350" cy="1743075"/>
            <wp:effectExtent l="0" t="0" r="0" b="9525"/>
            <wp:docPr id="10" name="Рисунок 10" descr="https://gigabaza.ru/images/37/72052/31a0d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igabaza.ru/images/37/72052/31a0db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FED">
        <w:rPr>
          <w:color w:val="000000"/>
          <w:sz w:val="28"/>
          <w:szCs w:val="28"/>
        </w:rPr>
        <w:t>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 xml:space="preserve">В зависимости от формы поверхности, которую они украшают, орнаменты бывают: </w:t>
      </w:r>
      <w:proofErr w:type="spellStart"/>
      <w:r w:rsidRPr="008E0FED">
        <w:rPr>
          <w:color w:val="000000"/>
          <w:sz w:val="28"/>
          <w:szCs w:val="28"/>
        </w:rPr>
        <w:t>монораппортные</w:t>
      </w:r>
      <w:proofErr w:type="spellEnd"/>
      <w:r w:rsidRPr="008E0FED">
        <w:rPr>
          <w:color w:val="000000"/>
          <w:sz w:val="28"/>
          <w:szCs w:val="28"/>
        </w:rPr>
        <w:t xml:space="preserve"> или замкнутые; линейно-</w:t>
      </w:r>
      <w:proofErr w:type="spellStart"/>
      <w:r w:rsidRPr="008E0FED">
        <w:rPr>
          <w:color w:val="000000"/>
          <w:sz w:val="28"/>
          <w:szCs w:val="28"/>
        </w:rPr>
        <w:t>раппортные</w:t>
      </w:r>
      <w:proofErr w:type="spellEnd"/>
      <w:r w:rsidRPr="008E0FED">
        <w:rPr>
          <w:color w:val="000000"/>
          <w:sz w:val="28"/>
          <w:szCs w:val="28"/>
        </w:rPr>
        <w:t xml:space="preserve"> или ленточные; сетчато-</w:t>
      </w:r>
      <w:proofErr w:type="spellStart"/>
      <w:r w:rsidRPr="008E0FED">
        <w:rPr>
          <w:color w:val="000000"/>
          <w:sz w:val="28"/>
          <w:szCs w:val="28"/>
        </w:rPr>
        <w:t>раппортные</w:t>
      </w:r>
      <w:proofErr w:type="spellEnd"/>
      <w:r w:rsidRPr="008E0FED">
        <w:rPr>
          <w:color w:val="000000"/>
          <w:sz w:val="28"/>
          <w:szCs w:val="28"/>
        </w:rPr>
        <w:t xml:space="preserve"> или сетчатые.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8E0FED">
        <w:rPr>
          <w:b/>
          <w:bCs/>
          <w:color w:val="000000"/>
          <w:sz w:val="28"/>
          <w:szCs w:val="28"/>
        </w:rPr>
        <w:t>Монораппортные</w:t>
      </w:r>
      <w:proofErr w:type="spellEnd"/>
      <w:r w:rsidRPr="008E0FED">
        <w:rPr>
          <w:b/>
          <w:bCs/>
          <w:color w:val="000000"/>
          <w:sz w:val="28"/>
          <w:szCs w:val="28"/>
        </w:rPr>
        <w:t xml:space="preserve"> орнаменты</w:t>
      </w:r>
      <w:r w:rsidRPr="008E0FED">
        <w:rPr>
          <w:color w:val="000000"/>
          <w:sz w:val="28"/>
          <w:szCs w:val="28"/>
        </w:rPr>
        <w:t> представляют собой конечные фигуры (например, герб, эмблема и т.п.).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В линейно-</w:t>
      </w:r>
      <w:proofErr w:type="spellStart"/>
      <w:r w:rsidRPr="008E0FED">
        <w:rPr>
          <w:color w:val="000000"/>
          <w:sz w:val="28"/>
          <w:szCs w:val="28"/>
        </w:rPr>
        <w:t>раппортных</w:t>
      </w:r>
      <w:proofErr w:type="spellEnd"/>
      <w:r w:rsidRPr="008E0FED">
        <w:rPr>
          <w:color w:val="000000"/>
          <w:sz w:val="28"/>
          <w:szCs w:val="28"/>
        </w:rPr>
        <w:t xml:space="preserve"> орнаментах мотив (раппорт) повторяется вдоль одной прямой. Ленточный орнамент — это узор, элементы которого создают ритмический ряд, вписывающийся в ленту с двухсторонним движением.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455BB40E" wp14:editId="6A175353">
            <wp:extent cx="6372225" cy="1647825"/>
            <wp:effectExtent l="0" t="0" r="9525" b="9525"/>
            <wp:docPr id="9" name="Рисунок 9" descr="https://gigabaza.ru/images/37/72052/m8f66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igabaza.ru/images/37/72052/m8f66f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FED">
        <w:rPr>
          <w:color w:val="000000"/>
          <w:sz w:val="28"/>
          <w:szCs w:val="28"/>
        </w:rPr>
        <w:t>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br/>
      </w:r>
      <w:r w:rsidRPr="008E0FED">
        <w:rPr>
          <w:b/>
          <w:bCs/>
          <w:color w:val="000000"/>
          <w:sz w:val="28"/>
          <w:szCs w:val="28"/>
        </w:rPr>
        <w:t>Сетчато-</w:t>
      </w:r>
      <w:proofErr w:type="spellStart"/>
      <w:r w:rsidRPr="008E0FED">
        <w:rPr>
          <w:b/>
          <w:bCs/>
          <w:color w:val="000000"/>
          <w:sz w:val="28"/>
          <w:szCs w:val="28"/>
        </w:rPr>
        <w:t>раппортные</w:t>
      </w:r>
      <w:proofErr w:type="spellEnd"/>
      <w:r w:rsidRPr="008E0FED">
        <w:rPr>
          <w:color w:val="000000"/>
          <w:sz w:val="28"/>
          <w:szCs w:val="28"/>
        </w:rPr>
        <w:t xml:space="preserve"> орнаменты имеют две оси переносов — горизонтальную и вертикальную. Сетчатый орнамент — это узор, элементы которого располагаются вдоль многих осей переноса и создают движение во </w:t>
      </w:r>
      <w:r w:rsidRPr="008E0FED">
        <w:rPr>
          <w:color w:val="000000"/>
          <w:sz w:val="28"/>
          <w:szCs w:val="28"/>
        </w:rPr>
        <w:lastRenderedPageBreak/>
        <w:t>всех направлениях. Простейший сетчато-</w:t>
      </w:r>
      <w:proofErr w:type="spellStart"/>
      <w:r w:rsidRPr="008E0FED">
        <w:rPr>
          <w:color w:val="000000"/>
          <w:sz w:val="28"/>
          <w:szCs w:val="28"/>
        </w:rPr>
        <w:t>раппортный</w:t>
      </w:r>
      <w:proofErr w:type="spellEnd"/>
      <w:r w:rsidRPr="008E0FED">
        <w:rPr>
          <w:color w:val="000000"/>
          <w:sz w:val="28"/>
          <w:szCs w:val="28"/>
        </w:rPr>
        <w:t xml:space="preserve"> орнамент представляет собой сетку из параллелограммов.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1BE499FB" wp14:editId="2BF3EB35">
            <wp:extent cx="4200525" cy="1133475"/>
            <wp:effectExtent l="0" t="0" r="9525" b="9525"/>
            <wp:docPr id="8" name="Рисунок 8" descr="https://gigabaza.ru/images/37/72052/m3697b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igabaza.ru/images/37/72052/m3697b7d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FED">
        <w:rPr>
          <w:color w:val="000000"/>
          <w:sz w:val="28"/>
          <w:szCs w:val="28"/>
        </w:rPr>
        <w:t>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br/>
        <w:t xml:space="preserve">В сложных орнаментах всегда можно выявить сетку, узлы которой составляют определенную систему точек орнамента. Раппорты сложной формы строятся следующим образом. </w:t>
      </w:r>
      <w:proofErr w:type="gramStart"/>
      <w:r w:rsidRPr="008E0FED">
        <w:rPr>
          <w:color w:val="000000"/>
          <w:sz w:val="28"/>
          <w:szCs w:val="28"/>
        </w:rPr>
        <w:t>В одном из раппортов прямоугольной сетки пририсовывают снаружи ломаные или кривые линии к правой и верхней сторонам, а к левой и нижней — такие же линии, но внутри ячейки.</w:t>
      </w:r>
      <w:proofErr w:type="gramEnd"/>
      <w:r w:rsidRPr="008E0FED">
        <w:rPr>
          <w:color w:val="000000"/>
          <w:sz w:val="28"/>
          <w:szCs w:val="28"/>
        </w:rPr>
        <w:t xml:space="preserve"> Таким образом, получается сложная структура, площадь которой равна прямоугольнику.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47930C7F" wp14:editId="6F533F79">
            <wp:extent cx="3781425" cy="1638300"/>
            <wp:effectExtent l="0" t="0" r="9525" b="0"/>
            <wp:docPr id="7" name="Рисунок 7" descr="https://gigabaza.ru/images/37/72052/59a29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igabaza.ru/images/37/72052/59a29e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FED">
        <w:rPr>
          <w:color w:val="000000"/>
          <w:sz w:val="28"/>
          <w:szCs w:val="28"/>
        </w:rPr>
        <w:t>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Этими фигурами площадь орнамента заполняется без промежутков. </w:t>
      </w:r>
      <w:r w:rsidRPr="008E0FED">
        <w:rPr>
          <w:color w:val="000000"/>
          <w:sz w:val="28"/>
          <w:szCs w:val="28"/>
        </w:rPr>
        <w:br/>
        <w:t xml:space="preserve">В основе композиции сетчатого орнамента лежит пять систем (сеток): квадратная, прямоугольная, правильная треугольная, ромбическая и косая </w:t>
      </w:r>
      <w:proofErr w:type="spellStart"/>
      <w:r w:rsidRPr="008E0FED">
        <w:rPr>
          <w:color w:val="000000"/>
          <w:sz w:val="28"/>
          <w:szCs w:val="28"/>
        </w:rPr>
        <w:t>параллелограммная</w:t>
      </w:r>
      <w:proofErr w:type="spellEnd"/>
      <w:r w:rsidRPr="008E0FED">
        <w:rPr>
          <w:color w:val="000000"/>
          <w:sz w:val="28"/>
          <w:szCs w:val="28"/>
        </w:rPr>
        <w:t>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67B6EEE7" wp14:editId="6FF80E20">
            <wp:extent cx="6362700" cy="1581150"/>
            <wp:effectExtent l="0" t="0" r="0" b="0"/>
            <wp:docPr id="6" name="Рисунок 6" descr="https://gigabaza.ru/images/37/72052/m2ec9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igabaza.ru/images/37/72052/m2ec945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FED">
        <w:rPr>
          <w:color w:val="000000"/>
          <w:sz w:val="28"/>
          <w:szCs w:val="28"/>
        </w:rPr>
        <w:t>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br/>
        <w:t>Для того чтобы определить вид сетки, надо соединить повторяющиеся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элементы орнамента.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Ритмический ряд предполагает наличие как минимум трех-четырех орнаментальных элементов, так как слишком короткий ряд не может выполнить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организующуюся роль в композиции.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A42C548" wp14:editId="0E97251D">
            <wp:extent cx="3438525" cy="2562225"/>
            <wp:effectExtent l="0" t="0" r="9525" b="9525"/>
            <wp:docPr id="5" name="Рисунок 5" descr="https://gigabaza.ru/images/37/72052/m14a51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igabaza.ru/images/37/72052/m14a517e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 </w:t>
      </w:r>
      <w:r w:rsidRPr="008E0FED">
        <w:rPr>
          <w:color w:val="000000"/>
          <w:sz w:val="28"/>
          <w:szCs w:val="28"/>
        </w:rPr>
        <w:br/>
        <w:t xml:space="preserve">Новизна композиции орнамента, как отмечал известный специалист в области теории орнамента на ткани </w:t>
      </w:r>
      <w:proofErr w:type="spellStart"/>
      <w:r w:rsidRPr="008E0FED">
        <w:rPr>
          <w:color w:val="000000"/>
          <w:sz w:val="28"/>
          <w:szCs w:val="28"/>
        </w:rPr>
        <w:t>В.М.Шугаев</w:t>
      </w:r>
      <w:proofErr w:type="spellEnd"/>
      <w:r w:rsidRPr="008E0FED">
        <w:rPr>
          <w:color w:val="000000"/>
          <w:sz w:val="28"/>
          <w:szCs w:val="28"/>
        </w:rPr>
        <w:t>, проявляется не в новых мотивах, а главным образом в новых ритмических построениях, новых сочетаниях орнаментальных элементов. Таким образом, ритму в композиции орнамента придается особое значение. Ритм наряду с цветом является основой эмоциональной выразительности орнамента. </w:t>
      </w:r>
      <w:r w:rsidRPr="008E0FED">
        <w:rPr>
          <w:color w:val="000000"/>
          <w:sz w:val="28"/>
          <w:szCs w:val="28"/>
        </w:rPr>
        <w:br/>
      </w:r>
      <w:r w:rsidRPr="008E0FED">
        <w:rPr>
          <w:b/>
          <w:bCs/>
          <w:color w:val="000000"/>
          <w:sz w:val="28"/>
          <w:szCs w:val="28"/>
        </w:rPr>
        <w:t>Пластикой</w:t>
      </w:r>
      <w:r w:rsidRPr="008E0FED">
        <w:rPr>
          <w:color w:val="000000"/>
          <w:sz w:val="28"/>
          <w:szCs w:val="28"/>
        </w:rPr>
        <w:t xml:space="preserve"> в орнаментальном искусстве принято называть плавные, непрерывные переходы от одних элементов формы к другим. Если при </w:t>
      </w:r>
      <w:proofErr w:type="gramStart"/>
      <w:r w:rsidRPr="008E0FED">
        <w:rPr>
          <w:color w:val="000000"/>
          <w:sz w:val="28"/>
          <w:szCs w:val="28"/>
        </w:rPr>
        <w:t>ритмических движениях</w:t>
      </w:r>
      <w:proofErr w:type="gramEnd"/>
      <w:r w:rsidRPr="008E0FED">
        <w:rPr>
          <w:color w:val="000000"/>
          <w:sz w:val="28"/>
          <w:szCs w:val="28"/>
        </w:rPr>
        <w:t xml:space="preserve"> элементы находятся на некотором расстоянии друг от друга, то при пластическом движении они сливаются.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Орнаментальные формы в зависимости от эмоционального воздействия условно делятся на </w:t>
      </w:r>
      <w:r w:rsidRPr="008E0FED">
        <w:rPr>
          <w:b/>
          <w:bCs/>
          <w:color w:val="000000"/>
          <w:sz w:val="28"/>
          <w:szCs w:val="28"/>
        </w:rPr>
        <w:t>тяжелые и легкие</w:t>
      </w:r>
      <w:r w:rsidRPr="008E0FED">
        <w:rPr>
          <w:color w:val="000000"/>
          <w:sz w:val="28"/>
          <w:szCs w:val="28"/>
        </w:rPr>
        <w:t xml:space="preserve">. </w:t>
      </w:r>
      <w:proofErr w:type="gramStart"/>
      <w:r w:rsidRPr="008E0FED">
        <w:rPr>
          <w:color w:val="000000"/>
          <w:sz w:val="28"/>
          <w:szCs w:val="28"/>
        </w:rPr>
        <w:t>К тяжелым формам относятся квадрат, куб, круг, шар, к легким — линия, прямоугольник, эллипс. </w:t>
      </w:r>
      <w:proofErr w:type="gramEnd"/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b/>
          <w:bCs/>
          <w:i/>
          <w:iCs/>
          <w:color w:val="000000"/>
          <w:sz w:val="28"/>
          <w:szCs w:val="28"/>
        </w:rPr>
        <w:t>СИММЕТРИЯ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b/>
          <w:bCs/>
          <w:color w:val="000000"/>
          <w:sz w:val="28"/>
          <w:szCs w:val="28"/>
        </w:rPr>
        <w:t>Симметрия</w:t>
      </w:r>
      <w:r w:rsidRPr="008E0FED">
        <w:rPr>
          <w:color w:val="000000"/>
          <w:sz w:val="28"/>
          <w:szCs w:val="28"/>
        </w:rPr>
        <w:t> </w:t>
      </w:r>
      <w:r w:rsidR="00A0755E">
        <w:rPr>
          <w:color w:val="000000"/>
          <w:sz w:val="28"/>
          <w:szCs w:val="28"/>
        </w:rPr>
        <w:t>-</w:t>
      </w:r>
      <w:r w:rsidRPr="008E0FED">
        <w:rPr>
          <w:color w:val="000000"/>
          <w:sz w:val="28"/>
          <w:szCs w:val="28"/>
        </w:rPr>
        <w:t xml:space="preserve"> это свойство фигуры (или орнаментального мотива) накладываться на себя таким образом, что все точки занимают первон</w:t>
      </w:r>
      <w:r w:rsidR="00A0755E">
        <w:rPr>
          <w:color w:val="000000"/>
          <w:sz w:val="28"/>
          <w:szCs w:val="28"/>
        </w:rPr>
        <w:t>ачальное положение. Асимметрия -</w:t>
      </w:r>
      <w:r w:rsidRPr="008E0FED">
        <w:rPr>
          <w:color w:val="000000"/>
          <w:sz w:val="28"/>
          <w:szCs w:val="28"/>
        </w:rPr>
        <w:t xml:space="preserve"> отсутствие или нарушение симметрии. </w:t>
      </w:r>
      <w:r w:rsidRPr="008E0FED">
        <w:rPr>
          <w:color w:val="000000"/>
          <w:sz w:val="28"/>
          <w:szCs w:val="28"/>
        </w:rPr>
        <w:br/>
        <w:t>В изобразительном искусстве симметрия является одним из средств построения художественной формы. Симметрия обычно присутствует в любой орнаментальной композиции, это одна из форм проявления ритмического начала в орнаменте. </w:t>
      </w:r>
      <w:r w:rsidRPr="008E0FED">
        <w:rPr>
          <w:color w:val="000000"/>
          <w:sz w:val="28"/>
          <w:szCs w:val="28"/>
        </w:rPr>
        <w:br/>
        <w:t>Основные элементы симметрии: плоскость симметрии, ось симметрии, ось переносов, плоскость скользящего отражения. </w:t>
      </w:r>
      <w:r w:rsidRPr="008E0FED">
        <w:rPr>
          <w:color w:val="000000"/>
          <w:sz w:val="28"/>
          <w:szCs w:val="28"/>
        </w:rPr>
        <w:br/>
        <w:t>Плоскость симметрии — воображаемая плоскость, которая делит фигуру на две зеркально равные части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br/>
      </w: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577787B9" wp14:editId="1F9EBB45">
            <wp:extent cx="1390650" cy="895350"/>
            <wp:effectExtent l="0" t="0" r="0" b="0"/>
            <wp:docPr id="4" name="Рисунок 4" descr="https://gigabaza.ru/images/37/72052/7c5ae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igabaza.ru/images/37/72052/7c5aebe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55E">
        <w:rPr>
          <w:color w:val="000000"/>
          <w:sz w:val="28"/>
          <w:szCs w:val="28"/>
        </w:rPr>
        <w:t> -</w:t>
      </w:r>
      <w:r w:rsidRPr="008E0FED">
        <w:rPr>
          <w:color w:val="000000"/>
          <w:sz w:val="28"/>
          <w:szCs w:val="28"/>
        </w:rPr>
        <w:t xml:space="preserve"> фигуры с одной плоскостью симметрии,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lastRenderedPageBreak/>
        <w:br/>
      </w: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27831199" wp14:editId="6A46D1A7">
            <wp:extent cx="590550" cy="895350"/>
            <wp:effectExtent l="0" t="0" r="0" b="0"/>
            <wp:docPr id="3" name="Рисунок 3" descr="https://gigabaza.ru/images/37/72052/m214ec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igabaza.ru/images/37/72052/m214ecd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FED">
        <w:rPr>
          <w:color w:val="000000"/>
          <w:sz w:val="28"/>
          <w:szCs w:val="28"/>
        </w:rPr>
        <w:t> — фигура с двумя плоскостями симметрии,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br/>
      </w:r>
      <w:r w:rsidRPr="008E0FED">
        <w:rPr>
          <w:noProof/>
          <w:color w:val="000000"/>
          <w:sz w:val="28"/>
          <w:szCs w:val="28"/>
        </w:rPr>
        <w:drawing>
          <wp:inline distT="0" distB="0" distL="0" distR="0" wp14:anchorId="39E5E0EA" wp14:editId="42F24467">
            <wp:extent cx="1076325" cy="895350"/>
            <wp:effectExtent l="0" t="0" r="9525" b="0"/>
            <wp:docPr id="2" name="Рисунок 2" descr="https://gigabaza.ru/images/37/72052/m3e5f0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igabaza.ru/images/37/72052/m3e5f0a5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FED">
        <w:rPr>
          <w:color w:val="000000"/>
          <w:sz w:val="28"/>
          <w:szCs w:val="28"/>
        </w:rPr>
        <w:t>— с четырьмя плоскостями симметрии. 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br/>
      </w:r>
      <w:r w:rsidRPr="008E0FED">
        <w:rPr>
          <w:color w:val="000000"/>
          <w:sz w:val="28"/>
          <w:szCs w:val="28"/>
          <w:u w:val="single"/>
        </w:rPr>
        <w:t>4. Правила построения орнамента.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Показ и объяснение построения орнаментов: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а) ленточного;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б) сетчатого.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  <w:u w:val="single"/>
        </w:rPr>
        <w:t>5. Закрепление изученного материала.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1. Фронтальный опрос: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Каково назначение орнамента?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Какие типы орнаментов в зависимости от структуры вы знаете?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Какие типы орнаментов в зависимости от преобладающих в них мотивов вы знаете?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 xml:space="preserve">Найдите приметы орнаментов разных народов мира с одним и </w:t>
      </w:r>
      <w:proofErr w:type="spellStart"/>
      <w:proofErr w:type="gramStart"/>
      <w:r w:rsidRPr="008E0FED">
        <w:rPr>
          <w:color w:val="000000"/>
          <w:sz w:val="28"/>
          <w:szCs w:val="28"/>
        </w:rPr>
        <w:t>и</w:t>
      </w:r>
      <w:proofErr w:type="spellEnd"/>
      <w:proofErr w:type="gramEnd"/>
      <w:r w:rsidRPr="008E0FED">
        <w:rPr>
          <w:color w:val="000000"/>
          <w:sz w:val="28"/>
          <w:szCs w:val="28"/>
        </w:rPr>
        <w:t xml:space="preserve"> теми же мотивами.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Какие виды орнаментов вы знаете?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Что такое орнамент? Что такое искусство орнамента?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Что такое ритм в орнаменте? Что такое раппорт?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Что называется симметрией в искусстве?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Что такое плоскость симметрии?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2. Выполнение упражнений: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а) построение ленточного орнамента;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б) построение сетчатого орнамента.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  <w:u w:val="single"/>
        </w:rPr>
        <w:t>6. Подведение итогов.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  <w:u w:val="single"/>
        </w:rPr>
        <w:t>-???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  <w:u w:val="single"/>
        </w:rPr>
        <w:t>7. Домашнее задание.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FED">
        <w:rPr>
          <w:color w:val="000000"/>
          <w:sz w:val="28"/>
          <w:szCs w:val="28"/>
        </w:rPr>
        <w:t>Придумать свои орнаменты в круге, в квадрате и в полосе, используя геометрические фигуры или растительность.</w:t>
      </w:r>
    </w:p>
    <w:p w:rsidR="008E0FED" w:rsidRPr="008E0FED" w:rsidRDefault="008E0FED" w:rsidP="008E0F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7FB0" w:rsidRDefault="00D67FB0" w:rsidP="008E0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00C" w:rsidRDefault="003F700C" w:rsidP="008E0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00C" w:rsidRDefault="003F700C" w:rsidP="008E0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00C" w:rsidRDefault="003F700C" w:rsidP="008E0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00C" w:rsidRDefault="003F700C" w:rsidP="008E0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00C" w:rsidRDefault="003F700C" w:rsidP="008E0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00C" w:rsidRDefault="003F700C" w:rsidP="008E0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00C" w:rsidRDefault="003F700C" w:rsidP="008E0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00C" w:rsidRPr="003F700C" w:rsidRDefault="003F700C" w:rsidP="003F700C"/>
    <w:p w:rsidR="003F700C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0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044D0E2" wp14:editId="2B0E5042">
            <wp:simplePos x="0" y="0"/>
            <wp:positionH relativeFrom="column">
              <wp:posOffset>-682625</wp:posOffset>
            </wp:positionH>
            <wp:positionV relativeFrom="paragraph">
              <wp:posOffset>266700</wp:posOffset>
            </wp:positionV>
            <wp:extent cx="7293610" cy="6162675"/>
            <wp:effectExtent l="0" t="0" r="2540" b="9525"/>
            <wp:wrapTight wrapText="bothSides">
              <wp:wrapPolygon edited="0">
                <wp:start x="0" y="0"/>
                <wp:lineTo x="0" y="21567"/>
                <wp:lineTo x="21551" y="21567"/>
                <wp:lineTo x="21551" y="0"/>
                <wp:lineTo x="0" y="0"/>
              </wp:wrapPolygon>
            </wp:wrapTight>
            <wp:docPr id="1" name="Рисунок 1" descr="https://arhivurokov.ru/kopilka/uploads/user_file_54b45a4c4d0ca/vidy-ornamient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4b45a4c4d0ca/vidy-ornamienta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0" b="19312"/>
                    <a:stretch/>
                  </pic:blipFill>
                  <pic:spPr bwMode="auto">
                    <a:xfrm>
                      <a:off x="0" y="0"/>
                      <a:ext cx="729361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D5161" wp14:editId="2BD7E356">
                <wp:simplePos x="0" y="0"/>
                <wp:positionH relativeFrom="column">
                  <wp:posOffset>-179070</wp:posOffset>
                </wp:positionH>
                <wp:positionV relativeFrom="paragraph">
                  <wp:posOffset>-1010920</wp:posOffset>
                </wp:positionV>
                <wp:extent cx="1298575" cy="1523365"/>
                <wp:effectExtent l="76200" t="0" r="73025" b="0"/>
                <wp:wrapNone/>
                <wp:docPr id="22" name="Хор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91415">
                          <a:off x="0" y="0"/>
                          <a:ext cx="1298575" cy="1523365"/>
                        </a:xfrm>
                        <a:prstGeom prst="chord">
                          <a:avLst>
                            <a:gd name="adj1" fmla="val 2700000"/>
                            <a:gd name="adj2" fmla="val 1619999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орда 22" o:spid="_x0000_s1026" style="position:absolute;margin-left:-14.1pt;margin-top:-79.6pt;width:102.25pt;height:119.95pt;rotation:-274004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8575,152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" path="m1143410,1255805c928772,1551185,559125,1609988,285182,1392331,63448,1216156,-43333,898351,16300,592075,83745,245676,346396,,649284,-1r494126,1255806xe" fillcolor="white [3212]" strokecolor="white [3212]" strokeweight="2pt">
                <v:path arrowok="t" o:connecttype="custom" o:connectlocs="1143410,1255805;285182,1392331;16300,592075;649284,-1;1143410,1255805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38652" wp14:editId="17C4FEBD">
                <wp:simplePos x="0" y="0"/>
                <wp:positionH relativeFrom="column">
                  <wp:posOffset>3499340</wp:posOffset>
                </wp:positionH>
                <wp:positionV relativeFrom="paragraph">
                  <wp:posOffset>-981066</wp:posOffset>
                </wp:positionV>
                <wp:extent cx="1657350" cy="1367779"/>
                <wp:effectExtent l="11747" t="0" r="30798" b="11747"/>
                <wp:wrapNone/>
                <wp:docPr id="23" name="Хор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98336">
                          <a:off x="0" y="0"/>
                          <a:ext cx="1657350" cy="1367779"/>
                        </a:xfrm>
                        <a:prstGeom prst="chor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орда 23" o:spid="_x0000_s1026" style="position:absolute;margin-left:275.55pt;margin-top:-77.25pt;width:130.5pt;height:107.7pt;rotation:-622773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7350,1367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" path="m1356136,1211351v-248422,169197,-593136,204268,-883911,89927c96755,1153633,-87936,799168,40501,472699,151385,190848,469603,-1,828674,-1r527462,1211352xe" fillcolor="white [3212]" strokecolor="white [3212]" strokeweight="2pt">
                <v:path arrowok="t" o:connecttype="custom" o:connectlocs="1356136,1211351;472225,1301278;40501,472699;828674,-1;1356136,1211351" o:connectangles="0,0,0,0,0"/>
              </v:shape>
            </w:pict>
          </mc:Fallback>
        </mc:AlternateContent>
      </w: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469" w:rsidRDefault="008F1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88F7138" wp14:editId="51F72F9C">
            <wp:simplePos x="0" y="0"/>
            <wp:positionH relativeFrom="column">
              <wp:posOffset>-802005</wp:posOffset>
            </wp:positionH>
            <wp:positionV relativeFrom="paragraph">
              <wp:posOffset>-27940</wp:posOffset>
            </wp:positionV>
            <wp:extent cx="6976745" cy="6496050"/>
            <wp:effectExtent l="0" t="0" r="0" b="0"/>
            <wp:wrapTight wrapText="bothSides">
              <wp:wrapPolygon edited="0">
                <wp:start x="0" y="0"/>
                <wp:lineTo x="0" y="21537"/>
                <wp:lineTo x="21527" y="21537"/>
                <wp:lineTo x="21527" y="0"/>
                <wp:lineTo x="0" y="0"/>
              </wp:wrapPolygon>
            </wp:wrapTight>
            <wp:docPr id="24" name="Рисунок 24" descr="https://arhivurokov.ru/kopilka/uploads/user_file_54b45a4c4d0ca/vidy-ornamient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4b45a4c4d0ca/vidy-ornamienta_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95" w:rsidRDefault="008F1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95" w:rsidRDefault="008F1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95" w:rsidRDefault="008F1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95" w:rsidRDefault="008F1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95" w:rsidRDefault="008F1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95" w:rsidRDefault="008F1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95" w:rsidRDefault="008F1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95" w:rsidRDefault="008F1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95" w:rsidRDefault="008F1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95" w:rsidRDefault="008F1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-588645</wp:posOffset>
            </wp:positionV>
            <wp:extent cx="6962775" cy="10272395"/>
            <wp:effectExtent l="0" t="0" r="9525" b="0"/>
            <wp:wrapTight wrapText="bothSides">
              <wp:wrapPolygon edited="0">
                <wp:start x="0" y="0"/>
                <wp:lineTo x="0" y="21551"/>
                <wp:lineTo x="21570" y="21551"/>
                <wp:lineTo x="21570" y="0"/>
                <wp:lineTo x="0" y="0"/>
              </wp:wrapPolygon>
            </wp:wrapTight>
            <wp:docPr id="25" name="Рисунок 25" descr="https://arhivurokov.ru/kopilka/uploads/user_file_54b45a4c4d0ca/vidy-ornamienta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4b45a4c4d0ca/vidy-ornamienta_1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2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469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95" w:rsidRDefault="008F17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469" w:rsidRPr="008E0FED" w:rsidRDefault="00A954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95469" w:rsidRPr="008E0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44D" w:rsidRDefault="00C3144D" w:rsidP="008F1795">
      <w:pPr>
        <w:spacing w:after="0" w:line="240" w:lineRule="auto"/>
      </w:pPr>
      <w:r>
        <w:separator/>
      </w:r>
    </w:p>
  </w:endnote>
  <w:endnote w:type="continuationSeparator" w:id="0">
    <w:p w:rsidR="00C3144D" w:rsidRDefault="00C3144D" w:rsidP="008F1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44D" w:rsidRDefault="00C3144D" w:rsidP="008F1795">
      <w:pPr>
        <w:spacing w:after="0" w:line="240" w:lineRule="auto"/>
      </w:pPr>
      <w:r>
        <w:separator/>
      </w:r>
    </w:p>
  </w:footnote>
  <w:footnote w:type="continuationSeparator" w:id="0">
    <w:p w:rsidR="00C3144D" w:rsidRDefault="00C3144D" w:rsidP="008F17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D62"/>
    <w:rsid w:val="000625A3"/>
    <w:rsid w:val="00065F98"/>
    <w:rsid w:val="00244D62"/>
    <w:rsid w:val="003F700C"/>
    <w:rsid w:val="006F3F4F"/>
    <w:rsid w:val="008E0FED"/>
    <w:rsid w:val="008F1795"/>
    <w:rsid w:val="00A0755E"/>
    <w:rsid w:val="00A95469"/>
    <w:rsid w:val="00B875FD"/>
    <w:rsid w:val="00BE09D5"/>
    <w:rsid w:val="00C3144D"/>
    <w:rsid w:val="00D67FB0"/>
    <w:rsid w:val="00E00875"/>
    <w:rsid w:val="00E05B75"/>
    <w:rsid w:val="00FD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0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FE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F1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1795"/>
  </w:style>
  <w:style w:type="paragraph" w:styleId="a8">
    <w:name w:val="footer"/>
    <w:basedOn w:val="a"/>
    <w:link w:val="a9"/>
    <w:uiPriority w:val="99"/>
    <w:unhideWhenUsed/>
    <w:rsid w:val="008F1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17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0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FE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F1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1795"/>
  </w:style>
  <w:style w:type="paragraph" w:styleId="a8">
    <w:name w:val="footer"/>
    <w:basedOn w:val="a"/>
    <w:link w:val="a9"/>
    <w:uiPriority w:val="99"/>
    <w:unhideWhenUsed/>
    <w:rsid w:val="008F1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1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3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C3416-77D0-414E-A1AB-5E2367918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2374</Words>
  <Characters>13534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2020-05-07T09:30:00Z</dcterms:created>
  <dcterms:modified xsi:type="dcterms:W3CDTF">2020-05-07T09:31:00Z</dcterms:modified>
</cp:coreProperties>
</file>