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824" w:rsidRPr="000E5824" w:rsidRDefault="000E5824" w:rsidP="000E5824">
      <w:pPr>
        <w:pStyle w:val="a3"/>
        <w:ind w:firstLine="709"/>
        <w:jc w:val="both"/>
      </w:pPr>
      <w:r w:rsidRPr="000E5824">
        <w:rPr>
          <w:b/>
        </w:rPr>
        <w:t>§ 60.</w:t>
      </w:r>
      <w:r w:rsidRPr="000E5824">
        <w:t xml:space="preserve"> Отмена крепостного права и реформы 70-х гг. XIX в. </w:t>
      </w:r>
      <w:r w:rsidRPr="000E5824">
        <w:rPr>
          <w:b/>
        </w:rPr>
        <w:t>Контрреформы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rPr>
          <w:b/>
        </w:rPr>
        <w:t>Контрреформы</w:t>
      </w:r>
      <w:r w:rsidRPr="000E5824">
        <w:t xml:space="preserve">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 xml:space="preserve">Накануне своей гибели 1 марта </w:t>
      </w:r>
      <w:smartTag w:uri="urn:schemas-microsoft-com:office:smarttags" w:element="metricconverter">
        <w:smartTagPr>
          <w:attr w:name="ProductID" w:val="1881 г"/>
        </w:smartTagPr>
        <w:r w:rsidRPr="000E5824">
          <w:t>1881 г</w:t>
        </w:r>
      </w:smartTag>
      <w:r w:rsidRPr="000E5824">
        <w:t xml:space="preserve">. Александр </w:t>
      </w:r>
      <w:r>
        <w:rPr>
          <w:lang w:val="en-US"/>
        </w:rPr>
        <w:t>II</w:t>
      </w:r>
      <w:bookmarkStart w:id="0" w:name="_GoBack"/>
      <w:bookmarkEnd w:id="0"/>
      <w:r w:rsidRPr="000E5824">
        <w:t xml:space="preserve"> утвердил проект М. </w:t>
      </w:r>
      <w:r w:rsidRPr="000E5824">
        <w:rPr>
          <w:i/>
        </w:rPr>
        <w:t>Т.Лорис-Меликова</w:t>
      </w:r>
      <w:r w:rsidRPr="000E5824">
        <w:t xml:space="preserve"> о созыве комиссии с участием представителей земств и городов для выработки новых законов. Однако вступивший на престол император Александр III 29 апреля </w:t>
      </w:r>
      <w:smartTag w:uri="urn:schemas-microsoft-com:office:smarttags" w:element="metricconverter">
        <w:smartTagPr>
          <w:attr w:name="ProductID" w:val="1881 г"/>
        </w:smartTagPr>
        <w:r w:rsidRPr="000E5824">
          <w:t>1881 г</w:t>
        </w:r>
      </w:smartTag>
      <w:r w:rsidRPr="000E5824">
        <w:t>. обнародовал Манифест «О незыблемости само</w:t>
      </w:r>
      <w:r w:rsidRPr="000E5824">
        <w:softHyphen/>
        <w:t>державия», который означал переход от либерального к консер</w:t>
      </w:r>
      <w:r w:rsidRPr="000E5824">
        <w:softHyphen/>
        <w:t xml:space="preserve">вативному курсу во внутренней политике.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>Общим направлением курса Александра III была идея о пер</w:t>
      </w:r>
      <w:r w:rsidRPr="000E5824">
        <w:softHyphen/>
        <w:t xml:space="preserve">венствующей роли дворянства. Но лишь к середине 80-х гг. XIX в. в основном складывается концепция контрреформ.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 xml:space="preserve">12 июля </w:t>
      </w:r>
      <w:smartTag w:uri="urn:schemas-microsoft-com:office:smarttags" w:element="metricconverter">
        <w:smartTagPr>
          <w:attr w:name="ProductID" w:val="1889 г"/>
        </w:smartTagPr>
        <w:r w:rsidRPr="000E5824">
          <w:t>1889 г</w:t>
        </w:r>
      </w:smartTag>
      <w:r w:rsidRPr="000E5824">
        <w:t xml:space="preserve">. был издан </w:t>
      </w:r>
      <w:r w:rsidRPr="000E5824">
        <w:rPr>
          <w:i/>
        </w:rPr>
        <w:t>закон о земских участковых начальни</w:t>
      </w:r>
      <w:r w:rsidRPr="000E5824">
        <w:rPr>
          <w:i/>
        </w:rPr>
        <w:softHyphen/>
        <w:t>ках</w:t>
      </w:r>
      <w:r w:rsidRPr="000E5824">
        <w:t>. Земские начальники должны были заменить институт миро</w:t>
      </w:r>
      <w:r w:rsidRPr="000E5824">
        <w:softHyphen/>
        <w:t>вых посредников, уездные суды по крестьянским делам и миро</w:t>
      </w:r>
      <w:r w:rsidRPr="000E5824">
        <w:softHyphen/>
        <w:t xml:space="preserve">вой суд. 12 июня </w:t>
      </w:r>
      <w:smartTag w:uri="urn:schemas-microsoft-com:office:smarttags" w:element="metricconverter">
        <w:smartTagPr>
          <w:attr w:name="ProductID" w:val="1890 г"/>
        </w:smartTagPr>
        <w:r w:rsidRPr="000E5824">
          <w:t>1890 г</w:t>
        </w:r>
      </w:smartTag>
      <w:r w:rsidRPr="000E5824">
        <w:t>. вышло «Положение о губернских и уезд</w:t>
      </w:r>
      <w:r w:rsidRPr="000E5824">
        <w:softHyphen/>
        <w:t>ных земских учреждениях». Избирательная система земств была изменена. Первая курия, число гласных от которой увеличива</w:t>
      </w:r>
      <w:r w:rsidRPr="000E5824">
        <w:softHyphen/>
        <w:t>лось, включала только дворян. Имущественный ценз для первой курии понижался, но повышался для второй, городской, курии. Выборные от третьей, крестьянской, курии должны были утверж</w:t>
      </w:r>
      <w:r w:rsidRPr="000E5824">
        <w:softHyphen/>
        <w:t xml:space="preserve">даться губернатором. Утверждения губернатором или министром внутренних дел требовали и постановления земских собраний. Городовое положение </w:t>
      </w:r>
      <w:smartTag w:uri="urn:schemas-microsoft-com:office:smarttags" w:element="metricconverter">
        <w:smartTagPr>
          <w:attr w:name="ProductID" w:val="1892 г"/>
        </w:smartTagPr>
        <w:r w:rsidRPr="000E5824">
          <w:t>1892 г</w:t>
        </w:r>
      </w:smartTag>
      <w:r w:rsidRPr="000E5824">
        <w:t>. сокращало число избирателей в три раза путем повышения ценза. Городские головы и члены управы, объявленные государственными служащими, попали под конт</w:t>
      </w:r>
      <w:r w:rsidRPr="000E5824">
        <w:softHyphen/>
        <w:t xml:space="preserve">роль административных органов.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>Контрреформы были проведены также в сфере просвещения и в цензурной политике. Но полный возврат к дореформенным порядкам был уже невозможен.</w:t>
      </w:r>
    </w:p>
    <w:p w:rsidR="000E5824" w:rsidRPr="000E5824" w:rsidRDefault="000E5824" w:rsidP="000E5824">
      <w:pPr>
        <w:pStyle w:val="a3"/>
        <w:ind w:firstLine="709"/>
        <w:jc w:val="both"/>
        <w:rPr>
          <w:b/>
        </w:rPr>
      </w:pPr>
      <w:r w:rsidRPr="000E5824">
        <w:rPr>
          <w:b/>
        </w:rPr>
        <w:t>§ 61. Общественное движение во второй половине XIX в.</w:t>
      </w:r>
    </w:p>
    <w:p w:rsidR="000E5824" w:rsidRPr="000E5824" w:rsidRDefault="000E5824" w:rsidP="000E5824">
      <w:pPr>
        <w:pStyle w:val="a3"/>
        <w:ind w:firstLine="709"/>
        <w:jc w:val="both"/>
        <w:rPr>
          <w:b/>
        </w:rPr>
      </w:pPr>
      <w:r w:rsidRPr="000E5824">
        <w:rPr>
          <w:b/>
        </w:rPr>
        <w:t xml:space="preserve">Либералы.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>Либеральное крыло в правительстве в годы реформ группировалось вокруг брата Александра II великого князя Кон</w:t>
      </w:r>
      <w:r w:rsidRPr="000E5824">
        <w:softHyphen/>
        <w:t>стантина Николаевича. Наиболее известными либералами были военный министр Д.А. Милютин и министр внутренних дел П.А Валуев. Они считали, что реформы должны предотвращать революционные и оппозиционные выступления, а не быть их ре</w:t>
      </w:r>
      <w:r w:rsidRPr="000E5824">
        <w:softHyphen/>
        <w:t xml:space="preserve">зультатом.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>После реформ 60-70-х гг. XIX в. либеральные идеи охватывают все большие слои образованных россиян. Либеральная политиче</w:t>
      </w:r>
      <w:r w:rsidRPr="000E5824">
        <w:softHyphen/>
        <w:t>ская мысль развивалась вокруг вопросов расширения самоуправ</w:t>
      </w:r>
      <w:r w:rsidRPr="000E5824">
        <w:softHyphen/>
        <w:t xml:space="preserve">ления и создания центральных представительных органов.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>Либеральный лагерь, состоявший из стихийно развивавшихся течений, не имел своих политических организаций. Наибольшим радикализмом отличалось земско-либеральное движение. Видный представитель земского либерализма И. И. Петрункевич заявлял, что конституция, данная «сверху», уже не в состоянии удовлетво</w:t>
      </w:r>
      <w:r w:rsidRPr="000E5824">
        <w:softHyphen/>
        <w:t xml:space="preserve">рить интересы народа, и только созданный самим народом орган может решить накопившиеся проблемы.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>В годы оживления общественной жизни вновь вспыхнули спо</w:t>
      </w:r>
      <w:r w:rsidRPr="000E5824">
        <w:softHyphen/>
        <w:t>ры о дальнейшем развитии России. На позициях сохранения са</w:t>
      </w:r>
      <w:r w:rsidRPr="000E5824">
        <w:softHyphen/>
        <w:t xml:space="preserve">мобытности стояли </w:t>
      </w:r>
      <w:r w:rsidRPr="000E5824">
        <w:rPr>
          <w:i/>
        </w:rPr>
        <w:t>почвенники</w:t>
      </w:r>
      <w:r w:rsidRPr="000E5824">
        <w:t>. Идею сближения с Западной Ев</w:t>
      </w:r>
      <w:r w:rsidRPr="000E5824">
        <w:softHyphen/>
        <w:t xml:space="preserve">ропой отстаивали </w:t>
      </w:r>
      <w:r w:rsidRPr="000E5824">
        <w:rPr>
          <w:i/>
        </w:rPr>
        <w:t>западники.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>Почвенники, идейно родственные славянофилам (включая их нравственную ориентацию на русское крестьянство), в то же вре</w:t>
      </w:r>
      <w:r w:rsidRPr="000E5824">
        <w:softHyphen/>
        <w:t>мя признавали некоторые положительные начала и в западниче</w:t>
      </w:r>
      <w:r w:rsidRPr="000E5824">
        <w:softHyphen/>
        <w:t>стве. Почвенники высказывались за развитие промышленности, торговли, свободу личности и печати. Принимая европейскую куль</w:t>
      </w:r>
      <w:r w:rsidRPr="000E5824">
        <w:softHyphen/>
        <w:t>туру, они одновременно обличали «гнилой» Запад - его буржуаз</w:t>
      </w:r>
      <w:r w:rsidRPr="000E5824">
        <w:softHyphen/>
        <w:t xml:space="preserve">ность и бездуховность, отвергали революционные, социалистические идеи.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>В противовес почвенникам западники выступали за необходимость развития России по западноевропейскому пути. Выступая за сближение России с развитыми странами Европы, западники, так же как и почвенники, призывали к быстрому развитию про</w:t>
      </w:r>
      <w:r w:rsidRPr="000E5824">
        <w:softHyphen/>
        <w:t>мышленности, торговли, новых средств транспорта. Западники стояли на позициях свободного развития экономики без вмеша</w:t>
      </w:r>
      <w:r w:rsidRPr="000E5824">
        <w:softHyphen/>
        <w:t xml:space="preserve">тельства государства. </w:t>
      </w:r>
    </w:p>
    <w:p w:rsidR="000E5824" w:rsidRPr="000E5824" w:rsidRDefault="000E5824" w:rsidP="000E5824">
      <w:pPr>
        <w:pStyle w:val="a3"/>
        <w:ind w:firstLine="709"/>
        <w:jc w:val="both"/>
        <w:rPr>
          <w:b/>
        </w:rPr>
      </w:pPr>
      <w:r w:rsidRPr="000E5824">
        <w:rPr>
          <w:b/>
        </w:rPr>
        <w:t xml:space="preserve">Народничество.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>В 60-70-х гг. XIX в. в печати широкое распространение получили народнические взгляды. Организации народ</w:t>
      </w:r>
      <w:r w:rsidRPr="000E5824">
        <w:softHyphen/>
        <w:t>ников выражали интересы пореформенного крестьянства, при</w:t>
      </w:r>
      <w:r w:rsidRPr="000E5824">
        <w:softHyphen/>
      </w:r>
      <w:r w:rsidRPr="000E5824">
        <w:lastRenderedPageBreak/>
        <w:t>держивались социалистической идеологии. Народники пытались найти отличный от буржуазного путь развития страны. Происхож</w:t>
      </w:r>
      <w:r w:rsidRPr="000E5824">
        <w:softHyphen/>
        <w:t xml:space="preserve">дение крестьянского социализма народников восходит к идеям А. Герцена и Н.Г.Чернышевского.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 xml:space="preserve">Среди народников большой популярностью пользовались взгляды </w:t>
      </w:r>
      <w:r w:rsidRPr="000E5824">
        <w:rPr>
          <w:i/>
        </w:rPr>
        <w:t>П. Л.Лаврова, М. АБакунина и П. Н Ткачева</w:t>
      </w:r>
      <w:r w:rsidRPr="000E5824">
        <w:t>. П. Л. Лавров, профессор артиллерийской академии, считал, что молодежь долж</w:t>
      </w:r>
      <w:r w:rsidRPr="000E5824">
        <w:softHyphen/>
        <w:t>на посвятить себя борьбе за общественный прогресс, за осво</w:t>
      </w:r>
      <w:r w:rsidRPr="000E5824">
        <w:softHyphen/>
        <w:t>бождение народа. Он придерживался взгляда, что историю дви</w:t>
      </w:r>
      <w:r w:rsidRPr="000E5824">
        <w:softHyphen/>
        <w:t>гают критически мыслящие и борющиеся личности. Мысли Лав</w:t>
      </w:r>
      <w:r w:rsidRPr="000E5824">
        <w:softHyphen/>
        <w:t xml:space="preserve">рова о тщательной подготовке к революции оказали большое влияние на формирование революционного мировоззрения народников.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>М.А Бакунин принимал участие в революционных событиях в Германии и Австрии, где был приговорен к смертной казни, за</w:t>
      </w:r>
      <w:r w:rsidRPr="000E5824">
        <w:softHyphen/>
        <w:t>мененной пожизненным заключением. Выданный России, Баку</w:t>
      </w:r>
      <w:r w:rsidRPr="000E5824">
        <w:softHyphen/>
        <w:t>нин был  сослан в Сибирь, откуда бежал. Он выступал против любой государственности, тем самым, отрицая политическую борьбу, которая, по его мнению, не приносит никакой пользы револю</w:t>
      </w:r>
      <w:r w:rsidRPr="000E5824">
        <w:softHyphen/>
        <w:t>ции. Бакунин считал, что народ всегда готов к бунту и задача ин</w:t>
      </w:r>
      <w:r w:rsidRPr="000E5824">
        <w:softHyphen/>
        <w:t>теллигенции поднять его на восстание. Журналист Ткачев, напротив, предполагал силами сплочен</w:t>
      </w:r>
      <w:r w:rsidRPr="000E5824">
        <w:softHyphen/>
        <w:t xml:space="preserve">ной революционной организации захватить власть, после чего провести социалистические преобразования.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>Важнейшей своей задачей народники начала 70-х гг. XIX в. счи</w:t>
      </w:r>
      <w:r w:rsidRPr="000E5824">
        <w:softHyphen/>
        <w:t>тали вовлечение народа в революционную борьбу. В это время складывается учение, соединившее положения Лаврова и Бакунина, которое предполагало, что передовая интеллигенция должна жить народной жизнью, вести работу в народе, создавать в деревнях кружки из активных крестьян и организовывать связи между та</w:t>
      </w:r>
      <w:r w:rsidRPr="000E5824">
        <w:softHyphen/>
        <w:t>кими кружками. Подобные идеи стали толчком к «</w:t>
      </w:r>
      <w:r w:rsidRPr="000E5824">
        <w:rPr>
          <w:i/>
        </w:rPr>
        <w:t>хождению в на</w:t>
      </w:r>
      <w:r w:rsidRPr="000E5824">
        <w:rPr>
          <w:i/>
        </w:rPr>
        <w:softHyphen/>
        <w:t>род».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 xml:space="preserve">Начало массового «хождения в народ»  относится к  весне </w:t>
      </w:r>
      <w:smartTag w:uri="urn:schemas-microsoft-com:office:smarttags" w:element="metricconverter">
        <w:smartTagPr>
          <w:attr w:name="ProductID" w:val="1874 г"/>
        </w:smartTagPr>
        <w:r w:rsidRPr="000E5824">
          <w:t>1874 г</w:t>
        </w:r>
      </w:smartTag>
      <w:r w:rsidRPr="000E5824">
        <w:t xml:space="preserve">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>Пропагандой было охвачено около сорока губерний, главным образом в Поволжье и на юге России. В 1875 и 1876 гг. «хождение в  народ» продолжалось. Но опыт первого года показал, что кресть</w:t>
      </w:r>
      <w:r w:rsidRPr="000E5824">
        <w:softHyphen/>
        <w:t>янство не воспринимает социалистические призывы. Тогда народ</w:t>
      </w:r>
      <w:r w:rsidRPr="000E5824">
        <w:softHyphen/>
        <w:t xml:space="preserve">ники стали уделять больше внимания разъяснению текущих нужд народа. Но все попытки поднять народ на борьбу успеха не имели. </w:t>
      </w:r>
    </w:p>
    <w:p w:rsidR="000E5824" w:rsidRPr="000E5824" w:rsidRDefault="000E5824" w:rsidP="000E5824">
      <w:pPr>
        <w:pStyle w:val="a3"/>
        <w:ind w:firstLine="709"/>
        <w:jc w:val="both"/>
        <w:rPr>
          <w:b/>
        </w:rPr>
      </w:pPr>
      <w:r w:rsidRPr="000E5824">
        <w:rPr>
          <w:b/>
        </w:rPr>
        <w:t>Народнические организации.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 xml:space="preserve">После «хождения   в  народ» в </w:t>
      </w:r>
      <w:smartTag w:uri="urn:schemas-microsoft-com:office:smarttags" w:element="metricconverter">
        <w:smartTagPr>
          <w:attr w:name="ProductID" w:val="1876 г"/>
        </w:smartTagPr>
        <w:r w:rsidRPr="000E5824">
          <w:t>1876 г</w:t>
        </w:r>
      </w:smartTag>
      <w:r w:rsidRPr="000E5824">
        <w:t>. в Петербурге возникла организация «</w:t>
      </w:r>
      <w:r w:rsidRPr="000E5824">
        <w:rPr>
          <w:i/>
        </w:rPr>
        <w:t>Земля и воля</w:t>
      </w:r>
      <w:r w:rsidRPr="000E5824">
        <w:t>». Своей общей задачею землевольцы ставили создание массовой крестьянской организации для Подготовки революции. Активными деятелями «Земли и воли» были А.Д. Михайлов, Г. В. Плеханов, с.л. Перов</w:t>
      </w:r>
      <w:r w:rsidRPr="000E5824">
        <w:softHyphen/>
        <w:t>ская и др. Развитие организации было связано с изданием печат</w:t>
      </w:r>
      <w:r w:rsidRPr="000E5824">
        <w:softHyphen/>
        <w:t xml:space="preserve">ного органа «Земля И воля», давшего название всему обществу.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>Главное место в деятельности землевольцев занимала револю</w:t>
      </w:r>
      <w:r w:rsidRPr="000E5824">
        <w:softHyphen/>
        <w:t>ционная пропаганда. Кроме того, способом революционной аги</w:t>
      </w:r>
      <w:r w:rsidRPr="000E5824">
        <w:softHyphen/>
        <w:t>тации был и террор. Целью каждого террористического акта было привлечение внимания народа, пробуждение его активности. Тер</w:t>
      </w:r>
      <w:r w:rsidRPr="000E5824">
        <w:softHyphen/>
        <w:t>рористические акты служили землевладельцам и способом дезорга</w:t>
      </w:r>
      <w:r w:rsidRPr="000E5824">
        <w:softHyphen/>
        <w:t xml:space="preserve">низации  правительства, а также ответом на репрессии со стороны властей. Постепенно землевладельцы от пропагандистской работы все больше переходили к террору. Продолжая заявлять о решающей роли народа в революции, они видели в террористических актах первые признаки революции. Росла популярность идей Ткачева.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 xml:space="preserve">В марте 1879  г. группа сторонников активной городской, политической деятельности объявила себя </w:t>
      </w:r>
      <w:r w:rsidRPr="000E5824">
        <w:rPr>
          <w:i/>
        </w:rPr>
        <w:t>Исполнительным комитетом</w:t>
      </w:r>
      <w:r w:rsidRPr="000E5824">
        <w:t xml:space="preserve"> «Земли и воли». «Деревенщики» - сторонники пропаганды на селе – все  более теряли свой авторитет. В организации складывается устойчивое мнение о цареубийстве как о цели, прямо отвечающей задачам революции.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 xml:space="preserve">2 апреля </w:t>
      </w:r>
      <w:smartTag w:uri="urn:schemas-microsoft-com:office:smarttags" w:element="metricconverter">
        <w:smartTagPr>
          <w:attr w:name="ProductID" w:val="1879 г"/>
        </w:smartTagPr>
        <w:r w:rsidRPr="000E5824">
          <w:t>1879 г</w:t>
        </w:r>
      </w:smartTag>
      <w:r w:rsidRPr="000E5824">
        <w:t xml:space="preserve">. землеволец А. К. Соловьев совершил неудачное покушение на Александра П. Летом </w:t>
      </w:r>
      <w:smartTag w:uri="urn:schemas-microsoft-com:office:smarttags" w:element="metricconverter">
        <w:smartTagPr>
          <w:attr w:name="ProductID" w:val="1879 г"/>
        </w:smartTagPr>
        <w:r w:rsidRPr="000E5824">
          <w:t>1879 г</w:t>
        </w:r>
      </w:smartTag>
      <w:r w:rsidRPr="000E5824">
        <w:t>. состоялись съезды «Земли  и  Воли» в Липецке, Воронеже, Петербурге. «Земля и воля» распа</w:t>
      </w:r>
      <w:r w:rsidRPr="000E5824">
        <w:softHyphen/>
        <w:t>лась на две организации - «</w:t>
      </w:r>
      <w:r w:rsidRPr="000E5824">
        <w:rPr>
          <w:i/>
        </w:rPr>
        <w:t>Черный передел</w:t>
      </w:r>
      <w:r w:rsidRPr="000E5824">
        <w:t>» и «</w:t>
      </w:r>
      <w:r w:rsidRPr="000E5824">
        <w:rPr>
          <w:i/>
        </w:rPr>
        <w:t>Народная воля</w:t>
      </w:r>
      <w:r w:rsidRPr="000E5824">
        <w:t xml:space="preserve">» «Черный передел» во главе с Плехановым продолжал агитацию в деревне, но скоро был разгромлен полицией, а его участники оказались в эмиграции.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>В программных документах «Народной воли» выдвигались зада</w:t>
      </w:r>
      <w:r w:rsidRPr="000E5824">
        <w:softHyphen/>
        <w:t>чи освобождения народа от «гнета современного государства», осуществления «политического переворота с целью передачи вла</w:t>
      </w:r>
      <w:r w:rsidRPr="000E5824">
        <w:softHyphen/>
        <w:t>сти народу» и провозглашения «традиционных принципов, глав</w:t>
      </w:r>
      <w:r w:rsidRPr="000E5824">
        <w:softHyphen/>
        <w:t xml:space="preserve">ные из которых </w:t>
      </w:r>
      <w:r w:rsidRPr="000E5824">
        <w:lastRenderedPageBreak/>
        <w:t>право народа на землю, общинное и местное са</w:t>
      </w:r>
      <w:r w:rsidRPr="000E5824">
        <w:softHyphen/>
        <w:t>моуправление, свобода совести и слова». Ближайшей целью наро</w:t>
      </w:r>
      <w:r w:rsidRPr="000E5824">
        <w:softHyphen/>
        <w:t>довольцев было свержение самодержавия и передача власти Учре</w:t>
      </w:r>
      <w:r w:rsidRPr="000E5824">
        <w:softHyphen/>
        <w:t xml:space="preserve">дительному собранию, избранному на основе всеобщих выборов.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>Развертывая политическую борьбу в условиях отсутствия под</w:t>
      </w:r>
      <w:r w:rsidRPr="000E5824">
        <w:softHyphen/>
        <w:t xml:space="preserve">держки со стороны народа, народовольцы все больше и больше обращались к террору. В ноябре </w:t>
      </w:r>
      <w:smartTag w:uri="urn:schemas-microsoft-com:office:smarttags" w:element="metricconverter">
        <w:smartTagPr>
          <w:attr w:name="ProductID" w:val="1879 г"/>
        </w:smartTagPr>
        <w:r w:rsidRPr="000E5824">
          <w:t>1879 г</w:t>
        </w:r>
      </w:smartTag>
      <w:r w:rsidRPr="000E5824">
        <w:t>. они взорвали поезд с цар</w:t>
      </w:r>
      <w:r w:rsidRPr="000E5824">
        <w:softHyphen/>
        <w:t xml:space="preserve">ской свитой, Идущий впереди царского. В феврале </w:t>
      </w:r>
      <w:smartTag w:uri="urn:schemas-microsoft-com:office:smarttags" w:element="metricconverter">
        <w:smartTagPr>
          <w:attr w:name="ProductID" w:val="1880 г"/>
        </w:smartTagPr>
        <w:r w:rsidRPr="000E5824">
          <w:t>1880 г</w:t>
        </w:r>
      </w:smartTag>
      <w:r w:rsidRPr="000E5824">
        <w:t>. С. Н. Хал</w:t>
      </w:r>
      <w:r w:rsidRPr="000E5824">
        <w:softHyphen/>
        <w:t>турин организовал взрыв в Зимнем дворце. Снова лишь чудо спас</w:t>
      </w:r>
      <w:r w:rsidRPr="000E5824">
        <w:softHyphen/>
        <w:t>ло жизнь Александру II - император случайно опоздал к обеду. Местные организации «Народной воли» провели ряд террористи</w:t>
      </w:r>
      <w:r w:rsidRPr="000E5824">
        <w:softHyphen/>
        <w:t>ческих актов против представителей администрации и жандарм</w:t>
      </w:r>
      <w:r w:rsidRPr="000E5824">
        <w:softHyphen/>
        <w:t xml:space="preserve">ских офицеров.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 xml:space="preserve">1 марта </w:t>
      </w:r>
      <w:smartTag w:uri="urn:schemas-microsoft-com:office:smarttags" w:element="metricconverter">
        <w:smartTagPr>
          <w:attr w:name="ProductID" w:val="1881 г"/>
        </w:smartTagPr>
        <w:r w:rsidRPr="000E5824">
          <w:t>1881 г</w:t>
        </w:r>
      </w:smartTag>
      <w:r w:rsidRPr="000E5824">
        <w:t>. Александр II был смертельно ранен взрывом бомбы, брошенной народовольцем И. И. Гриневицким. Однако, затратив огромные усилия на подготовку и осуществление царе</w:t>
      </w:r>
      <w:r w:rsidRPr="000E5824">
        <w:softHyphen/>
        <w:t xml:space="preserve">убийства, народовольцы оказались неподготовленными к каким-либо дальнейшим действиям по изменению существующего строя.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>После событий 1 марта роль «Народной воли» В революционной борьбе начинает падать. В движении начался Идейный разброд. Уча</w:t>
      </w:r>
      <w:r w:rsidRPr="000E5824">
        <w:softHyphen/>
        <w:t xml:space="preserve">стились случаи провалов. В </w:t>
      </w:r>
      <w:smartTag w:uri="urn:schemas-microsoft-com:office:smarttags" w:element="metricconverter">
        <w:smartTagPr>
          <w:attr w:name="ProductID" w:val="1884 г"/>
        </w:smartTagPr>
        <w:r w:rsidRPr="000E5824">
          <w:t>1884 г</w:t>
        </w:r>
      </w:smartTag>
      <w:r w:rsidRPr="000E5824">
        <w:t>. основной костяк организации рас</w:t>
      </w:r>
      <w:r w:rsidRPr="000E5824">
        <w:softHyphen/>
        <w:t xml:space="preserve">пался, хотя отдельные группы еще долго продолжали действовать. </w:t>
      </w:r>
    </w:p>
    <w:p w:rsidR="000E5824" w:rsidRPr="000E5824" w:rsidRDefault="000E5824" w:rsidP="000E5824">
      <w:pPr>
        <w:pStyle w:val="a3"/>
        <w:ind w:firstLine="709"/>
        <w:jc w:val="both"/>
        <w:rPr>
          <w:b/>
        </w:rPr>
      </w:pPr>
      <w:r w:rsidRPr="000E5824">
        <w:rPr>
          <w:b/>
        </w:rPr>
        <w:t>Появление социал-демократов.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 xml:space="preserve"> С середины 80-х гг. XIX в. в Рос</w:t>
      </w:r>
      <w:r w:rsidRPr="000E5824">
        <w:softHyphen/>
        <w:t>сии возникают социал-демократические кружки студентов и ра</w:t>
      </w:r>
      <w:r w:rsidRPr="000E5824">
        <w:softHyphen/>
        <w:t>бочих: «Партия русских социал-демократов» Д. Благоева, группы Н. Е. Федосеева и М. И. Бруснева. Члены кружков знакомились с историей европейского рабочего движения, с марксистской ли</w:t>
      </w:r>
      <w:r w:rsidRPr="000E5824">
        <w:softHyphen/>
        <w:t xml:space="preserve">тературой. Они развернули работу по пропаганде марксизма среди рабочих.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>Толчком к развитию марксистского движения стала деятель</w:t>
      </w:r>
      <w:r w:rsidRPr="000E5824">
        <w:softHyphen/>
        <w:t xml:space="preserve">ность группы «Освобождение труда», созданной в эмиграции в </w:t>
      </w:r>
      <w:smartTag w:uri="urn:schemas-microsoft-com:office:smarttags" w:element="metricconverter">
        <w:smartTagPr>
          <w:attr w:name="ProductID" w:val="1883 г"/>
        </w:smartTagPr>
        <w:r w:rsidRPr="000E5824">
          <w:t>1883 г</w:t>
        </w:r>
      </w:smartTag>
      <w:r w:rsidRPr="000E5824">
        <w:t>. из бывших членов «Черного передела» во главе с Г. В. Пле</w:t>
      </w:r>
      <w:r w:rsidRPr="000E5824">
        <w:softHyphen/>
        <w:t>хановым. Группа развернула выпуск на русском языке произведе</w:t>
      </w:r>
      <w:r w:rsidRPr="000E5824">
        <w:softHyphen/>
        <w:t xml:space="preserve">ний Маркса и Энгельса, собственных марксистских работ. </w:t>
      </w:r>
    </w:p>
    <w:p w:rsidR="00F6694E" w:rsidRPr="000E5824" w:rsidRDefault="000E5824" w:rsidP="000E5824">
      <w:pPr>
        <w:pStyle w:val="a3"/>
        <w:ind w:firstLine="709"/>
        <w:jc w:val="both"/>
      </w:pPr>
      <w:r w:rsidRPr="000E5824">
        <w:t>Появление социал-демократического движения было связано, прежде всего, с усилением борьбы рабочих за свои права. Тяжелые условия труда, его низкая оплата вызывали возмущение рабочих, которые сплачивались и поднимались на борьбу. Крупнейшей ста</w:t>
      </w:r>
      <w:r w:rsidRPr="000E5824">
        <w:softHyphen/>
        <w:t>ла стачка на Морозовской мануфактуре в Иваново - Вознесенске в 1885 г.</w:t>
      </w:r>
    </w:p>
    <w:p w:rsidR="000E5824" w:rsidRPr="000E5824" w:rsidRDefault="000E5824" w:rsidP="000E5824">
      <w:pPr>
        <w:pStyle w:val="a3"/>
        <w:ind w:firstLine="709"/>
        <w:jc w:val="both"/>
        <w:rPr>
          <w:b/>
        </w:rPr>
      </w:pPr>
      <w:r w:rsidRPr="000E5824">
        <w:rPr>
          <w:b/>
        </w:rPr>
        <w:t>§ 62. Экономическое развитие во второй половине XIX в.</w:t>
      </w:r>
    </w:p>
    <w:p w:rsidR="000E5824" w:rsidRPr="000E5824" w:rsidRDefault="000E5824" w:rsidP="000E5824">
      <w:pPr>
        <w:pStyle w:val="a3"/>
        <w:ind w:firstLine="709"/>
        <w:jc w:val="both"/>
        <w:rPr>
          <w:b/>
        </w:rPr>
      </w:pPr>
      <w:r w:rsidRPr="000E5824">
        <w:rPr>
          <w:b/>
        </w:rPr>
        <w:t xml:space="preserve">Крестьянство и сельское хозяйство.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>Абсолютное большинство населения России занималось сельским хозяйством. Но постепен</w:t>
      </w:r>
      <w:r w:rsidRPr="000E5824">
        <w:softHyphen/>
        <w:t xml:space="preserve">но доля городского населения увеличивалась.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>По общему объему сельскохозяйственного производства Рос</w:t>
      </w:r>
      <w:r w:rsidRPr="000E5824">
        <w:softHyphen/>
        <w:t xml:space="preserve">сия во второй половине XIX В.стояла на первом месте в мире. Но ее быстро догоняли США. Россия после </w:t>
      </w:r>
      <w:smartTag w:uri="urn:schemas-microsoft-com:office:smarttags" w:element="metricconverter">
        <w:smartTagPr>
          <w:attr w:name="ProductID" w:val="1861 г"/>
        </w:smartTagPr>
        <w:r w:rsidRPr="000E5824">
          <w:t>1861 г</w:t>
        </w:r>
      </w:smartTag>
      <w:r w:rsidRPr="000E5824">
        <w:t>. могла пойти по американскому пути развития, для чего существовали все усло</w:t>
      </w:r>
      <w:r w:rsidRPr="000E5824">
        <w:softHyphen/>
        <w:t>вия (освобождение крестьян с землей, наличие слоя зажиточных крестьян, возможность для этого слоя арендовать и покупать зем</w:t>
      </w:r>
      <w:r w:rsidRPr="000E5824">
        <w:softHyphen/>
        <w:t>ли). Были возможности и для прусского пути развития (сохране</w:t>
      </w:r>
      <w:r w:rsidRPr="000E5824">
        <w:softHyphen/>
        <w:t>ние крупного помещичьего землевладения, предоставление по</w:t>
      </w:r>
      <w:r w:rsidRPr="000E5824">
        <w:softHyphen/>
        <w:t xml:space="preserve">мещикам значительных денежных сумм и ссуд под залог земли).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>После отмены крепостного права помещики могли перейти к капиталистической организации своего хозяйства. Но в стране еще не было класса наемных рабочих и парка сельскохозяйственных машин. Землю помещики стали сдавать крестьянам не за деньги, которых у крестьян не было, а на условиях обработки на хозяй</w:t>
      </w:r>
      <w:r w:rsidRPr="000E5824">
        <w:softHyphen/>
        <w:t>ской земле. Эта система получила название отработок. Видом от</w:t>
      </w:r>
      <w:r w:rsidRPr="000E5824">
        <w:softHyphen/>
        <w:t>работок была издольщина - аренда земли за часть урожая. Отра</w:t>
      </w:r>
      <w:r w:rsidRPr="000E5824">
        <w:softHyphen/>
        <w:t>ботки, являясь прямым пережитком барщины, в то же время были шагом к капитализму, так как при них уже существовал наем, хотя и не за деньги, а за работу. При отработках получение урожая обходилось в полтора раза дешевле, чем при вольном найме, однако сам урожай при найме был в полтора раза выше. При отра</w:t>
      </w:r>
      <w:r w:rsidRPr="000E5824">
        <w:softHyphen/>
        <w:t>ботках крестьянин не был заинтересован в качестве производи</w:t>
      </w:r>
      <w:r w:rsidRPr="000E5824">
        <w:softHyphen/>
        <w:t xml:space="preserve">мых им работ, и это отражалось на урожайности.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 xml:space="preserve">Крестьяне имели надельные земли, до выкупа считавшиеся их неполной собственностью. Наделами можно было пользоваться передавать по наследству, но нельзя было </w:t>
      </w:r>
      <w:r w:rsidRPr="000E5824">
        <w:lastRenderedPageBreak/>
        <w:t>продавать. Кроме того: крестьянин не мог отказаться от надела. Помимо надельной крес</w:t>
      </w:r>
      <w:r w:rsidRPr="000E5824">
        <w:softHyphen/>
        <w:t xml:space="preserve">тьяне могли арендовать землю у помещиков или других крестьян, а также купить частную землю.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>Зажиточные крестьяне вели торговое хозяйство с целью полу</w:t>
      </w:r>
      <w:r w:rsidRPr="000E5824">
        <w:softHyphen/>
        <w:t>чения прибыли. Одновременно они часто выступали как ростов</w:t>
      </w:r>
      <w:r w:rsidRPr="000E5824">
        <w:softHyphen/>
        <w:t>щики. И то и другое свидетельствовало о развитии в сельском хо</w:t>
      </w:r>
      <w:r w:rsidRPr="000E5824">
        <w:softHyphen/>
        <w:t>зяйстве капитализма. Об успешном развитии зажиточных кресть</w:t>
      </w:r>
      <w:r w:rsidRPr="000E5824">
        <w:softHyphen/>
        <w:t xml:space="preserve">янских хозяйств говорит тот факт, что к концу XIX в. они давали около половины товарного хлеба страны, в два раза больше, чем помещики, хотя земельный фонд у них был одинаков.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>Но в то же время более половины крестьянских дворов были бедны. Основными причинами этого являлись малоземелье, тяже</w:t>
      </w:r>
      <w:r w:rsidRPr="000E5824">
        <w:softHyphen/>
        <w:t xml:space="preserve">лые подати и кабальная эксплуатация. Рост налогов увеличивал и без того огромные недоимки, за которые у бедняков распродавали скот и домашний скарб. Даже отмена подушной подати в </w:t>
      </w:r>
      <w:smartTag w:uri="urn:schemas-microsoft-com:office:smarttags" w:element="metricconverter">
        <w:smartTagPr>
          <w:attr w:name="ProductID" w:val="1887 г"/>
        </w:smartTagPr>
        <w:r w:rsidRPr="000E5824">
          <w:t>1887 г</w:t>
        </w:r>
      </w:smartTag>
      <w:r w:rsidRPr="000E5824">
        <w:t xml:space="preserve">. и уменьшение поземельного налога в </w:t>
      </w:r>
      <w:smartTag w:uri="urn:schemas-microsoft-com:office:smarttags" w:element="metricconverter">
        <w:smartTagPr>
          <w:attr w:name="ProductID" w:val="1896 г"/>
        </w:smartTagPr>
        <w:r w:rsidRPr="000E5824">
          <w:t>1896 г</w:t>
        </w:r>
      </w:smartTag>
      <w:r w:rsidRPr="000E5824">
        <w:t>. не улучшили положе</w:t>
      </w:r>
      <w:r w:rsidRPr="000E5824">
        <w:softHyphen/>
        <w:t>ния основной массы крестьянства, так как одновременно увели</w:t>
      </w:r>
      <w:r w:rsidRPr="000E5824">
        <w:softHyphen/>
        <w:t xml:space="preserve">чились на треть земские и почти вдвое мирские сборы.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 xml:space="preserve">Развитие капитализма в земледелии привело к общему росту производительных сил страны. За период с 1864 по </w:t>
      </w:r>
      <w:smartTag w:uri="urn:schemas-microsoft-com:office:smarttags" w:element="metricconverter">
        <w:smartTagPr>
          <w:attr w:name="ProductID" w:val="1894 г"/>
        </w:smartTagPr>
        <w:r w:rsidRPr="000E5824">
          <w:t>1894 г</w:t>
        </w:r>
      </w:smartTag>
      <w:r w:rsidRPr="000E5824">
        <w:t>. выросли среднегодовые чистые (т. е. не считая семян) сборы хлебов и кар</w:t>
      </w:r>
      <w:r w:rsidRPr="000E5824">
        <w:softHyphen/>
        <w:t xml:space="preserve">тофеля. Повышение чистых сборов зерновых сопровождалось увеличением их экспорта. Перед реформой за границу вывозил ось 5 % чистого сбора хлеба, в 70-х гг. XIX в. - 10 %, а в 80-90-х гг. XIX в. - 20 %. </w:t>
      </w:r>
    </w:p>
    <w:p w:rsidR="000E5824" w:rsidRPr="000E5824" w:rsidRDefault="000E5824" w:rsidP="000E5824">
      <w:pPr>
        <w:pStyle w:val="a3"/>
        <w:ind w:firstLine="709"/>
        <w:jc w:val="both"/>
        <w:rPr>
          <w:b/>
        </w:rPr>
      </w:pPr>
      <w:r w:rsidRPr="000E5824">
        <w:rPr>
          <w:b/>
        </w:rPr>
        <w:t xml:space="preserve">Развитие промышленности.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 xml:space="preserve">Крестьянская реформа </w:t>
      </w:r>
      <w:smartTag w:uri="urn:schemas-microsoft-com:office:smarttags" w:element="metricconverter">
        <w:smartTagPr>
          <w:attr w:name="ProductID" w:val="1861 г"/>
        </w:smartTagPr>
        <w:r w:rsidRPr="000E5824">
          <w:t>1861 г</w:t>
        </w:r>
      </w:smartTag>
      <w:r w:rsidRPr="000E5824">
        <w:t>. стимулировала и промышленность. Развитие сельского хозяйства вы</w:t>
      </w:r>
      <w:r w:rsidRPr="000E5824">
        <w:softHyphen/>
        <w:t xml:space="preserve">свобождало рабочие руки и создавало спрос на промышленную продукцию.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>Некоторые отрасли промышленности (например, хлопчатобумажная) перешли к использованию паровых машин, т. е. на фаб</w:t>
      </w:r>
      <w:r w:rsidRPr="000E5824">
        <w:softHyphen/>
        <w:t>ричную стадию. Но большинство отраслей промышленности все еще находилось на уровне мануфактуры. Это было характерно для тех отраслей, в которых затруднялась механизация работ или были сильны традиции крепостничества. Например, горнозаводчики Урала, одновременно являвшиеся и крупнейшими землевладель</w:t>
      </w:r>
      <w:r w:rsidRPr="000E5824">
        <w:softHyphen/>
        <w:t xml:space="preserve">цами, широко применяли отработки. Раздавая рабочим, участки земли владелец завода снижал им заработную плату.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>В некоторых отраслях наряду с ручным применялся машинный труд. Например, в шахтах угольные пласты еще долго разрабаты</w:t>
      </w:r>
      <w:r w:rsidRPr="000E5824">
        <w:softHyphen/>
        <w:t xml:space="preserve">вались при помощи примитивных кайла и лопаты, а подъем и транспортировка угля осуществлялись паровыми  двигателями.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>К 80-м гг. XIX столетия в большинстве отраслей крупной про</w:t>
      </w:r>
      <w:r w:rsidRPr="000E5824">
        <w:softHyphen/>
        <w:t>мышленности был завершен промышленный пере ворот, начав</w:t>
      </w:r>
      <w:r w:rsidRPr="000E5824">
        <w:softHyphen/>
        <w:t>шийся еще в 30-40-е гг. XIX в. Переход к фабрике способствовал значительному ускорению промышленного развития страны. Тем</w:t>
      </w:r>
      <w:r w:rsidRPr="000E5824">
        <w:softHyphen/>
        <w:t>пы роста добывающей и тяжелой промышленности в 90-е гг. были самыми высокими в мире. Добыча угля в 1867 -1897 гг. увеличи</w:t>
      </w:r>
      <w:r w:rsidRPr="000E5824">
        <w:softHyphen/>
        <w:t>лась в 25 раз. Добыча нефти в 1870-1895 гг. возросла также в 25 раз. Быстро росла добыча угля в Донбассе, железной руды - в Кри</w:t>
      </w:r>
      <w:r w:rsidRPr="000E5824">
        <w:softHyphen/>
        <w:t>вом Роге, нефти - в Баку. Уголь, добываемый в донецких шах</w:t>
      </w:r>
      <w:r w:rsidRPr="000E5824">
        <w:softHyphen/>
        <w:t xml:space="preserve">тах, и криворожская руда стали базой стремительного развития металлургии.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>Несколько ниже были темпы роста легкой промышленности и  машиностроения. В целом Россия стремительно догоняла разви</w:t>
      </w:r>
      <w:r w:rsidRPr="000E5824">
        <w:softHyphen/>
        <w:t>тые страны, несмотря на гигантские темпы роста Запада. Но от</w:t>
      </w:r>
      <w:r w:rsidRPr="000E5824">
        <w:softHyphen/>
        <w:t xml:space="preserve">ставание России к </w:t>
      </w:r>
      <w:smartTag w:uri="urn:schemas-microsoft-com:office:smarttags" w:element="metricconverter">
        <w:smartTagPr>
          <w:attr w:name="ProductID" w:val="1861 г"/>
        </w:smartTagPr>
        <w:r w:rsidRPr="000E5824">
          <w:t>1861 г</w:t>
        </w:r>
      </w:smartTag>
      <w:r w:rsidRPr="000E5824">
        <w:t xml:space="preserve">. было так велико, что догнать к середине 90-х гг. XIX в. передовые страны она не смогла. 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>Шло техническое перевооружение заводов. В числе вновь по</w:t>
      </w:r>
      <w:r w:rsidRPr="000E5824">
        <w:softHyphen/>
        <w:t>строенных преобладали крупные заводы: Обуховский сталелитейный и пушечный завод, паровозостроительный завод в Ко</w:t>
      </w:r>
      <w:r w:rsidRPr="000E5824">
        <w:softHyphen/>
        <w:t>ломне, механический завод Нобеля в Петербурге и др. Страна превращалась из аграрной в аграрно-индустриальную, но отсут</w:t>
      </w:r>
      <w:r w:rsidRPr="000E5824">
        <w:softHyphen/>
        <w:t>ствие достаточной материально-технической базы и пережитки крепостничества тормозили завершение процесса индустриали</w:t>
      </w:r>
      <w:r w:rsidRPr="000E5824">
        <w:softHyphen/>
        <w:t xml:space="preserve">зации.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>В пореформенный период в Россию усиленно привлекался ино</w:t>
      </w:r>
      <w:r w:rsidRPr="000E5824">
        <w:softHyphen/>
        <w:t>странный капитал. Высокие прибыли обеспечивались наличием дешевой рабочей силы и обилием запасов полезных ископаемых. Правительство, постоянно повышая пошлины на ввоз товаров, также способствовало ввозу капиталов в Россию. Под правитель</w:t>
      </w:r>
      <w:r w:rsidRPr="000E5824">
        <w:softHyphen/>
        <w:t xml:space="preserve">ственную гарантию выпускались займы и облигации железных дорог.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lastRenderedPageBreak/>
        <w:t>Помимо иностранных капиталов в российскую промышленность вкладывались и отечественные капиталы, причем они были на</w:t>
      </w:r>
      <w:r w:rsidRPr="000E5824">
        <w:softHyphen/>
        <w:t>много значительнее иностранных. Ввоз иностранных капиталов способствовал росту российской промышленности, однако имел и отрицательные последствия. Так, Франция, активно предостав</w:t>
      </w:r>
      <w:r w:rsidRPr="000E5824">
        <w:softHyphen/>
        <w:t>лявшая займы русскому правительству, добилась некоторых усту</w:t>
      </w:r>
      <w:r w:rsidRPr="000E5824">
        <w:softHyphen/>
        <w:t xml:space="preserve">пок в торговом договоре с Россией. </w:t>
      </w:r>
    </w:p>
    <w:p w:rsidR="000E5824" w:rsidRPr="000E5824" w:rsidRDefault="000E5824" w:rsidP="000E5824">
      <w:pPr>
        <w:pStyle w:val="a3"/>
        <w:ind w:firstLine="709"/>
        <w:jc w:val="both"/>
        <w:rPr>
          <w:b/>
        </w:rPr>
      </w:pPr>
      <w:r w:rsidRPr="000E5824">
        <w:rPr>
          <w:b/>
        </w:rPr>
        <w:t xml:space="preserve">Развитие транспорта.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>Огромное значение для развития эконо</w:t>
      </w:r>
      <w:r w:rsidRPr="000E5824">
        <w:softHyphen/>
        <w:t xml:space="preserve">мики имел транспорт. В первую очередь это были железные дороги и пароходное сообщение.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 xml:space="preserve">В 1865 -1890 П. железнодорожная сеть возросла в 7 раз. После </w:t>
      </w:r>
      <w:smartTag w:uri="urn:schemas-microsoft-com:office:smarttags" w:element="metricconverter">
        <w:smartTagPr>
          <w:attr w:name="ProductID" w:val="1893 г"/>
        </w:smartTagPr>
        <w:r w:rsidRPr="000E5824">
          <w:t>1893 г</w:t>
        </w:r>
      </w:smartTag>
      <w:r w:rsidRPr="000E5824">
        <w:t>. в постройке новых железных дорог начался настоящий бум. Многочисленные артели рабочих трудились по 12-16 часов. К строительству железных дорог правительство привлекло и част</w:t>
      </w:r>
      <w:r w:rsidRPr="000E5824">
        <w:softHyphen/>
        <w:t xml:space="preserve">ные капиталы. В 60-70-х п. XIX в. железные дороги принадлежали частным лицам, поэтому начался выкуп в казну частных дорог и прокладка новых, государственных. В результате к середине 90-х п. XIX в. казне принадлежало уже 60 % железнодорожной сети.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>Финансовая политика. Промышленность и транспорт после от</w:t>
      </w:r>
      <w:r w:rsidRPr="000E5824">
        <w:softHyphen/>
        <w:t xml:space="preserve">мены крепостного права остро нуждались в кредитах. Огромных средств требовало и проведение реформы </w:t>
      </w:r>
      <w:smartTag w:uri="urn:schemas-microsoft-com:office:smarttags" w:element="metricconverter">
        <w:smartTagPr>
          <w:attr w:name="ProductID" w:val="1861 г"/>
        </w:smartTagPr>
        <w:r w:rsidRPr="000E5824">
          <w:t>1861 г</w:t>
        </w:r>
      </w:smartTag>
      <w:r w:rsidRPr="000E5824">
        <w:t>. Бюджет России испытывал хронический дефицит, который приходилось покры</w:t>
      </w:r>
      <w:r w:rsidRPr="000E5824">
        <w:softHyphen/>
        <w:t>вать за счет различных финансовых ухищрений, иностранных зай</w:t>
      </w:r>
      <w:r w:rsidRPr="000E5824">
        <w:softHyphen/>
        <w:t xml:space="preserve">мов, выпуска казначейских билетов, не обеспеченных товарами.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 xml:space="preserve">Через год после отмены крепостного права правительство было вынуждено приступить к проведению </w:t>
      </w:r>
      <w:r w:rsidRPr="000E5824">
        <w:rPr>
          <w:i/>
        </w:rPr>
        <w:t>финансовых реформ</w:t>
      </w:r>
      <w:r w:rsidRPr="000E5824">
        <w:t>, растя</w:t>
      </w:r>
      <w:r w:rsidRPr="000E5824">
        <w:softHyphen/>
        <w:t>нувшихся до конца XIX в. Уступая давлению общественности и международных финансовых организаций, оно объявило о пуб</w:t>
      </w:r>
      <w:r w:rsidRPr="000E5824">
        <w:softHyphen/>
        <w:t>ликации государственного бюджета и отчетов государственного контроля. Форсированное развитие промышленности и рефор</w:t>
      </w:r>
      <w:r w:rsidRPr="000E5824">
        <w:softHyphen/>
        <w:t xml:space="preserve">мирование финансов было связано с деятельностью Н. Х. Бунге, И. А. Вышнеградского и С. Ю. Витте, последовательно сменявших друг друга на посту министра финансов.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>В 1880-1886 гг.  Бунге расширил государственное железнодо</w:t>
      </w:r>
      <w:r w:rsidRPr="000E5824">
        <w:softHyphen/>
        <w:t>рожное строительство, начал выкуп частных железных дорог в казну, проводил государственное финансирование машинострое</w:t>
      </w:r>
      <w:r w:rsidRPr="000E5824">
        <w:softHyphen/>
        <w:t>ния и металлургии, добивался спасения от банкротства крупных предприятий и банков. ОН был инициатором учреждения Кресть</w:t>
      </w:r>
      <w:r w:rsidRPr="000E5824">
        <w:softHyphen/>
        <w:t xml:space="preserve">янского банка, способствовавшего укреплению крестьянских хозяйств.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 xml:space="preserve">Продолжателем политики Н. Х. Бунге стал И.А. Вышнеградскии, назначенный на пост министра финансов в </w:t>
      </w:r>
      <w:smartTag w:uri="urn:schemas-microsoft-com:office:smarttags" w:element="metricconverter">
        <w:smartTagPr>
          <w:attr w:name="ProductID" w:val="1887 г"/>
        </w:smartTagPr>
        <w:r w:rsidRPr="000E5824">
          <w:t>1887 г</w:t>
        </w:r>
      </w:smartTag>
      <w:r w:rsidRPr="000E5824">
        <w:t>. В этот период народное хозяйство находилось в трудном положении. Сильно снизились цены на основные сельскохозяйственные продукты. К этому присоединился застой в промышленности и торговле. Но, несмотря на столь тяжелое экономическое положение, Государ</w:t>
      </w:r>
      <w:r w:rsidRPr="000E5824">
        <w:softHyphen/>
        <w:t>ственный банк располагал огромной наличностью. Это позволило приступить к созданию бездефицитного  бюджета. В экономичес</w:t>
      </w:r>
      <w:r w:rsidRPr="000E5824">
        <w:softHyphen/>
        <w:t>кой политике господствующим стало стремление поддержать про</w:t>
      </w:r>
      <w:r w:rsidRPr="000E5824">
        <w:softHyphen/>
        <w:t>мышленность путем роста таможенных пошлин. При Вышнеград</w:t>
      </w:r>
      <w:r w:rsidRPr="000E5824">
        <w:softHyphen/>
        <w:t xml:space="preserve">ском были увеличены таможенные пошлины на  чyryн, железо, сталь и изделия из них, табак, хмель, уголь, кокс, сахар, шерсть и некоторые другие товары.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>Преемником Вышнеградского на посту министра финансов стал С.Ю.Витте, бывший до этого министром путей сообщения. По инициативе Витте было проведено несколько крупных эко</w:t>
      </w:r>
      <w:r w:rsidRPr="000E5824">
        <w:softHyphen/>
        <w:t>номических мероприятий. Широко велось железнодорожное стро</w:t>
      </w:r>
      <w:r w:rsidRPr="000E5824">
        <w:softHyphen/>
        <w:t>ительство (например, началось сооружение Транссиба). В 1895</w:t>
      </w:r>
      <w:r w:rsidRPr="000E5824">
        <w:softHyphen/>
        <w:t xml:space="preserve">1897 гг. на основе золотого обращения была проведена </w:t>
      </w:r>
      <w:r w:rsidRPr="000E5824">
        <w:rPr>
          <w:i/>
        </w:rPr>
        <w:t>денежная  реформа</w:t>
      </w:r>
      <w:r w:rsidRPr="000E5824">
        <w:t xml:space="preserve">. 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 xml:space="preserve">После проведения реформы </w:t>
      </w:r>
      <w:smartTag w:uri="urn:schemas-microsoft-com:office:smarttags" w:element="metricconverter">
        <w:smartTagPr>
          <w:attr w:name="ProductID" w:val="1861 г"/>
        </w:smartTagPr>
        <w:r w:rsidRPr="000E5824">
          <w:t>1861 г</w:t>
        </w:r>
      </w:smartTag>
      <w:r w:rsidRPr="000E5824">
        <w:t xml:space="preserve">. развитие российской экономики пошло чрезвычайно быстро. За несколько десятилетии Россия преодолела путь, который другие передовые страны прошли за века. </w:t>
      </w:r>
    </w:p>
    <w:p w:rsidR="000E5824" w:rsidRPr="000E5824" w:rsidRDefault="000E5824" w:rsidP="000E5824">
      <w:pPr>
        <w:pStyle w:val="a3"/>
        <w:ind w:firstLine="709"/>
        <w:jc w:val="both"/>
        <w:rPr>
          <w:b/>
        </w:rPr>
      </w:pPr>
      <w:r w:rsidRPr="000E5824">
        <w:rPr>
          <w:b/>
        </w:rPr>
        <w:t>§ 63. Внешняя политика России во второй половине XIX в.</w:t>
      </w:r>
    </w:p>
    <w:p w:rsidR="000E5824" w:rsidRPr="000E5824" w:rsidRDefault="000E5824" w:rsidP="000E5824">
      <w:pPr>
        <w:pStyle w:val="a3"/>
        <w:ind w:firstLine="709"/>
        <w:jc w:val="both"/>
        <w:rPr>
          <w:b/>
        </w:rPr>
      </w:pPr>
      <w:r w:rsidRPr="000E5824">
        <w:rPr>
          <w:b/>
        </w:rPr>
        <w:t>Преодоление внешнеполитических  последствий Крымской вой</w:t>
      </w:r>
      <w:r w:rsidRPr="000E5824">
        <w:rPr>
          <w:b/>
        </w:rPr>
        <w:softHyphen/>
        <w:t>ны.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 xml:space="preserve"> После Крымской войны основной задачей внешней политики стала отмена ограничительных условий Парижского мирного до</w:t>
      </w:r>
      <w:r w:rsidRPr="000E5824">
        <w:softHyphen/>
        <w:t>говора. Внешняя политика России этого периода связана с име</w:t>
      </w:r>
      <w:r w:rsidRPr="000E5824">
        <w:softHyphen/>
        <w:t xml:space="preserve">нем </w:t>
      </w:r>
      <w:r w:rsidRPr="000E5824">
        <w:rPr>
          <w:i/>
        </w:rPr>
        <w:t>А. М Горчакова</w:t>
      </w:r>
      <w:r w:rsidRPr="000E5824">
        <w:t xml:space="preserve"> - министра иностранных дел с 1856 по </w:t>
      </w:r>
      <w:smartTag w:uri="urn:schemas-microsoft-com:office:smarttags" w:element="metricconverter">
        <w:smartTagPr>
          <w:attr w:name="ProductID" w:val="1883 г"/>
        </w:smartTagPr>
        <w:r w:rsidRPr="000E5824">
          <w:t>1883 г</w:t>
        </w:r>
      </w:smartTag>
      <w:r w:rsidRPr="000E5824">
        <w:t xml:space="preserve">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lastRenderedPageBreak/>
        <w:t xml:space="preserve">В 1857 -1860 гг. России удалось добиться дипломатического сближения с Францией. Однако это сближение было сорвано в ходе подавления в </w:t>
      </w:r>
      <w:smartTag w:uri="urn:schemas-microsoft-com:office:smarttags" w:element="metricconverter">
        <w:smartTagPr>
          <w:attr w:name="ProductID" w:val="1863 г"/>
        </w:smartTagPr>
        <w:r w:rsidRPr="000E5824">
          <w:t>1863 г</w:t>
        </w:r>
      </w:smartTag>
      <w:r w:rsidRPr="000E5824">
        <w:t>. восстания в Польше. Восстание в Польше привело к сближению России, Пруссии и Австрии. Заручившись поддержкой России, Пруссия приступила к объединению Германии.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 xml:space="preserve">В </w:t>
      </w:r>
      <w:smartTag w:uri="urn:schemas-microsoft-com:office:smarttags" w:element="metricconverter">
        <w:smartTagPr>
          <w:attr w:name="ProductID" w:val="1870 г"/>
        </w:smartTagPr>
        <w:r w:rsidRPr="000E5824">
          <w:t>1870 г</w:t>
        </w:r>
      </w:smartTag>
      <w:r w:rsidRPr="000E5824">
        <w:t>. началась франко-прусская война. Россия заявила о своем нейтралитете, но заверила Пруссию, что в случае выступ</w:t>
      </w:r>
      <w:r w:rsidRPr="000E5824">
        <w:softHyphen/>
        <w:t xml:space="preserve">ления Австрии на стороне Франции поддержит ее.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 xml:space="preserve">После разгрома Франции в октябре </w:t>
      </w:r>
      <w:smartTag w:uri="urn:schemas-microsoft-com:office:smarttags" w:element="metricconverter">
        <w:smartTagPr>
          <w:attr w:name="ProductID" w:val="1870 г"/>
        </w:smartTagPr>
        <w:r w:rsidRPr="000E5824">
          <w:t>1870 г</w:t>
        </w:r>
      </w:smartTag>
      <w:r w:rsidRPr="000E5824">
        <w:t>. российское прави</w:t>
      </w:r>
      <w:r w:rsidRPr="000E5824">
        <w:softHyphen/>
        <w:t>тельство в одностороннем порядке заявило об отказе от «нейтрализации» Черного моря. Правительства Англии, Австрии и Турции выразили протест. Но Россию поддержала Германия. Россия полу</w:t>
      </w:r>
      <w:r w:rsidRPr="000E5824">
        <w:softHyphen/>
        <w:t xml:space="preserve">чила право на  вoeннoe укрепление Черноморского побережья. </w:t>
      </w:r>
    </w:p>
    <w:p w:rsidR="000E5824" w:rsidRPr="000E5824" w:rsidRDefault="000E5824" w:rsidP="000E5824">
      <w:pPr>
        <w:pStyle w:val="a3"/>
        <w:ind w:firstLine="709"/>
        <w:jc w:val="both"/>
        <w:rPr>
          <w:b/>
        </w:rPr>
      </w:pPr>
      <w:r w:rsidRPr="000E5824">
        <w:rPr>
          <w:b/>
        </w:rPr>
        <w:t xml:space="preserve">Pусскo-турецкая война 1877 -1878 гг.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 xml:space="preserve">В 70-х гг. XIX в. вновь обострился восточный вопрос. В </w:t>
      </w:r>
      <w:smartTag w:uri="urn:schemas-microsoft-com:office:smarttags" w:element="metricconverter">
        <w:smartTagPr>
          <w:attr w:name="ProductID" w:val="1875 г"/>
        </w:smartTagPr>
        <w:r w:rsidRPr="000E5824">
          <w:t>1875 г</w:t>
        </w:r>
      </w:smartTag>
      <w:r w:rsidRPr="000E5824">
        <w:t>. вспыхнуло  восстание про</w:t>
      </w:r>
      <w:r w:rsidRPr="000E5824">
        <w:softHyphen/>
        <w:t xml:space="preserve">тив турецкого ига в Боснии и Герцеговине, а  в </w:t>
      </w:r>
      <w:smartTag w:uri="urn:schemas-microsoft-com:office:smarttags" w:element="metricconverter">
        <w:smartTagPr>
          <w:attr w:name="ProductID" w:val="1876 г"/>
        </w:smartTagPr>
        <w:r w:rsidRPr="000E5824">
          <w:t>1876 г</w:t>
        </w:r>
      </w:smartTag>
      <w:r w:rsidRPr="000E5824">
        <w:t>. - в Болга</w:t>
      </w:r>
      <w:r w:rsidRPr="000E5824">
        <w:softHyphen/>
        <w:t>рии. Подъем национально-освободительного Движения на Балка</w:t>
      </w:r>
      <w:r w:rsidRPr="000E5824">
        <w:softHyphen/>
        <w:t>нах вызвал широкое общественное движение в России. Под его влиянием царское правительство выступило в поддержку восстав</w:t>
      </w:r>
      <w:r w:rsidRPr="000E5824">
        <w:softHyphen/>
        <w:t xml:space="preserve">ших.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>Сербия, объявившая войну Турции, потерпела поражение, не</w:t>
      </w:r>
      <w:r w:rsidRPr="000E5824">
        <w:softHyphen/>
        <w:t xml:space="preserve">смотря на помощь России. Россия в октябре </w:t>
      </w:r>
      <w:smartTag w:uri="urn:schemas-microsoft-com:office:smarttags" w:element="metricconverter">
        <w:smartTagPr>
          <w:attr w:name="ProductID" w:val="1876 г"/>
        </w:smartTagPr>
        <w:r w:rsidRPr="000E5824">
          <w:t>1876 г</w:t>
        </w:r>
      </w:smartTag>
      <w:r w:rsidRPr="000E5824">
        <w:t xml:space="preserve">. предъявила Турции требование заключить перемирие с Сербией, но Турция отказалась.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 xml:space="preserve">12 апреля </w:t>
      </w:r>
      <w:smartTag w:uri="urn:schemas-microsoft-com:office:smarttags" w:element="metricconverter">
        <w:smartTagPr>
          <w:attr w:name="ProductID" w:val="1877 г"/>
        </w:smartTagPr>
        <w:r w:rsidRPr="000E5824">
          <w:t>1877 г</w:t>
        </w:r>
      </w:smartTag>
      <w:r w:rsidRPr="000E5824">
        <w:t>. Россия объявила войну Турции. В начале июня русские войска под командованием великого князя Николая Ни</w:t>
      </w:r>
      <w:r w:rsidRPr="000E5824">
        <w:softHyphen/>
        <w:t>колаевич сосредоточились на левом берегу Дуная. Силы турецкой и русской армии были равными по численности. По боевой под</w:t>
      </w:r>
      <w:r w:rsidRPr="000E5824">
        <w:softHyphen/>
        <w:t>готовке турецкие войска уступали русским, но зато были воору</w:t>
      </w:r>
      <w:r w:rsidRPr="000E5824">
        <w:softHyphen/>
        <w:t xml:space="preserve">жены новейшими английскими и американскими винтовками.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>После того как русская армия переправилась через Дунай, 12-</w:t>
      </w:r>
      <w:r w:rsidRPr="000E5824">
        <w:softHyphen/>
        <w:t>тысячный передовой отряд генерала И. В. Гурко быстро развернул наступление и в конце июня овладел древней столицей Болгарии Тырново. Вскоре был занят и Шипкинский перевал. Многое те</w:t>
      </w:r>
      <w:r w:rsidRPr="000E5824">
        <w:softHyphen/>
        <w:t xml:space="preserve">перь зависело от того, удастся ли удержать его. Против русских войск был брошен крупный турецкий отряд. Отбив все атаки турок  русские войска и болгарское ополчение удержали перевал вплоть до перехода в наступление в январе </w:t>
      </w:r>
      <w:smartTag w:uri="urn:schemas-microsoft-com:office:smarttags" w:element="metricconverter">
        <w:smartTagPr>
          <w:attr w:name="ProductID" w:val="1878 г"/>
        </w:smartTagPr>
        <w:r w:rsidRPr="000E5824">
          <w:t>1878 г</w:t>
        </w:r>
      </w:smartTag>
      <w:r w:rsidRPr="000E5824">
        <w:t xml:space="preserve">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>На западе Болгарии русские войска овладели Никополем, но не успели занять Плевну, куда чуть ранее подошел 15-тысячый корпус Осман-паши. Трижды русские войска при поддержке румынской армии ходили на штурм, но успеха не добились. Тогда город подвергся блокаде. Под руководством Э. И. Тотлебена были оборудованы долговременные укрепления. Крепость в результате нескольких операции была отрезана от главных сил. Турецкий гар</w:t>
      </w:r>
      <w:r w:rsidRPr="000E5824">
        <w:softHyphen/>
        <w:t xml:space="preserve">низон Плевны капитулировал 28 ноября </w:t>
      </w:r>
      <w:smartTag w:uri="urn:schemas-microsoft-com:office:smarttags" w:element="metricconverter">
        <w:smartTagPr>
          <w:attr w:name="ProductID" w:val="1877 г"/>
        </w:smartTagPr>
        <w:r w:rsidRPr="000E5824">
          <w:t>1877 г</w:t>
        </w:r>
      </w:smartTag>
      <w:r w:rsidRPr="000E5824">
        <w:t xml:space="preserve">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 xml:space="preserve">Боевые действия велись и на Кавказском театре. Русские войска в апреле-мае заняли Баязет, Ардаган и блокировали Карс. Однако закрепить успех не удалось. Турки окружили Баязет, героический гарнизон, которого в условиях 40-градусной жары и нехватки воды выдержал 23-дневную осаду плохо укрепленной крепости.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>13 декабря русские войска при 25-градусном морозе преодоле</w:t>
      </w:r>
      <w:r w:rsidRPr="000E5824">
        <w:softHyphen/>
        <w:t>ли Балканы и освободили Софию. Войска под командованием ге</w:t>
      </w:r>
      <w:r w:rsidRPr="000E5824">
        <w:softHyphen/>
        <w:t>нерала М. д. Скобелева через Шипкинский перевал вышли к ук</w:t>
      </w:r>
      <w:r w:rsidRPr="000E5824">
        <w:softHyphen/>
        <w:t xml:space="preserve">репленному турецкому лагерю Шейново. 27 - 28 ноября </w:t>
      </w:r>
      <w:smartTag w:uri="urn:schemas-microsoft-com:office:smarttags" w:element="metricconverter">
        <w:smartTagPr>
          <w:attr w:name="ProductID" w:val="1877 г"/>
        </w:smartTagPr>
        <w:r w:rsidRPr="000E5824">
          <w:t>1877 г</w:t>
        </w:r>
      </w:smartTag>
      <w:r w:rsidRPr="000E5824">
        <w:t>. здесь была окружена и взята в плен 30-тысячная турецкая армия. Рус</w:t>
      </w:r>
      <w:r w:rsidRPr="000E5824">
        <w:softHyphen/>
        <w:t>ские войска устремились к Стамбулу, но не взяли его из-за враж</w:t>
      </w:r>
      <w:r w:rsidRPr="000E5824">
        <w:softHyphen/>
        <w:t>дебной позиции Великобритании. Турция обратилась с предложе</w:t>
      </w:r>
      <w:r w:rsidRPr="000E5824">
        <w:softHyphen/>
        <w:t xml:space="preserve">нием о перемирии. </w:t>
      </w:r>
    </w:p>
    <w:p w:rsidR="000E5824" w:rsidRPr="000E5824" w:rsidRDefault="000E5824" w:rsidP="000E5824">
      <w:pPr>
        <w:pStyle w:val="a3"/>
        <w:ind w:firstLine="709"/>
        <w:jc w:val="both"/>
        <w:rPr>
          <w:b/>
        </w:rPr>
      </w:pPr>
      <w:r w:rsidRPr="000E5824">
        <w:rPr>
          <w:b/>
        </w:rPr>
        <w:t>Сан-Стефанский договор и Берлинский конгресс.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 xml:space="preserve"> Мирный дого</w:t>
      </w:r>
      <w:r w:rsidRPr="000E5824">
        <w:softHyphen/>
        <w:t xml:space="preserve">вор был подписан 19 февраля </w:t>
      </w:r>
      <w:smartTag w:uri="urn:schemas-microsoft-com:office:smarttags" w:element="metricconverter">
        <w:smartTagPr>
          <w:attr w:name="ProductID" w:val="1878 г"/>
        </w:smartTagPr>
        <w:r w:rsidRPr="000E5824">
          <w:t>1878 г</w:t>
        </w:r>
      </w:smartTag>
      <w:r w:rsidRPr="000E5824">
        <w:t>. в местечке Сан-Стефано, недалеко от Константинополя. Согласно договору Черногория, Сербия и Румыния получали полную независимость. Их террито</w:t>
      </w:r>
      <w:r w:rsidRPr="000E5824">
        <w:softHyphen/>
        <w:t>рии значительно расширялись. Боснии и Герцеговине предостав</w:t>
      </w:r>
      <w:r w:rsidRPr="000E5824">
        <w:softHyphen/>
        <w:t>лялась автономия в рамках Османской империи. Болгария от Ду</w:t>
      </w:r>
      <w:r w:rsidRPr="000E5824">
        <w:softHyphen/>
        <w:t xml:space="preserve">ная до Эгейского моря и от Черного моря до Охридского озера превращалась в вассальное по отношению к Турции государство. России возвращалась Южная Бессарабия. На Кавказе к России отходили Батум, Ардаган, Баязет и Карс.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lastRenderedPageBreak/>
        <w:t>Договор вызвал противодействие западных держав, в особен</w:t>
      </w:r>
      <w:r w:rsidRPr="000E5824">
        <w:softHyphen/>
        <w:t>ности Великобритании и Австро-Венгрии. Под их нажимом цар</w:t>
      </w:r>
      <w:r w:rsidRPr="000E5824">
        <w:softHyphen/>
        <w:t>ское правительство согласилось передать некоторые статьи дого</w:t>
      </w:r>
      <w:r w:rsidRPr="000E5824">
        <w:softHyphen/>
        <w:t xml:space="preserve">вора на обсуждение международного конгресса, состоявшегося в Берлине.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>В работе Берлинского конгресса приняли участие представите</w:t>
      </w:r>
      <w:r w:rsidRPr="000E5824">
        <w:softHyphen/>
        <w:t>ли России, Англии, Австро-Венгрии и Германии. Наиболее ост</w:t>
      </w:r>
      <w:r w:rsidRPr="000E5824">
        <w:softHyphen/>
        <w:t>рые споры вызвал болгарский вопрос. Определенную Сан-Сте</w:t>
      </w:r>
      <w:r w:rsidRPr="000E5824">
        <w:softHyphen/>
        <w:t>фанским договором территорию Болгарии Англия и Австро-Вен</w:t>
      </w:r>
      <w:r w:rsidRPr="000E5824">
        <w:softHyphen/>
        <w:t xml:space="preserve">грия желали урезать до минимума. Берлинский трактат сокращал территорию автономного княжества Болгарии. Австро-Венгрия получала право оккупировать Боснию и Герцеговину. В Закавказье за Россией оставались лишь Карс, Ардаган и Батум. </w:t>
      </w:r>
    </w:p>
    <w:p w:rsidR="000E5824" w:rsidRPr="000E5824" w:rsidRDefault="000E5824" w:rsidP="000E5824">
      <w:pPr>
        <w:pStyle w:val="a3"/>
        <w:ind w:firstLine="709"/>
        <w:jc w:val="both"/>
        <w:rPr>
          <w:b/>
        </w:rPr>
      </w:pPr>
      <w:r w:rsidRPr="000E5824">
        <w:rPr>
          <w:b/>
        </w:rPr>
        <w:t xml:space="preserve">Присоединение Казахстана и Средней Азии.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>Влияние России на Казахстан усилилось еще во второй четверти Х</w:t>
      </w:r>
      <w:r w:rsidRPr="000E5824">
        <w:rPr>
          <w:lang w:val="en-US"/>
        </w:rPr>
        <w:t>VIII</w:t>
      </w:r>
      <w:r w:rsidRPr="000E5824">
        <w:t xml:space="preserve"> в. Казахстан был разделен на три жуза (орды). На казахов часто нападали с востока джунгары. В этих условиях хан Абулхаир от имени стар</w:t>
      </w:r>
      <w:r w:rsidRPr="000E5824">
        <w:softHyphen/>
        <w:t xml:space="preserve">шин Младшего жуза в </w:t>
      </w:r>
      <w:smartTag w:uri="urn:schemas-microsoft-com:office:smarttags" w:element="metricconverter">
        <w:smartTagPr>
          <w:attr w:name="ProductID" w:val="1731 г"/>
        </w:smartTagPr>
        <w:r w:rsidRPr="000E5824">
          <w:t>1731 г</w:t>
        </w:r>
      </w:smartTag>
      <w:r w:rsidRPr="000E5824">
        <w:t xml:space="preserve">. обратился к России с просьбой о подданстве. Это явилось началом добровольного присоединения Казахстана к России. В </w:t>
      </w:r>
      <w:smartTag w:uri="urn:schemas-microsoft-com:office:smarttags" w:element="metricconverter">
        <w:smartTagPr>
          <w:attr w:name="ProductID" w:val="1740 г"/>
        </w:smartTagPr>
        <w:r w:rsidRPr="000E5824">
          <w:t>1740 г</w:t>
        </w:r>
      </w:smartTag>
      <w:r w:rsidRPr="000E5824">
        <w:t xml:space="preserve">. примеру Младшего жуза последовал и Среднийжуз.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>В 40-егг. XIX в. участились нападения на казахские земли отря</w:t>
      </w:r>
      <w:r w:rsidRPr="000E5824">
        <w:softHyphen/>
        <w:t>дов Кокандского и Хивинского ханств. Казахи обратились к рус</w:t>
      </w:r>
      <w:r w:rsidRPr="000E5824">
        <w:softHyphen/>
        <w:t>ским властям с просьбой о помощи, что послужило основанием для организации похода русских войск против кокандской крепо</w:t>
      </w:r>
      <w:r w:rsidRPr="000E5824">
        <w:softHyphen/>
        <w:t>сти Ак-Мечеть, которая была взята царскими войсками и превра</w:t>
      </w:r>
      <w:r w:rsidRPr="000E5824">
        <w:softHyphen/>
        <w:t xml:space="preserve">щена в опорный пункт продвижения в Среднюю Азию. В </w:t>
      </w:r>
      <w:smartTag w:uri="urn:schemas-microsoft-com:office:smarttags" w:element="metricconverter">
        <w:smartTagPr>
          <w:attr w:name="ProductID" w:val="1846 г"/>
        </w:smartTagPr>
        <w:r w:rsidRPr="000E5824">
          <w:t>1846 г</w:t>
        </w:r>
      </w:smartTag>
      <w:r w:rsidRPr="000E5824">
        <w:t xml:space="preserve">. в состав России была включена часть территории, на которой жили казахи Старшегожуза. После основания в </w:t>
      </w:r>
      <w:smartTag w:uri="urn:schemas-microsoft-com:office:smarttags" w:element="metricconverter">
        <w:smartTagPr>
          <w:attr w:name="ProductID" w:val="1854 г"/>
        </w:smartTagPr>
        <w:r w:rsidRPr="000E5824">
          <w:t>1854 г</w:t>
        </w:r>
      </w:smartTag>
      <w:r w:rsidRPr="000E5824">
        <w:t>. укрепления Вер</w:t>
      </w:r>
      <w:r w:rsidRPr="000E5824">
        <w:softHyphen/>
        <w:t>ного увеличился поток переселенцев (русских казаков и кресть</w:t>
      </w:r>
      <w:r w:rsidRPr="000E5824">
        <w:softHyphen/>
        <w:t xml:space="preserve">ян) из Западной Сибири в Семиречье.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>К середине XIX в. в Средней Азии стали проявляться русско-англииские противоречия. Английские товары и эмиссары проника</w:t>
      </w:r>
      <w:r w:rsidRPr="000E5824">
        <w:softHyphen/>
        <w:t>ли в среднеазиатские города. Опираясь на Турцию, английское пра</w:t>
      </w:r>
      <w:r w:rsidRPr="000E5824">
        <w:softHyphen/>
        <w:t xml:space="preserve">вительство пыталось объединить мусульман на борьбу с Россией.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 xml:space="preserve">Весной </w:t>
      </w:r>
      <w:smartTag w:uri="urn:schemas-microsoft-com:office:smarttags" w:element="metricconverter">
        <w:smartTagPr>
          <w:attr w:name="ProductID" w:val="1864 г"/>
        </w:smartTagPr>
        <w:r w:rsidRPr="000E5824">
          <w:t>1864 г</w:t>
        </w:r>
      </w:smartTag>
      <w:r w:rsidRPr="000E5824">
        <w:t>. русские войска начали наступление на Коканд</w:t>
      </w:r>
      <w:r w:rsidRPr="000E5824">
        <w:softHyphen/>
        <w:t xml:space="preserve">ское ханство и к осени овладели городами Туркестан и Чимкент. Завоеванный край был объединен в Туркестанскую область. Военным  губернатором области был назначен генерал М. Г. Черняев. В июне </w:t>
      </w:r>
      <w:smartTag w:uri="urn:schemas-microsoft-com:office:smarttags" w:element="metricconverter">
        <w:smartTagPr>
          <w:attr w:name="ProductID" w:val="1865 г"/>
        </w:smartTagPr>
        <w:r w:rsidRPr="000E5824">
          <w:t>1865 г</w:t>
        </w:r>
      </w:smartTag>
      <w:r w:rsidRPr="000E5824">
        <w:t>. резко осложнились отношения между Кокандом и Бухарой.  Воспользовавшись этим, Черняев, не дожидаясь указа</w:t>
      </w:r>
      <w:r w:rsidRPr="000E5824">
        <w:softHyphen/>
        <w:t xml:space="preserve">нии из Петербурга, двинул войска на Ташкент. Русская армия почти без потерь заняла этот город.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>В 1867- г. Ташкент стал центром вновь образованного Турке</w:t>
      </w:r>
      <w:r w:rsidRPr="000E5824">
        <w:softHyphen/>
        <w:t>станского генерал-губернаторства. Его возглавил опытный адми</w:t>
      </w:r>
      <w:r w:rsidRPr="000E5824">
        <w:softHyphen/>
        <w:t xml:space="preserve">нистратор генерал </w:t>
      </w:r>
      <w:r w:rsidRPr="000E5824">
        <w:rPr>
          <w:i/>
        </w:rPr>
        <w:t>К.П. Кауфман</w:t>
      </w:r>
      <w:r w:rsidRPr="000E5824">
        <w:t xml:space="preserve">. В марте </w:t>
      </w:r>
      <w:smartTag w:uri="urn:schemas-microsoft-com:office:smarttags" w:element="metricconverter">
        <w:smartTagPr>
          <w:attr w:name="ProductID" w:val="1868 г"/>
        </w:smartTagPr>
        <w:r w:rsidRPr="000E5824">
          <w:t>1868 г</w:t>
        </w:r>
      </w:smartTag>
      <w:r w:rsidRPr="000E5824">
        <w:t>. он заключил с кокандским ханом договор, фактически ставивший ханство под контроль России. Бухарский эмир отказался от подобного догово</w:t>
      </w:r>
      <w:r w:rsidRPr="000E5824">
        <w:softHyphen/>
        <w:t xml:space="preserve">ра и объявил России «священную войну». В ответ русские войска в </w:t>
      </w:r>
      <w:smartTag w:uri="urn:schemas-microsoft-com:office:smarttags" w:element="metricconverter">
        <w:smartTagPr>
          <w:attr w:name="ProductID" w:val="1868 г"/>
        </w:smartTagPr>
        <w:r w:rsidRPr="000E5824">
          <w:t>1868 г</w:t>
        </w:r>
      </w:smartTag>
      <w:r w:rsidRPr="000E5824">
        <w:t xml:space="preserve">. заняли Самарканд.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 xml:space="preserve">Коканд и Бухара сохраняли статус самостоятельных государств, но их политика стала определяться Россией. В феврале </w:t>
      </w:r>
      <w:smartTag w:uri="urn:schemas-microsoft-com:office:smarttags" w:element="metricconverter">
        <w:smartTagPr>
          <w:attr w:name="ProductID" w:val="1873 г"/>
        </w:smartTagPr>
        <w:r w:rsidRPr="000E5824">
          <w:t>1873 г</w:t>
        </w:r>
      </w:smartTag>
      <w:r w:rsidRPr="000E5824">
        <w:t>. был предпринят тщательно подготовленный поход на Хиву. Результа</w:t>
      </w:r>
      <w:r w:rsidRPr="000E5824">
        <w:softHyphen/>
        <w:t xml:space="preserve">том его стало подписание мирного договора, по которому хан отказывался от прямых отношений с другими государствами. Хива признала вассальную зависимость от России.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 xml:space="preserve">19 февраля </w:t>
      </w:r>
      <w:smartTag w:uri="urn:schemas-microsoft-com:office:smarttags" w:element="metricconverter">
        <w:smartTagPr>
          <w:attr w:name="ProductID" w:val="1876 г"/>
        </w:smartTagPr>
        <w:r w:rsidRPr="000E5824">
          <w:t>1876 г</w:t>
        </w:r>
      </w:smartTag>
      <w:r w:rsidRPr="000E5824">
        <w:t>., после двух государственных переворотов в Кокандском ханстве, сопровождавшихся сменой ханов и отменой соглашений с Россией, было объявлено о включении Кокандско</w:t>
      </w:r>
      <w:r w:rsidRPr="000E5824">
        <w:softHyphen/>
        <w:t xml:space="preserve">го ханства в состав Туркестанского края. </w:t>
      </w:r>
    </w:p>
    <w:p w:rsidR="000E5824" w:rsidRPr="000E5824" w:rsidRDefault="000E5824" w:rsidP="000E5824">
      <w:pPr>
        <w:pStyle w:val="a3"/>
        <w:ind w:firstLine="709"/>
        <w:jc w:val="both"/>
        <w:rPr>
          <w:b/>
        </w:rPr>
      </w:pPr>
      <w:r w:rsidRPr="000E5824">
        <w:rPr>
          <w:b/>
        </w:rPr>
        <w:t xml:space="preserve">Внешняя политика Александра </w:t>
      </w:r>
      <w:r>
        <w:rPr>
          <w:b/>
          <w:lang w:val="en-US"/>
        </w:rPr>
        <w:t>III</w:t>
      </w:r>
      <w:r w:rsidRPr="000E5824">
        <w:rPr>
          <w:b/>
        </w:rPr>
        <w:t>.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 xml:space="preserve"> В </w:t>
      </w:r>
      <w:smartTag w:uri="urn:schemas-microsoft-com:office:smarttags" w:element="metricconverter">
        <w:smartTagPr>
          <w:attr w:name="ProductID" w:val="1887 г"/>
        </w:smartTagPr>
        <w:r w:rsidRPr="000E5824">
          <w:t>1887 г</w:t>
        </w:r>
      </w:smartTag>
      <w:r w:rsidRPr="000E5824">
        <w:t>. истекал срок «Союза трех императоров» (России, Австро-Венгрии и Германии). К это</w:t>
      </w:r>
      <w:r w:rsidRPr="000E5824">
        <w:softHyphen/>
        <w:t>му времени создалась реальная угроза войны между Францией и Германией. Германия, заинтересованная в союзе с Россией по</w:t>
      </w:r>
      <w:r w:rsidRPr="000E5824">
        <w:softHyphen/>
        <w:t>шла по давно испытанному пути создания искусственных ослож</w:t>
      </w:r>
      <w:r w:rsidRPr="000E5824">
        <w:softHyphen/>
        <w:t xml:space="preserve">нений для российского правительства на Балканах. 18 июня </w:t>
      </w:r>
      <w:smartTag w:uri="urn:schemas-microsoft-com:office:smarttags" w:element="metricconverter">
        <w:smartTagPr>
          <w:attr w:name="ProductID" w:val="1887 г"/>
        </w:smartTagPr>
        <w:r w:rsidRPr="000E5824">
          <w:t>1887 г</w:t>
        </w:r>
      </w:smartTag>
      <w:r w:rsidRPr="000E5824">
        <w:t>. между Россией и Германией был подписан секретный договор сроком на 3 года. Но договор гарантировал лишь нейтралитет Гер</w:t>
      </w:r>
      <w:r w:rsidRPr="000E5824">
        <w:softHyphen/>
        <w:t>мании в случае нападения на Россию Австро-Венгрии и нейтра</w:t>
      </w:r>
      <w:r w:rsidRPr="000E5824">
        <w:softHyphen/>
        <w:t>литет России в случае нападения на Германию Франции. Соглаше</w:t>
      </w:r>
      <w:r w:rsidRPr="000E5824">
        <w:softHyphen/>
        <w:t xml:space="preserve">ние оказалось крайне ограниченным и не обеспечивало свободы действии сторонам.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 xml:space="preserve">Российско-германские отношения продолжали ухудшаться.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lastRenderedPageBreak/>
        <w:t xml:space="preserve">В </w:t>
      </w:r>
      <w:smartTag w:uri="urn:schemas-microsoft-com:office:smarttags" w:element="metricconverter">
        <w:smartTagPr>
          <w:attr w:name="ProductID" w:val="1887 г"/>
        </w:smartTagPr>
        <w:r w:rsidRPr="000E5824">
          <w:t>1887 г</w:t>
        </w:r>
      </w:smartTag>
      <w:r w:rsidRPr="000E5824">
        <w:t xml:space="preserve">. были изданы указы, ограничивавшие приток в Россию германского капитала и повышавшие пошлины на ввоз целого ряда товаров: угля, металла, металлических изделий, продукции химической промышленности и т.д.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 xml:space="preserve">Заключение в </w:t>
      </w:r>
      <w:smartTag w:uri="urn:schemas-microsoft-com:office:smarttags" w:element="metricconverter">
        <w:smartTagPr>
          <w:attr w:name="ProductID" w:val="1882 г"/>
        </w:smartTagPr>
        <w:r w:rsidRPr="000E5824">
          <w:t>1882 г</w:t>
        </w:r>
      </w:smartTag>
      <w:r w:rsidRPr="000E5824">
        <w:t xml:space="preserve">. Тройственного союза между Германией, Австро-Венгрией и Италией и сближение этих стран в начале 90-х гг. XIX в. с Англией заставило Россию искать нового союзника. Таким союзником стала Франция. Русско-французское сближение имело не только политическую, но и экономическую основу. В Россию, начиная с </w:t>
      </w:r>
      <w:smartTag w:uri="urn:schemas-microsoft-com:office:smarttags" w:element="metricconverter">
        <w:smartTagPr>
          <w:attr w:name="ProductID" w:val="1887 г"/>
        </w:smartTagPr>
        <w:r w:rsidRPr="000E5824">
          <w:t>1887 г</w:t>
        </w:r>
      </w:smartTag>
      <w:r w:rsidRPr="000E5824">
        <w:t xml:space="preserve">., потекли французские займы.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 xml:space="preserve">27 августа </w:t>
      </w:r>
      <w:smartTag w:uri="urn:schemas-microsoft-com:office:smarttags" w:element="metricconverter">
        <w:smartTagPr>
          <w:attr w:name="ProductID" w:val="1891 г"/>
        </w:smartTagPr>
        <w:r w:rsidRPr="000E5824">
          <w:t>1891 г</w:t>
        </w:r>
      </w:smartTag>
      <w:r w:rsidRPr="000E5824">
        <w:t>. был заключен секретный русско-француз</w:t>
      </w:r>
      <w:r w:rsidRPr="000E5824">
        <w:softHyphen/>
        <w:t>ский союз. Спустя год увеличил ась численность германской армии, что послужило поводом для подписания между Россией и Франци</w:t>
      </w:r>
      <w:r w:rsidRPr="000E5824">
        <w:softHyphen/>
        <w:t xml:space="preserve">ей военной конвенции. В январе </w:t>
      </w:r>
      <w:smartTag w:uri="urn:schemas-microsoft-com:office:smarttags" w:element="metricconverter">
        <w:smartTagPr>
          <w:attr w:name="ProductID" w:val="1894 г"/>
        </w:smartTagPr>
        <w:r w:rsidRPr="000E5824">
          <w:t>1894 г</w:t>
        </w:r>
      </w:smartTag>
      <w:r w:rsidRPr="000E5824">
        <w:t>. русско-французский союз был окончательно оформлен. Союзный договор России и Франции предусматривал взаимные обязательства 11 случае нападения на одну из стран. Россия обещала выступить против Германии, если Фран</w:t>
      </w:r>
      <w:r w:rsidRPr="000E5824">
        <w:softHyphen/>
        <w:t>ция подвергнется нападению со стороны Германии или Италии, поддержанной Германией. Франция брала обязательства выступить против Германии, если Россия подвергнется нападению Герма</w:t>
      </w:r>
      <w:r w:rsidRPr="000E5824">
        <w:softHyphen/>
        <w:t xml:space="preserve">нии или Австро-Венгрии, поддержанной Германией. </w:t>
      </w:r>
    </w:p>
    <w:p w:rsidR="000E5824" w:rsidRPr="000E5824" w:rsidRDefault="000E5824" w:rsidP="000E5824">
      <w:pPr>
        <w:pStyle w:val="a3"/>
        <w:ind w:firstLine="709"/>
        <w:jc w:val="both"/>
      </w:pPr>
      <w:r w:rsidRPr="000E5824">
        <w:t>В конце XIX в. обострилась борьба великих держав за раздел Китая. Приамурье и Приморье отошли к России по договорам с Китаем в 1858 и 1860 гг.Экономическое освоение этих террито</w:t>
      </w:r>
      <w:r w:rsidRPr="000E5824">
        <w:softHyphen/>
        <w:t>рий шло крайне медленно. Русское правительство понимало сла</w:t>
      </w:r>
      <w:r w:rsidRPr="000E5824">
        <w:softHyphen/>
        <w:t xml:space="preserve">бость своих позиций на Дальнем Востоке и вело дружественную политику по отношению к Китаю и Японии. Россия в отличие от Англии и Франции не вывозила из Китая рабочих и не ввозила туда опиум. </w:t>
      </w:r>
    </w:p>
    <w:p w:rsidR="00966C4A" w:rsidRDefault="000E5824" w:rsidP="000E5824">
      <w:pPr>
        <w:pStyle w:val="a3"/>
        <w:ind w:firstLine="709"/>
        <w:jc w:val="both"/>
      </w:pPr>
      <w:r w:rsidRPr="000E5824">
        <w:t xml:space="preserve">В </w:t>
      </w:r>
      <w:smartTag w:uri="urn:schemas-microsoft-com:office:smarttags" w:element="metricconverter">
        <w:smartTagPr>
          <w:attr w:name="ProductID" w:val="1895 г"/>
        </w:smartTagPr>
        <w:r w:rsidRPr="000E5824">
          <w:t>1895 г</w:t>
        </w:r>
      </w:smartTag>
      <w:r w:rsidRPr="000E5824">
        <w:t>. Россия предоставила Китаю огромный заем под гаран</w:t>
      </w:r>
      <w:r w:rsidRPr="000E5824">
        <w:softHyphen/>
        <w:t>тию российского правительства. Был заключен также Московский договор об оборонительном союзе против Японии и о строитель</w:t>
      </w:r>
      <w:r w:rsidRPr="000E5824">
        <w:softHyphen/>
        <w:t>стве Китайско-Восточной железной дороги (КВЖД) по террито</w:t>
      </w:r>
      <w:r w:rsidRPr="000E5824">
        <w:softHyphen/>
        <w:t>рии Маньчжурии. Тем самым Россия получила возможность со</w:t>
      </w:r>
      <w:r w:rsidRPr="000E5824">
        <w:softHyphen/>
        <w:t xml:space="preserve">единить Читу и Владивосток железнодорожным сообщением по более короткому пути. КВЖД начали строить в </w:t>
      </w:r>
      <w:smartTag w:uri="urn:schemas-microsoft-com:office:smarttags" w:element="metricconverter">
        <w:smartTagPr>
          <w:attr w:name="ProductID" w:val="1897 г"/>
        </w:smartTagPr>
        <w:r w:rsidRPr="000E5824">
          <w:t>1897 г</w:t>
        </w:r>
      </w:smartTag>
      <w:r w:rsidRPr="000E5824">
        <w:t xml:space="preserve">., а в </w:t>
      </w:r>
      <w:smartTag w:uri="urn:schemas-microsoft-com:office:smarttags" w:element="metricconverter">
        <w:smartTagPr>
          <w:attr w:name="ProductID" w:val="1901 г"/>
        </w:smartTagPr>
        <w:r w:rsidRPr="000E5824">
          <w:t>1901 г</w:t>
        </w:r>
      </w:smartTag>
      <w:r w:rsidRPr="000E5824">
        <w:t>. по ней прошел первый поезд.</w:t>
      </w:r>
    </w:p>
    <w:p w:rsidR="00966C4A" w:rsidRDefault="00966C4A">
      <w:pPr>
        <w:spacing w:after="200" w:line="276" w:lineRule="auto"/>
      </w:pPr>
      <w:r>
        <w:br w:type="page"/>
      </w:r>
    </w:p>
    <w:p w:rsidR="00966C4A" w:rsidRDefault="00966C4A" w:rsidP="00966C4A">
      <w:pPr>
        <w:rPr>
          <w:b/>
        </w:rPr>
      </w:pPr>
      <w:r>
        <w:rPr>
          <w:b/>
        </w:rPr>
        <w:lastRenderedPageBreak/>
        <w:t xml:space="preserve">Тема: «Правление Александра </w:t>
      </w:r>
      <w:r>
        <w:rPr>
          <w:b/>
          <w:lang w:val="en-US"/>
        </w:rPr>
        <w:t>III</w:t>
      </w:r>
      <w:r>
        <w:rPr>
          <w:b/>
        </w:rPr>
        <w:t>»</w:t>
      </w:r>
    </w:p>
    <w:p w:rsidR="00966C4A" w:rsidRDefault="00966C4A" w:rsidP="00966C4A">
      <w:pPr>
        <w:rPr>
          <w:b/>
        </w:rPr>
      </w:pPr>
    </w:p>
    <w:p w:rsidR="00966C4A" w:rsidRDefault="00966C4A" w:rsidP="00966C4A">
      <w:pPr>
        <w:pStyle w:val="a9"/>
        <w:numPr>
          <w:ilvl w:val="0"/>
          <w:numId w:val="4"/>
        </w:numPr>
      </w:pPr>
      <w:r>
        <w:t>Внимательно прочитайте материал параграфа.</w:t>
      </w:r>
    </w:p>
    <w:p w:rsidR="00966C4A" w:rsidRDefault="00966C4A" w:rsidP="00966C4A">
      <w:pPr>
        <w:pStyle w:val="a9"/>
        <w:numPr>
          <w:ilvl w:val="0"/>
          <w:numId w:val="4"/>
        </w:numPr>
      </w:pPr>
      <w:r>
        <w:t xml:space="preserve">Просмотрите видеоматериал: </w:t>
      </w:r>
      <w:hyperlink r:id="rId7" w:history="1">
        <w:r w:rsidRPr="0024753A">
          <w:rPr>
            <w:rStyle w:val="a8"/>
          </w:rPr>
          <w:t>https://www.youtube.com/watch?v=p1Kg4n7xty8</w:t>
        </w:r>
      </w:hyperlink>
    </w:p>
    <w:p w:rsidR="00966C4A" w:rsidRDefault="00966C4A" w:rsidP="00966C4A">
      <w:pPr>
        <w:pStyle w:val="a9"/>
        <w:numPr>
          <w:ilvl w:val="0"/>
          <w:numId w:val="4"/>
        </w:numPr>
      </w:pPr>
      <w:r>
        <w:t>Выполните задание.</w:t>
      </w:r>
    </w:p>
    <w:p w:rsidR="00966C4A" w:rsidRPr="00D30D0F" w:rsidRDefault="00966C4A" w:rsidP="00966C4A">
      <w:pPr>
        <w:ind w:firstLine="708"/>
      </w:pPr>
    </w:p>
    <w:p w:rsidR="00966C4A" w:rsidRPr="005E3816" w:rsidRDefault="00966C4A" w:rsidP="00966C4A">
      <w:pPr>
        <w:jc w:val="center"/>
        <w:rPr>
          <w:b/>
        </w:rPr>
      </w:pPr>
      <w:r w:rsidRPr="005E3816">
        <w:rPr>
          <w:b/>
        </w:rPr>
        <w:t xml:space="preserve">Тест: «Правление Александра </w:t>
      </w:r>
      <w:r w:rsidRPr="005E3816">
        <w:rPr>
          <w:b/>
          <w:lang w:val="en-US"/>
        </w:rPr>
        <w:t>III</w:t>
      </w:r>
      <w:r w:rsidRPr="005E3816">
        <w:rPr>
          <w:b/>
        </w:rPr>
        <w:t>»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rPr>
          <w:b/>
        </w:rPr>
      </w:pPr>
      <w:r w:rsidRPr="005E3816">
        <w:rPr>
          <w:b/>
          <w:color w:val="000000"/>
        </w:rPr>
        <w:t>1. Процесс преобразований во всех сферах жизни об</w:t>
      </w:r>
      <w:r w:rsidRPr="005E3816">
        <w:rPr>
          <w:b/>
          <w:color w:val="000000"/>
        </w:rPr>
        <w:softHyphen/>
        <w:t>щества и государства существенно изменяющий традиционные устои и усиливавший темпы разви</w:t>
      </w:r>
      <w:r w:rsidRPr="005E3816">
        <w:rPr>
          <w:b/>
          <w:color w:val="000000"/>
        </w:rPr>
        <w:softHyphen/>
        <w:t>тия, называется: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ind w:firstLine="708"/>
      </w:pPr>
      <w:r w:rsidRPr="005E3816">
        <w:rPr>
          <w:color w:val="000000"/>
        </w:rPr>
        <w:t>1)   индустриализацией</w:t>
      </w:r>
      <w:r w:rsidRPr="005E3816">
        <w:rPr>
          <w:color w:val="000000"/>
        </w:rPr>
        <w:tab/>
      </w:r>
      <w:r w:rsidRPr="005E3816">
        <w:rPr>
          <w:color w:val="000000"/>
        </w:rPr>
        <w:tab/>
        <w:t>3)   коллективизац</w:t>
      </w:r>
      <w:r>
        <w:rPr>
          <w:color w:val="000000"/>
        </w:rPr>
        <w:t>и</w:t>
      </w:r>
      <w:r w:rsidRPr="005E3816">
        <w:rPr>
          <w:color w:val="000000"/>
        </w:rPr>
        <w:t>ей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ind w:firstLine="708"/>
      </w:pPr>
      <w:r w:rsidRPr="005E3816">
        <w:rPr>
          <w:color w:val="000000"/>
        </w:rPr>
        <w:t>2)   модернизацией</w:t>
      </w:r>
      <w:r w:rsidRPr="005E3816">
        <w:rPr>
          <w:color w:val="000000"/>
        </w:rPr>
        <w:tab/>
      </w:r>
      <w:r w:rsidRPr="005E3816">
        <w:rPr>
          <w:color w:val="000000"/>
        </w:rPr>
        <w:tab/>
      </w:r>
      <w:r w:rsidRPr="005E3816">
        <w:rPr>
          <w:color w:val="000000"/>
        </w:rPr>
        <w:tab/>
        <w:t>4)   монополизацией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rPr>
          <w:b/>
        </w:rPr>
      </w:pPr>
      <w:r w:rsidRPr="005E3816">
        <w:rPr>
          <w:b/>
          <w:color w:val="000000"/>
        </w:rPr>
        <w:t>2. Отметьте следствие промышленного переворота: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ind w:firstLine="708"/>
      </w:pPr>
      <w:r w:rsidRPr="005E3816">
        <w:rPr>
          <w:color w:val="000000"/>
        </w:rPr>
        <w:t>1)  увеличение численности городского населения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ind w:firstLine="708"/>
      </w:pPr>
      <w:r w:rsidRPr="005E3816">
        <w:rPr>
          <w:color w:val="000000"/>
        </w:rPr>
        <w:t>2)  усиление крепостного права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ind w:firstLine="708"/>
      </w:pPr>
      <w:r w:rsidRPr="005E3816">
        <w:rPr>
          <w:color w:val="000000"/>
        </w:rPr>
        <w:t>3)  укрепление общинного хозяйства</w:t>
      </w:r>
    </w:p>
    <w:p w:rsidR="00966C4A" w:rsidRPr="005E3816" w:rsidRDefault="00966C4A" w:rsidP="00966C4A">
      <w:pPr>
        <w:ind w:firstLine="708"/>
        <w:rPr>
          <w:color w:val="000000"/>
        </w:rPr>
      </w:pPr>
      <w:r w:rsidRPr="005E3816">
        <w:rPr>
          <w:color w:val="000000"/>
        </w:rPr>
        <w:t>4)  появление мануфактур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rPr>
          <w:b/>
        </w:rPr>
      </w:pPr>
      <w:r w:rsidRPr="005E3816">
        <w:rPr>
          <w:b/>
          <w:color w:val="000000"/>
        </w:rPr>
        <w:t>3. Политический или военный союз между государст</w:t>
      </w:r>
      <w:r w:rsidRPr="005E3816">
        <w:rPr>
          <w:b/>
          <w:color w:val="000000"/>
        </w:rPr>
        <w:softHyphen/>
        <w:t>вами, а также между партиями: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ind w:firstLine="708"/>
      </w:pPr>
      <w:r w:rsidRPr="005E3816">
        <w:rPr>
          <w:color w:val="000000"/>
        </w:rPr>
        <w:t>1)  репарация</w:t>
      </w:r>
      <w:r w:rsidRPr="005E3816">
        <w:rPr>
          <w:color w:val="000000"/>
        </w:rPr>
        <w:tab/>
      </w:r>
      <w:r w:rsidRPr="005E3816">
        <w:rPr>
          <w:color w:val="000000"/>
        </w:rPr>
        <w:tab/>
      </w:r>
      <w:r w:rsidRPr="005E3816">
        <w:rPr>
          <w:color w:val="000000"/>
        </w:rPr>
        <w:tab/>
      </w:r>
      <w:r w:rsidRPr="005E3816">
        <w:rPr>
          <w:color w:val="000000"/>
        </w:rPr>
        <w:tab/>
        <w:t>3)  фракция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ind w:firstLine="708"/>
      </w:pPr>
      <w:r w:rsidRPr="005E3816">
        <w:rPr>
          <w:color w:val="000000"/>
        </w:rPr>
        <w:t>2)  коалиция</w:t>
      </w:r>
      <w:r w:rsidRPr="005E3816">
        <w:rPr>
          <w:color w:val="000000"/>
        </w:rPr>
        <w:tab/>
      </w:r>
      <w:r w:rsidRPr="005E3816">
        <w:rPr>
          <w:color w:val="000000"/>
        </w:rPr>
        <w:tab/>
      </w:r>
      <w:r w:rsidRPr="005E3816">
        <w:rPr>
          <w:color w:val="000000"/>
        </w:rPr>
        <w:tab/>
      </w:r>
      <w:r w:rsidRPr="005E3816">
        <w:rPr>
          <w:color w:val="000000"/>
        </w:rPr>
        <w:tab/>
        <w:t>4)  репатриация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rPr>
          <w:b/>
        </w:rPr>
      </w:pPr>
      <w:r w:rsidRPr="005E3816">
        <w:rPr>
          <w:b/>
          <w:color w:val="000000"/>
        </w:rPr>
        <w:t xml:space="preserve">4. Александр </w:t>
      </w:r>
      <w:r w:rsidRPr="005E3816">
        <w:rPr>
          <w:b/>
          <w:color w:val="000000"/>
          <w:lang w:val="en-US"/>
        </w:rPr>
        <w:t>III</w:t>
      </w:r>
      <w:r w:rsidRPr="005E3816">
        <w:rPr>
          <w:b/>
          <w:color w:val="000000"/>
        </w:rPr>
        <w:t xml:space="preserve"> царствовал в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ind w:firstLine="708"/>
      </w:pPr>
      <w:r w:rsidRPr="005E3816">
        <w:rPr>
          <w:color w:val="000000"/>
        </w:rPr>
        <w:t>1)  1848 - 1883 гг.                          3) 1881 - 1894 гг.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ind w:firstLine="708"/>
      </w:pPr>
      <w:r w:rsidRPr="005E3816">
        <w:rPr>
          <w:color w:val="000000"/>
        </w:rPr>
        <w:t>2)  1825 - 1855 гг.                          4) 1853 - 1874 гг.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rPr>
          <w:b/>
        </w:rPr>
      </w:pPr>
      <w:r w:rsidRPr="005E3816">
        <w:rPr>
          <w:b/>
          <w:color w:val="000000"/>
        </w:rPr>
        <w:t>5. Для экономики пореформенного периода характерно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ind w:firstLine="708"/>
      </w:pPr>
      <w:r w:rsidRPr="005E3816">
        <w:rPr>
          <w:color w:val="000000"/>
        </w:rPr>
        <w:t>1)   укрепление натурального хозяйства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ind w:firstLine="708"/>
      </w:pPr>
      <w:r w:rsidRPr="005E3816">
        <w:rPr>
          <w:color w:val="000000"/>
        </w:rPr>
        <w:t>2)   интенсивное железнодорожное строительство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ind w:firstLine="708"/>
      </w:pPr>
      <w:r w:rsidRPr="005E3816">
        <w:rPr>
          <w:color w:val="000000"/>
        </w:rPr>
        <w:t>3)   начало промышленного переворота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ind w:firstLine="708"/>
      </w:pPr>
      <w:r w:rsidRPr="005E3816">
        <w:rPr>
          <w:color w:val="000000"/>
        </w:rPr>
        <w:t>4)   увеличение количества посессионных рабочих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rPr>
          <w:b/>
        </w:rPr>
      </w:pPr>
      <w:r w:rsidRPr="005E3816">
        <w:rPr>
          <w:b/>
          <w:color w:val="000000"/>
        </w:rPr>
        <w:t>6. Отметьте результат внешней политики Александ</w:t>
      </w:r>
      <w:r w:rsidRPr="005E3816">
        <w:rPr>
          <w:b/>
          <w:color w:val="000000"/>
        </w:rPr>
        <w:softHyphen/>
        <w:t xml:space="preserve">ра </w:t>
      </w:r>
      <w:r w:rsidRPr="005E3816">
        <w:rPr>
          <w:b/>
          <w:color w:val="000000"/>
          <w:lang w:val="en-US"/>
        </w:rPr>
        <w:t>III</w:t>
      </w:r>
      <w:r w:rsidRPr="005E3816">
        <w:rPr>
          <w:b/>
          <w:color w:val="000000"/>
        </w:rPr>
        <w:t>.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ind w:firstLine="708"/>
      </w:pPr>
      <w:r w:rsidRPr="005E3816">
        <w:rPr>
          <w:color w:val="000000"/>
        </w:rPr>
        <w:t>1)   присоединение Бухарского эмирата и части Хи</w:t>
      </w:r>
      <w:r w:rsidRPr="005E3816">
        <w:rPr>
          <w:color w:val="000000"/>
        </w:rPr>
        <w:softHyphen/>
        <w:t>винского ханствй.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ind w:firstLine="708"/>
      </w:pPr>
      <w:r w:rsidRPr="005E3816">
        <w:rPr>
          <w:color w:val="000000"/>
        </w:rPr>
        <w:t>2)  установление границы между Россией и Китаем по фарватеру реки Амур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ind w:firstLine="708"/>
      </w:pPr>
      <w:r w:rsidRPr="005E3816">
        <w:rPr>
          <w:color w:val="000000"/>
        </w:rPr>
        <w:t>3)   Россия от Японии получила Сахалин в обмен на 18 Курильских островов</w:t>
      </w:r>
    </w:p>
    <w:p w:rsidR="00966C4A" w:rsidRPr="005E3816" w:rsidRDefault="00966C4A" w:rsidP="00966C4A">
      <w:pPr>
        <w:ind w:firstLine="708"/>
        <w:rPr>
          <w:color w:val="000000"/>
        </w:rPr>
      </w:pPr>
      <w:r w:rsidRPr="005E3816">
        <w:rPr>
          <w:color w:val="000000"/>
        </w:rPr>
        <w:t>4)   подписание секретной военной конвенции о по</w:t>
      </w:r>
      <w:r w:rsidRPr="005E3816">
        <w:rPr>
          <w:color w:val="000000"/>
        </w:rPr>
        <w:softHyphen/>
        <w:t>мощи в случае нападения с Францией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rPr>
          <w:b/>
        </w:rPr>
      </w:pPr>
      <w:r w:rsidRPr="005E3816">
        <w:rPr>
          <w:b/>
          <w:color w:val="000000"/>
        </w:rPr>
        <w:t>7. Какие явления характеризовали процесс развития капита</w:t>
      </w:r>
      <w:r w:rsidRPr="005E3816">
        <w:rPr>
          <w:b/>
          <w:color w:val="000000"/>
        </w:rPr>
        <w:softHyphen/>
        <w:t xml:space="preserve">лизма в России в конце </w:t>
      </w:r>
      <w:r w:rsidRPr="005E3816">
        <w:rPr>
          <w:b/>
          <w:color w:val="000000"/>
          <w:lang w:val="en-US"/>
        </w:rPr>
        <w:t>XIX</w:t>
      </w:r>
      <w:r w:rsidRPr="005E3816">
        <w:rPr>
          <w:b/>
          <w:color w:val="000000"/>
        </w:rPr>
        <w:t xml:space="preserve"> в.?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ind w:firstLine="708"/>
      </w:pPr>
      <w:r w:rsidRPr="005E3816">
        <w:rPr>
          <w:color w:val="000000"/>
        </w:rPr>
        <w:t>A) развитое капиталистическое производство сельскохо</w:t>
      </w:r>
      <w:r w:rsidRPr="005E3816">
        <w:rPr>
          <w:color w:val="000000"/>
        </w:rPr>
        <w:softHyphen/>
        <w:t>зяйственной продукции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ind w:firstLine="708"/>
      </w:pPr>
      <w:r w:rsidRPr="005E3816">
        <w:rPr>
          <w:color w:val="000000"/>
        </w:rPr>
        <w:t>Б) высокие темпы развития промышленного производства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ind w:firstLine="708"/>
      </w:pPr>
      <w:r w:rsidRPr="005E3816">
        <w:rPr>
          <w:color w:val="000000"/>
        </w:rPr>
        <w:t>B) отсутствие трудового законодательства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ind w:firstLine="708"/>
      </w:pPr>
      <w:r w:rsidRPr="005E3816">
        <w:rPr>
          <w:color w:val="000000"/>
        </w:rPr>
        <w:t>Г) участие иностранного капитала в российской промыш</w:t>
      </w:r>
      <w:r w:rsidRPr="005E3816">
        <w:rPr>
          <w:color w:val="000000"/>
        </w:rPr>
        <w:softHyphen/>
        <w:t>ленности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ind w:firstLine="708"/>
      </w:pPr>
      <w:r w:rsidRPr="005E3816">
        <w:rPr>
          <w:color w:val="000000"/>
        </w:rPr>
        <w:t>Д) высокий уровень концентрации производства в про</w:t>
      </w:r>
      <w:r w:rsidRPr="005E3816">
        <w:rPr>
          <w:color w:val="000000"/>
        </w:rPr>
        <w:softHyphen/>
        <w:t>мышленности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ind w:firstLine="708"/>
      </w:pPr>
      <w:r w:rsidRPr="005E3816">
        <w:rPr>
          <w:color w:val="000000"/>
        </w:rPr>
        <w:t>Е) представительство буржуазии в органах государственной власти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</w:pPr>
      <w:r w:rsidRPr="005E3816">
        <w:rPr>
          <w:color w:val="000000"/>
        </w:rPr>
        <w:t>Укажите верный ответ.</w:t>
      </w:r>
    </w:p>
    <w:p w:rsidR="00966C4A" w:rsidRPr="005E3816" w:rsidRDefault="00966C4A" w:rsidP="00966C4A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E3816">
        <w:rPr>
          <w:color w:val="000000"/>
        </w:rPr>
        <w:t>АБЕ                 2)БВГ              3)ВДЕ                 4) БГД</w:t>
      </w:r>
    </w:p>
    <w:p w:rsidR="00966C4A" w:rsidRPr="005E3816" w:rsidRDefault="00966C4A" w:rsidP="00966C4A">
      <w:pPr>
        <w:keepLines/>
        <w:ind w:left="-57" w:right="-57"/>
        <w:jc w:val="both"/>
        <w:rPr>
          <w:b/>
          <w:color w:val="000000"/>
        </w:rPr>
      </w:pPr>
      <w:r w:rsidRPr="005E3816">
        <w:rPr>
          <w:b/>
          <w:color w:val="000000"/>
        </w:rPr>
        <w:t xml:space="preserve">8. К политике контрреформ Александра </w:t>
      </w:r>
      <w:r w:rsidRPr="005E3816">
        <w:rPr>
          <w:b/>
          <w:color w:val="000000"/>
          <w:lang w:val="en-US"/>
        </w:rPr>
        <w:t>III</w:t>
      </w:r>
      <w:r w:rsidRPr="005E3816">
        <w:rPr>
          <w:b/>
          <w:color w:val="000000"/>
        </w:rPr>
        <w:t xml:space="preserve"> относится</w:t>
      </w:r>
    </w:p>
    <w:p w:rsidR="00966C4A" w:rsidRPr="005E3816" w:rsidRDefault="00966C4A" w:rsidP="00966C4A">
      <w:pPr>
        <w:keepLines/>
        <w:ind w:left="708" w:right="-57"/>
        <w:jc w:val="both"/>
        <w:rPr>
          <w:i/>
          <w:color w:val="000000"/>
        </w:rPr>
      </w:pPr>
      <w:r w:rsidRPr="005E3816">
        <w:rPr>
          <w:color w:val="000000"/>
        </w:rPr>
        <w:t>1) ограничение прав земств</w:t>
      </w:r>
    </w:p>
    <w:p w:rsidR="00966C4A" w:rsidRPr="005E3816" w:rsidRDefault="00966C4A" w:rsidP="00966C4A">
      <w:pPr>
        <w:keepLines/>
        <w:ind w:left="708" w:right="-57"/>
        <w:jc w:val="both"/>
        <w:rPr>
          <w:i/>
          <w:color w:val="000000"/>
        </w:rPr>
      </w:pPr>
      <w:r w:rsidRPr="005E3816">
        <w:rPr>
          <w:color w:val="000000"/>
        </w:rPr>
        <w:t>2) понижение выкупных платежей</w:t>
      </w:r>
    </w:p>
    <w:p w:rsidR="00966C4A" w:rsidRPr="005E3816" w:rsidRDefault="00966C4A" w:rsidP="00966C4A">
      <w:pPr>
        <w:keepLines/>
        <w:ind w:left="708" w:right="-57"/>
        <w:jc w:val="both"/>
        <w:rPr>
          <w:color w:val="000000"/>
        </w:rPr>
      </w:pPr>
      <w:r w:rsidRPr="005E3816">
        <w:rPr>
          <w:color w:val="000000"/>
        </w:rPr>
        <w:t>3) открытие новых университетов</w:t>
      </w:r>
    </w:p>
    <w:p w:rsidR="00966C4A" w:rsidRPr="005E3816" w:rsidRDefault="00966C4A" w:rsidP="00966C4A">
      <w:pPr>
        <w:keepLines/>
        <w:ind w:left="708" w:right="-57"/>
        <w:jc w:val="both"/>
        <w:rPr>
          <w:color w:val="000000"/>
        </w:rPr>
      </w:pPr>
      <w:r w:rsidRPr="005E3816">
        <w:rPr>
          <w:color w:val="000000"/>
        </w:rPr>
        <w:t>4) отмена временнообязанного состояния крестьян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rPr>
          <w:b/>
        </w:rPr>
      </w:pPr>
      <w:r w:rsidRPr="005E3816">
        <w:rPr>
          <w:b/>
          <w:color w:val="000000"/>
        </w:rPr>
        <w:t xml:space="preserve">9. Состояние экономики России к </w:t>
      </w:r>
      <w:smartTag w:uri="urn:schemas-microsoft-com:office:smarttags" w:element="metricconverter">
        <w:smartTagPr>
          <w:attr w:name="ProductID" w:val="1895 г"/>
        </w:smartTagPr>
        <w:r w:rsidRPr="005E3816">
          <w:rPr>
            <w:b/>
            <w:color w:val="000000"/>
          </w:rPr>
          <w:t>1895 г</w:t>
        </w:r>
      </w:smartTag>
      <w:r w:rsidRPr="005E3816">
        <w:rPr>
          <w:b/>
          <w:color w:val="000000"/>
        </w:rPr>
        <w:t>. характеризовалось как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ind w:firstLine="708"/>
      </w:pPr>
      <w:r w:rsidRPr="005E3816">
        <w:rPr>
          <w:color w:val="000000"/>
        </w:rPr>
        <w:t>1) подъем                                     3) кризис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ind w:firstLine="708"/>
      </w:pPr>
      <w:r w:rsidRPr="005E3816">
        <w:rPr>
          <w:color w:val="000000"/>
        </w:rPr>
        <w:t>2) спад                                         4)застой</w:t>
      </w:r>
    </w:p>
    <w:p w:rsidR="00966C4A" w:rsidRPr="005E3816" w:rsidRDefault="00966C4A" w:rsidP="00966C4A">
      <w:pPr>
        <w:overflowPunct w:val="0"/>
        <w:jc w:val="both"/>
        <w:rPr>
          <w:b/>
        </w:rPr>
      </w:pPr>
      <w:r w:rsidRPr="005E3816">
        <w:rPr>
          <w:b/>
        </w:rPr>
        <w:t>10. Александр III вступил на престол после ...</w:t>
      </w:r>
    </w:p>
    <w:p w:rsidR="00966C4A" w:rsidRPr="005E3816" w:rsidRDefault="00966C4A" w:rsidP="00966C4A">
      <w:pPr>
        <w:overflowPunct w:val="0"/>
        <w:ind w:firstLine="709"/>
        <w:jc w:val="both"/>
      </w:pPr>
      <w:r w:rsidRPr="005E3816">
        <w:t>1) восстания декабристов</w:t>
      </w:r>
      <w:r w:rsidRPr="005E3816">
        <w:tab/>
      </w:r>
      <w:r w:rsidRPr="005E3816">
        <w:tab/>
      </w:r>
      <w:r w:rsidRPr="005E3816">
        <w:tab/>
        <w:t>3) поражения России в Крымской войне</w:t>
      </w:r>
    </w:p>
    <w:p w:rsidR="00966C4A" w:rsidRPr="005E3816" w:rsidRDefault="00966C4A" w:rsidP="00966C4A">
      <w:pPr>
        <w:overflowPunct w:val="0"/>
        <w:ind w:firstLine="709"/>
        <w:jc w:val="both"/>
      </w:pPr>
      <w:r w:rsidRPr="005E3816">
        <w:t>2) убийства народовольцами его отца</w:t>
      </w:r>
      <w:r w:rsidRPr="005E3816">
        <w:tab/>
      </w:r>
      <w:r w:rsidRPr="005E3816">
        <w:tab/>
        <w:t>4) убийства заговорщиками Павла I</w:t>
      </w:r>
    </w:p>
    <w:p w:rsidR="00966C4A" w:rsidRDefault="00966C4A" w:rsidP="00966C4A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966C4A" w:rsidRDefault="00966C4A" w:rsidP="00966C4A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966C4A" w:rsidRDefault="00966C4A" w:rsidP="00966C4A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966C4A" w:rsidRDefault="00966C4A" w:rsidP="00966C4A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rPr>
          <w:b/>
        </w:rPr>
      </w:pPr>
      <w:r w:rsidRPr="005E3816">
        <w:rPr>
          <w:b/>
        </w:rPr>
        <w:t xml:space="preserve">11. </w:t>
      </w:r>
      <w:r w:rsidRPr="005E3816">
        <w:rPr>
          <w:b/>
          <w:color w:val="000000"/>
        </w:rPr>
        <w:t xml:space="preserve">Какие из  перечисленных явлений  сохранились в России в конце </w:t>
      </w:r>
      <w:r w:rsidRPr="005E3816">
        <w:rPr>
          <w:b/>
          <w:color w:val="000000"/>
          <w:lang w:val="en-US"/>
        </w:rPr>
        <w:t>XIX</w:t>
      </w:r>
      <w:r w:rsidRPr="005E3816">
        <w:rPr>
          <w:b/>
          <w:color w:val="000000"/>
        </w:rPr>
        <w:t xml:space="preserve"> в.?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ind w:firstLine="708"/>
      </w:pPr>
      <w:r w:rsidRPr="005E3816">
        <w:rPr>
          <w:color w:val="000000"/>
        </w:rPr>
        <w:t>A) самодержавие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ind w:firstLine="708"/>
      </w:pPr>
      <w:r w:rsidRPr="005E3816">
        <w:rPr>
          <w:color w:val="000000"/>
        </w:rPr>
        <w:t>Б) церковное землевладение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5E3816">
        <w:rPr>
          <w:color w:val="000000"/>
        </w:rPr>
        <w:t xml:space="preserve">B) крепостное состояние крестьян 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ind w:firstLine="708"/>
      </w:pPr>
      <w:r w:rsidRPr="005E3816">
        <w:rPr>
          <w:color w:val="000000"/>
        </w:rPr>
        <w:t>Г) помещичье землевладение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ind w:firstLine="708"/>
      </w:pPr>
      <w:r w:rsidRPr="005E3816">
        <w:rPr>
          <w:color w:val="000000"/>
        </w:rPr>
        <w:t>Д) крестьянская община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ind w:firstLine="708"/>
      </w:pPr>
      <w:r w:rsidRPr="005E3816">
        <w:rPr>
          <w:color w:val="000000"/>
        </w:rPr>
        <w:t>Е) временнообязанное состояние крестьян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</w:pPr>
      <w:r w:rsidRPr="005E3816">
        <w:rPr>
          <w:color w:val="000000"/>
        </w:rPr>
        <w:t>Укажите верный ответ.</w:t>
      </w:r>
    </w:p>
    <w:p w:rsidR="00966C4A" w:rsidRPr="005E3816" w:rsidRDefault="00966C4A" w:rsidP="00966C4A">
      <w:pPr>
        <w:ind w:firstLine="708"/>
        <w:rPr>
          <w:color w:val="000000"/>
        </w:rPr>
      </w:pPr>
      <w:r w:rsidRPr="005E3816">
        <w:rPr>
          <w:color w:val="000000"/>
        </w:rPr>
        <w:t>1)АВГ                  2)АГД              3)ВГД                 4) ВДЕ</w:t>
      </w:r>
    </w:p>
    <w:p w:rsidR="00966C4A" w:rsidRPr="005E3816" w:rsidRDefault="00966C4A" w:rsidP="00966C4A">
      <w:pPr>
        <w:overflowPunct w:val="0"/>
        <w:jc w:val="both"/>
        <w:rPr>
          <w:b/>
        </w:rPr>
      </w:pPr>
      <w:r w:rsidRPr="005E3816">
        <w:rPr>
          <w:b/>
        </w:rPr>
        <w:t>12. В конце XIX  начале XX вв. полити</w:t>
      </w:r>
      <w:r>
        <w:rPr>
          <w:b/>
        </w:rPr>
        <w:t>ческая жизнь России определя</w:t>
      </w:r>
      <w:r w:rsidRPr="005E3816">
        <w:rPr>
          <w:b/>
        </w:rPr>
        <w:t>лась ...</w:t>
      </w:r>
    </w:p>
    <w:p w:rsidR="00966C4A" w:rsidRPr="005E3816" w:rsidRDefault="00966C4A" w:rsidP="00966C4A">
      <w:pPr>
        <w:overflowPunct w:val="0"/>
        <w:adjustRightInd w:val="0"/>
        <w:ind w:firstLine="708"/>
        <w:jc w:val="both"/>
      </w:pPr>
      <w:r w:rsidRPr="005E3816">
        <w:t xml:space="preserve">1) двухпалатным парламентом </w:t>
      </w:r>
      <w:r w:rsidRPr="005E3816">
        <w:tab/>
      </w:r>
      <w:r w:rsidRPr="005E3816">
        <w:tab/>
      </w:r>
      <w:r w:rsidRPr="005E3816">
        <w:tab/>
        <w:t>3)самодержавием</w:t>
      </w:r>
    </w:p>
    <w:p w:rsidR="00966C4A" w:rsidRPr="005E3816" w:rsidRDefault="00966C4A" w:rsidP="00966C4A">
      <w:pPr>
        <w:overflowPunct w:val="0"/>
        <w:adjustRightInd w:val="0"/>
        <w:ind w:firstLine="708"/>
        <w:jc w:val="both"/>
      </w:pPr>
      <w:r w:rsidRPr="005E3816">
        <w:t>2) Конституцией</w:t>
      </w:r>
      <w:r w:rsidRPr="005E3816">
        <w:tab/>
      </w:r>
      <w:r w:rsidRPr="005E3816">
        <w:tab/>
      </w:r>
      <w:r w:rsidRPr="005E3816">
        <w:tab/>
      </w:r>
      <w:r w:rsidRPr="005E3816">
        <w:tab/>
      </w:r>
      <w:r w:rsidRPr="005E3816">
        <w:tab/>
        <w:t>4) Земскими соборами</w:t>
      </w:r>
    </w:p>
    <w:p w:rsidR="00966C4A" w:rsidRPr="005E3816" w:rsidRDefault="00966C4A" w:rsidP="00966C4A">
      <w:pPr>
        <w:overflowPunct w:val="0"/>
        <w:jc w:val="both"/>
        <w:rPr>
          <w:b/>
        </w:rPr>
      </w:pPr>
      <w:r w:rsidRPr="005E3816">
        <w:rPr>
          <w:b/>
        </w:rPr>
        <w:t xml:space="preserve">13. Даты </w:t>
      </w:r>
      <w:smartTag w:uri="urn:schemas-microsoft-com:office:smarttags" w:element="metricconverter">
        <w:smartTagPr>
          <w:attr w:name="ProductID" w:val="1803 г"/>
        </w:smartTagPr>
        <w:r w:rsidRPr="005E3816">
          <w:rPr>
            <w:b/>
          </w:rPr>
          <w:t>1803 г</w:t>
        </w:r>
      </w:smartTag>
      <w:r w:rsidRPr="005E3816">
        <w:rPr>
          <w:b/>
        </w:rPr>
        <w:t xml:space="preserve">., </w:t>
      </w:r>
      <w:smartTag w:uri="urn:schemas-microsoft-com:office:smarttags" w:element="metricconverter">
        <w:smartTagPr>
          <w:attr w:name="ProductID" w:val="1861 г"/>
        </w:smartTagPr>
        <w:r w:rsidRPr="005E3816">
          <w:rPr>
            <w:b/>
          </w:rPr>
          <w:t>1861 г</w:t>
        </w:r>
      </w:smartTag>
      <w:r w:rsidRPr="005E3816">
        <w:rPr>
          <w:b/>
        </w:rPr>
        <w:t>., 1881-1883 гг. связаны с :</w:t>
      </w:r>
    </w:p>
    <w:p w:rsidR="00966C4A" w:rsidRPr="005E3816" w:rsidRDefault="00966C4A" w:rsidP="00966C4A">
      <w:pPr>
        <w:overflowPunct w:val="0"/>
        <w:ind w:firstLine="709"/>
        <w:jc w:val="both"/>
      </w:pPr>
      <w:r w:rsidRPr="005E3816">
        <w:t xml:space="preserve">1) изменением казачества </w:t>
      </w:r>
      <w:r w:rsidRPr="005E3816">
        <w:tab/>
      </w:r>
      <w:r w:rsidRPr="005E3816">
        <w:tab/>
        <w:t>3)процессом закрепощение крестьян</w:t>
      </w:r>
    </w:p>
    <w:p w:rsidR="00966C4A" w:rsidRPr="005E3816" w:rsidRDefault="00966C4A" w:rsidP="00966C4A">
      <w:pPr>
        <w:overflowPunct w:val="0"/>
        <w:ind w:firstLine="709"/>
        <w:jc w:val="both"/>
      </w:pPr>
      <w:r w:rsidRPr="005E3816">
        <w:t>2) увеличение прав дворян</w:t>
      </w:r>
      <w:r w:rsidRPr="005E3816">
        <w:tab/>
      </w:r>
      <w:r w:rsidRPr="005E3816">
        <w:tab/>
        <w:t>4) процессом освобождения крестьян</w:t>
      </w:r>
    </w:p>
    <w:p w:rsidR="00966C4A" w:rsidRPr="005E3816" w:rsidRDefault="00966C4A" w:rsidP="00966C4A">
      <w:pPr>
        <w:spacing w:before="30" w:after="30"/>
        <w:rPr>
          <w:b/>
          <w:color w:val="000000"/>
        </w:rPr>
      </w:pPr>
      <w:r w:rsidRPr="005E3816">
        <w:rPr>
          <w:b/>
          <w:color w:val="000000"/>
        </w:rPr>
        <w:t>14.Экономика России 1880-</w:t>
      </w:r>
      <w:smartTag w:uri="urn:schemas-microsoft-com:office:smarttags" w:element="metricconverter">
        <w:smartTagPr>
          <w:attr w:name="ProductID" w:val="1890 г"/>
        </w:smartTagPr>
        <w:r w:rsidRPr="005E3816">
          <w:rPr>
            <w:b/>
            <w:color w:val="000000"/>
          </w:rPr>
          <w:t>1890 г</w:t>
        </w:r>
      </w:smartTag>
      <w:r w:rsidRPr="005E3816">
        <w:rPr>
          <w:b/>
          <w:color w:val="000000"/>
        </w:rPr>
        <w:t>г. характеризовалась</w:t>
      </w:r>
    </w:p>
    <w:p w:rsidR="00966C4A" w:rsidRPr="005E3816" w:rsidRDefault="00966C4A" w:rsidP="00966C4A">
      <w:pPr>
        <w:tabs>
          <w:tab w:val="num" w:pos="360"/>
        </w:tabs>
        <w:spacing w:before="30" w:after="30"/>
        <w:ind w:left="720" w:hanging="360"/>
        <w:rPr>
          <w:color w:val="000000"/>
        </w:rPr>
      </w:pPr>
      <w:r w:rsidRPr="005E3816">
        <w:rPr>
          <w:color w:val="000000"/>
        </w:rPr>
        <w:t>1) подъемом</w:t>
      </w:r>
      <w:r w:rsidRPr="005E3816">
        <w:rPr>
          <w:color w:val="000000"/>
        </w:rPr>
        <w:tab/>
      </w:r>
      <w:r w:rsidRPr="005E3816">
        <w:rPr>
          <w:color w:val="000000"/>
        </w:rPr>
        <w:tab/>
      </w:r>
      <w:r w:rsidRPr="005E3816">
        <w:rPr>
          <w:color w:val="000000"/>
        </w:rPr>
        <w:tab/>
        <w:t>3) кризисом</w:t>
      </w:r>
    </w:p>
    <w:p w:rsidR="00966C4A" w:rsidRPr="005E3816" w:rsidRDefault="00966C4A" w:rsidP="00966C4A">
      <w:pPr>
        <w:tabs>
          <w:tab w:val="num" w:pos="360"/>
        </w:tabs>
        <w:spacing w:before="30" w:after="30"/>
        <w:ind w:left="720" w:hanging="360"/>
        <w:rPr>
          <w:color w:val="000000"/>
        </w:rPr>
      </w:pPr>
      <w:r w:rsidRPr="005E3816">
        <w:rPr>
          <w:color w:val="000000"/>
        </w:rPr>
        <w:t>2) спадом</w:t>
      </w:r>
      <w:r w:rsidRPr="005E3816">
        <w:rPr>
          <w:color w:val="000000"/>
        </w:rPr>
        <w:tab/>
      </w:r>
      <w:r w:rsidRPr="005E3816">
        <w:rPr>
          <w:color w:val="000000"/>
        </w:rPr>
        <w:tab/>
      </w:r>
      <w:r w:rsidRPr="005E3816">
        <w:rPr>
          <w:color w:val="000000"/>
        </w:rPr>
        <w:tab/>
      </w:r>
      <w:r w:rsidRPr="005E3816">
        <w:rPr>
          <w:color w:val="000000"/>
        </w:rPr>
        <w:tab/>
        <w:t>4) застоем</w:t>
      </w:r>
    </w:p>
    <w:p w:rsidR="00966C4A" w:rsidRPr="005E3816" w:rsidRDefault="00966C4A" w:rsidP="00966C4A">
      <w:pPr>
        <w:rPr>
          <w:b/>
        </w:rPr>
      </w:pPr>
      <w:r w:rsidRPr="005E3816">
        <w:rPr>
          <w:b/>
          <w:color w:val="000000"/>
        </w:rPr>
        <w:t xml:space="preserve">15. </w:t>
      </w:r>
      <w:r w:rsidRPr="005E3816">
        <w:rPr>
          <w:b/>
        </w:rPr>
        <w:t>Понятие «крестьянский вопрос» в 1890-х гг. включало, в частности, положение о необходимости</w:t>
      </w:r>
    </w:p>
    <w:p w:rsidR="00966C4A" w:rsidRPr="005E3816" w:rsidRDefault="00966C4A" w:rsidP="00966C4A">
      <w:pPr>
        <w:numPr>
          <w:ilvl w:val="0"/>
          <w:numId w:val="1"/>
        </w:numPr>
      </w:pPr>
      <w:r w:rsidRPr="005E3816">
        <w:t>ограничения размеров оброка</w:t>
      </w:r>
    </w:p>
    <w:p w:rsidR="00966C4A" w:rsidRPr="005E3816" w:rsidRDefault="00966C4A" w:rsidP="00966C4A">
      <w:pPr>
        <w:numPr>
          <w:ilvl w:val="0"/>
          <w:numId w:val="1"/>
        </w:numPr>
      </w:pPr>
      <w:r w:rsidRPr="005E3816">
        <w:t>отмены личной зависимости крестьян от помещиков</w:t>
      </w:r>
    </w:p>
    <w:p w:rsidR="00966C4A" w:rsidRPr="005E3816" w:rsidRDefault="00966C4A" w:rsidP="00966C4A">
      <w:pPr>
        <w:numPr>
          <w:ilvl w:val="0"/>
          <w:numId w:val="1"/>
        </w:numPr>
      </w:pPr>
      <w:r w:rsidRPr="005E3816">
        <w:t>перевода крестьян на месячину</w:t>
      </w:r>
    </w:p>
    <w:p w:rsidR="00966C4A" w:rsidRPr="005E3816" w:rsidRDefault="00966C4A" w:rsidP="00966C4A">
      <w:pPr>
        <w:numPr>
          <w:ilvl w:val="0"/>
          <w:numId w:val="1"/>
        </w:numPr>
      </w:pPr>
      <w:r w:rsidRPr="005E3816">
        <w:t>ликвидации малоземелья крестьян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rPr>
          <w:b/>
        </w:rPr>
      </w:pPr>
      <w:r w:rsidRPr="005E3816">
        <w:rPr>
          <w:b/>
          <w:color w:val="000000"/>
        </w:rPr>
        <w:t>16. Повышение роли городов в экономической жизни округи называется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ind w:firstLine="708"/>
      </w:pPr>
      <w:r w:rsidRPr="005E3816">
        <w:rPr>
          <w:color w:val="000000"/>
        </w:rPr>
        <w:t>1)   индустриализацией</w:t>
      </w:r>
      <w:r w:rsidRPr="005E3816">
        <w:rPr>
          <w:color w:val="000000"/>
        </w:rPr>
        <w:tab/>
      </w:r>
      <w:r w:rsidRPr="005E3816">
        <w:rPr>
          <w:color w:val="000000"/>
        </w:rPr>
        <w:tab/>
        <w:t>3)   кооперацией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ind w:firstLine="708"/>
      </w:pPr>
      <w:r w:rsidRPr="005E3816">
        <w:rPr>
          <w:color w:val="000000"/>
        </w:rPr>
        <w:t>2)   урбанизацией</w:t>
      </w:r>
      <w:r w:rsidRPr="005E3816">
        <w:rPr>
          <w:color w:val="000000"/>
        </w:rPr>
        <w:tab/>
      </w:r>
      <w:r w:rsidRPr="005E3816">
        <w:rPr>
          <w:color w:val="000000"/>
        </w:rPr>
        <w:tab/>
      </w:r>
      <w:r w:rsidRPr="005E3816">
        <w:rPr>
          <w:color w:val="000000"/>
        </w:rPr>
        <w:tab/>
        <w:t>4)   модернизацией</w:t>
      </w:r>
    </w:p>
    <w:p w:rsidR="00966C4A" w:rsidRPr="005E3816" w:rsidRDefault="00966C4A" w:rsidP="00966C4A">
      <w:pPr>
        <w:rPr>
          <w:b/>
        </w:rPr>
      </w:pPr>
      <w:r w:rsidRPr="005E3816">
        <w:rPr>
          <w:b/>
          <w:color w:val="000000"/>
        </w:rPr>
        <w:t xml:space="preserve">17. </w:t>
      </w:r>
      <w:r w:rsidRPr="005E3816">
        <w:rPr>
          <w:b/>
        </w:rPr>
        <w:t>Что было одной из причин экономического подъема в России в 1880-1890-х гг.?</w:t>
      </w:r>
    </w:p>
    <w:p w:rsidR="00966C4A" w:rsidRPr="005E3816" w:rsidRDefault="00966C4A" w:rsidP="00966C4A">
      <w:pPr>
        <w:numPr>
          <w:ilvl w:val="0"/>
          <w:numId w:val="2"/>
        </w:numPr>
      </w:pPr>
      <w:r w:rsidRPr="005E3816">
        <w:t>введение труда приписных, посессионных крестьян</w:t>
      </w:r>
    </w:p>
    <w:p w:rsidR="00966C4A" w:rsidRPr="005E3816" w:rsidRDefault="00966C4A" w:rsidP="00966C4A">
      <w:pPr>
        <w:numPr>
          <w:ilvl w:val="0"/>
          <w:numId w:val="2"/>
        </w:numPr>
      </w:pPr>
      <w:r w:rsidRPr="005E3816">
        <w:t>проведение П.А. Столыпиным аграрной реформы</w:t>
      </w:r>
    </w:p>
    <w:p w:rsidR="00966C4A" w:rsidRPr="005E3816" w:rsidRDefault="00966C4A" w:rsidP="00966C4A">
      <w:pPr>
        <w:numPr>
          <w:ilvl w:val="0"/>
          <w:numId w:val="2"/>
        </w:numPr>
      </w:pPr>
      <w:r w:rsidRPr="005E3816">
        <w:t>запрет на иностранные инвестиции в российскую промышленность</w:t>
      </w:r>
    </w:p>
    <w:p w:rsidR="00966C4A" w:rsidRPr="005E3816" w:rsidRDefault="00966C4A" w:rsidP="00966C4A">
      <w:pPr>
        <w:numPr>
          <w:ilvl w:val="0"/>
          <w:numId w:val="2"/>
        </w:numPr>
      </w:pPr>
      <w:r w:rsidRPr="005E3816">
        <w:t>правительственные заказы, субсидии промышленникам</w:t>
      </w:r>
    </w:p>
    <w:p w:rsidR="00966C4A" w:rsidRPr="005E3816" w:rsidRDefault="00966C4A" w:rsidP="00966C4A">
      <w:pPr>
        <w:rPr>
          <w:b/>
        </w:rPr>
      </w:pPr>
      <w:r w:rsidRPr="005E3816">
        <w:rPr>
          <w:b/>
          <w:color w:val="000000"/>
        </w:rPr>
        <w:t>18.</w:t>
      </w:r>
      <w:r w:rsidRPr="005E3816">
        <w:rPr>
          <w:b/>
        </w:rPr>
        <w:t xml:space="preserve"> Какие из перечисленных явлений свидетельствовали о сохранении пережитков традиционного общества в России в 1870-1890-х годах?</w:t>
      </w:r>
    </w:p>
    <w:p w:rsidR="00966C4A" w:rsidRPr="005E3816" w:rsidRDefault="00966C4A" w:rsidP="00966C4A">
      <w:pPr>
        <w:ind w:left="708"/>
      </w:pPr>
      <w:r w:rsidRPr="005E3816">
        <w:t xml:space="preserve">А) самодержавная власть царя </w:t>
      </w:r>
      <w:r w:rsidRPr="005E3816">
        <w:tab/>
      </w:r>
      <w:r w:rsidRPr="005E3816">
        <w:tab/>
      </w:r>
      <w:r w:rsidRPr="005E3816">
        <w:tab/>
        <w:t>Г) развитие сети железных дорог</w:t>
      </w:r>
    </w:p>
    <w:p w:rsidR="00966C4A" w:rsidRPr="005E3816" w:rsidRDefault="00966C4A" w:rsidP="00966C4A">
      <w:pPr>
        <w:ind w:left="708"/>
      </w:pPr>
      <w:r w:rsidRPr="005E3816">
        <w:t xml:space="preserve">Б) крепостная зависимость крестьян </w:t>
      </w:r>
      <w:r w:rsidRPr="005E3816">
        <w:tab/>
      </w:r>
      <w:r w:rsidRPr="005E3816">
        <w:tab/>
      </w:r>
      <w:r w:rsidRPr="005E3816">
        <w:tab/>
        <w:t>Д) отработочная система ведения хозяйства</w:t>
      </w:r>
    </w:p>
    <w:p w:rsidR="00966C4A" w:rsidRPr="005E3816" w:rsidRDefault="00966C4A" w:rsidP="00966C4A">
      <w:pPr>
        <w:ind w:left="708"/>
      </w:pPr>
      <w:r w:rsidRPr="005E3816">
        <w:t xml:space="preserve">В) увеличение числа наёмных рабочих </w:t>
      </w:r>
      <w:r w:rsidRPr="005E3816">
        <w:tab/>
      </w:r>
      <w:r w:rsidRPr="005E3816">
        <w:tab/>
        <w:t>Е) численное преобладание сельского населения</w:t>
      </w:r>
    </w:p>
    <w:p w:rsidR="00966C4A" w:rsidRPr="005E3816" w:rsidRDefault="00966C4A" w:rsidP="00966C4A">
      <w:r w:rsidRPr="005E3816">
        <w:t>Укажите верный ответ.</w:t>
      </w:r>
    </w:p>
    <w:p w:rsidR="00966C4A" w:rsidRPr="005E3816" w:rsidRDefault="00966C4A" w:rsidP="00966C4A">
      <w:pPr>
        <w:ind w:firstLine="708"/>
      </w:pPr>
      <w:r w:rsidRPr="005E3816">
        <w:t>1) АДЕ</w:t>
      </w:r>
      <w:r w:rsidRPr="005E3816">
        <w:tab/>
      </w:r>
      <w:r w:rsidRPr="005E3816">
        <w:tab/>
      </w:r>
      <w:r w:rsidRPr="005E3816">
        <w:tab/>
        <w:t>2) БВЕ</w:t>
      </w:r>
      <w:r w:rsidRPr="005E3816">
        <w:tab/>
      </w:r>
      <w:r w:rsidRPr="005E3816">
        <w:tab/>
      </w:r>
      <w:r w:rsidRPr="005E3816">
        <w:tab/>
        <w:t>3) БГД</w:t>
      </w:r>
      <w:r w:rsidRPr="005E3816">
        <w:tab/>
      </w:r>
      <w:r w:rsidRPr="005E3816">
        <w:tab/>
      </w:r>
      <w:r w:rsidRPr="005E3816">
        <w:tab/>
        <w:t>4) ВДЕ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5E3816">
        <w:rPr>
          <w:b/>
          <w:color w:val="000000"/>
        </w:rPr>
        <w:t xml:space="preserve">19. Что из названного относится к результатам политики Александра </w:t>
      </w:r>
      <w:r w:rsidRPr="005E3816">
        <w:rPr>
          <w:b/>
          <w:color w:val="000000"/>
          <w:lang w:val="en-US"/>
        </w:rPr>
        <w:t>III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E3816">
        <w:rPr>
          <w:color w:val="000000"/>
        </w:rPr>
        <w:tab/>
        <w:t>1) учреждение независимых, гласных судов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E3816">
        <w:rPr>
          <w:color w:val="000000"/>
        </w:rPr>
        <w:tab/>
        <w:t>2) создание Крестьянского банка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E3816">
        <w:rPr>
          <w:color w:val="000000"/>
        </w:rPr>
        <w:tab/>
        <w:t>3) введение временнообязанного состояния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E3816">
        <w:rPr>
          <w:color w:val="000000"/>
        </w:rPr>
        <w:tab/>
        <w:t>4) начало деятельности земств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5E3816">
        <w:rPr>
          <w:b/>
          <w:color w:val="000000"/>
        </w:rPr>
        <w:t xml:space="preserve">20. Годы правления Александра </w:t>
      </w:r>
      <w:r w:rsidRPr="005E3816">
        <w:rPr>
          <w:b/>
          <w:color w:val="000000"/>
          <w:lang w:val="en-US"/>
        </w:rPr>
        <w:t>III</w:t>
      </w:r>
      <w:r w:rsidRPr="005E3816">
        <w:rPr>
          <w:b/>
          <w:color w:val="000000"/>
        </w:rPr>
        <w:t xml:space="preserve"> характеризуются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ind w:left="708"/>
        <w:rPr>
          <w:color w:val="000000"/>
        </w:rPr>
      </w:pPr>
      <w:r w:rsidRPr="005E3816">
        <w:rPr>
          <w:color w:val="000000"/>
        </w:rPr>
        <w:t>1) отменой выкупных платежей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ind w:left="708"/>
        <w:rPr>
          <w:color w:val="000000"/>
        </w:rPr>
      </w:pPr>
      <w:r w:rsidRPr="005E3816">
        <w:rPr>
          <w:color w:val="000000"/>
        </w:rPr>
        <w:t>2) промышленным подъемом</w:t>
      </w:r>
    </w:p>
    <w:p w:rsidR="00966C4A" w:rsidRPr="005E3816" w:rsidRDefault="00966C4A" w:rsidP="00966C4A">
      <w:pPr>
        <w:shd w:val="clear" w:color="auto" w:fill="FFFFFF"/>
        <w:autoSpaceDE w:val="0"/>
        <w:autoSpaceDN w:val="0"/>
        <w:adjustRightInd w:val="0"/>
        <w:ind w:left="708"/>
        <w:rPr>
          <w:color w:val="000000"/>
        </w:rPr>
      </w:pPr>
      <w:r w:rsidRPr="005E3816">
        <w:rPr>
          <w:color w:val="000000"/>
        </w:rPr>
        <w:t>3) появлением первой железной дороги</w:t>
      </w:r>
    </w:p>
    <w:p w:rsidR="000E5824" w:rsidRPr="00966C4A" w:rsidRDefault="00966C4A" w:rsidP="00966C4A">
      <w:pPr>
        <w:shd w:val="clear" w:color="auto" w:fill="FFFFFF"/>
        <w:autoSpaceDE w:val="0"/>
        <w:autoSpaceDN w:val="0"/>
        <w:adjustRightInd w:val="0"/>
        <w:ind w:left="708"/>
        <w:rPr>
          <w:color w:val="000000"/>
          <w:lang w:val="en-US"/>
        </w:rPr>
      </w:pPr>
      <w:r w:rsidRPr="005E3816">
        <w:rPr>
          <w:color w:val="000000"/>
        </w:rPr>
        <w:t>4) разрушением крестьянской общины</w:t>
      </w:r>
    </w:p>
    <w:sectPr w:rsidR="000E5824" w:rsidRPr="00966C4A" w:rsidSect="000E5824">
      <w:footerReference w:type="default" r:id="rId8"/>
      <w:type w:val="continuous"/>
      <w:pgSz w:w="11906" w:h="16838"/>
      <w:pgMar w:top="851" w:right="851" w:bottom="851" w:left="1134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79B" w:rsidRDefault="009D379B" w:rsidP="000E5824">
      <w:r>
        <w:separator/>
      </w:r>
    </w:p>
  </w:endnote>
  <w:endnote w:type="continuationSeparator" w:id="1">
    <w:p w:rsidR="009D379B" w:rsidRDefault="009D379B" w:rsidP="000E5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9507064"/>
      <w:docPartObj>
        <w:docPartGallery w:val="Page Numbers (Bottom of Page)"/>
        <w:docPartUnique/>
      </w:docPartObj>
    </w:sdtPr>
    <w:sdtContent>
      <w:p w:rsidR="000E5824" w:rsidRDefault="00940C44">
        <w:pPr>
          <w:pStyle w:val="a6"/>
          <w:jc w:val="right"/>
        </w:pPr>
        <w:r>
          <w:fldChar w:fldCharType="begin"/>
        </w:r>
        <w:r w:rsidR="000E5824">
          <w:instrText>PAGE   \* MERGEFORMAT</w:instrText>
        </w:r>
        <w:r>
          <w:fldChar w:fldCharType="separate"/>
        </w:r>
        <w:r w:rsidR="00966C4A">
          <w:rPr>
            <w:noProof/>
          </w:rPr>
          <w:t>10</w:t>
        </w:r>
        <w:r>
          <w:fldChar w:fldCharType="end"/>
        </w:r>
      </w:p>
    </w:sdtContent>
  </w:sdt>
  <w:p w:rsidR="000E5824" w:rsidRDefault="000E582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79B" w:rsidRDefault="009D379B" w:rsidP="000E5824">
      <w:r>
        <w:separator/>
      </w:r>
    </w:p>
  </w:footnote>
  <w:footnote w:type="continuationSeparator" w:id="1">
    <w:p w:rsidR="009D379B" w:rsidRDefault="009D379B" w:rsidP="000E5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39D0"/>
    <w:multiLevelType w:val="hybridMultilevel"/>
    <w:tmpl w:val="4468DE24"/>
    <w:lvl w:ilvl="0" w:tplc="E422ADAE">
      <w:start w:val="1"/>
      <w:numFmt w:val="decimal"/>
      <w:lvlText w:val="%1)"/>
      <w:lvlJc w:val="left"/>
      <w:pPr>
        <w:tabs>
          <w:tab w:val="num" w:pos="992"/>
        </w:tabs>
        <w:ind w:left="708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0D17B94"/>
    <w:multiLevelType w:val="hybridMultilevel"/>
    <w:tmpl w:val="4D04FD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0598C"/>
    <w:multiLevelType w:val="hybridMultilevel"/>
    <w:tmpl w:val="2D3840F4"/>
    <w:lvl w:ilvl="0" w:tplc="5546F998">
      <w:start w:val="1"/>
      <w:numFmt w:val="decimal"/>
      <w:lvlText w:val="%1)"/>
      <w:lvlJc w:val="left"/>
      <w:pPr>
        <w:tabs>
          <w:tab w:val="num" w:pos="992"/>
        </w:tabs>
        <w:ind w:left="708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75DB1EA2"/>
    <w:multiLevelType w:val="hybridMultilevel"/>
    <w:tmpl w:val="C6763D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C8C"/>
    <w:rsid w:val="000E5824"/>
    <w:rsid w:val="00100E0F"/>
    <w:rsid w:val="00940C44"/>
    <w:rsid w:val="00966C4A"/>
    <w:rsid w:val="009D379B"/>
    <w:rsid w:val="00BE7C8C"/>
    <w:rsid w:val="00F66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E58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E58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5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66C4A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66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E58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E58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58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1Kg4n7xty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5263</Words>
  <Characters>30000</Characters>
  <Application>Microsoft Office Word</Application>
  <DocSecurity>0</DocSecurity>
  <Lines>250</Lines>
  <Paragraphs>70</Paragraphs>
  <ScaleCrop>false</ScaleCrop>
  <Company/>
  <LinksUpToDate>false</LinksUpToDate>
  <CharactersWithSpaces>35193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Slavena Sovetkina</dc:creator>
  <cp:keywords/>
  <dc:description/>
  <cp:lastModifiedBy>c400</cp:lastModifiedBy>
  <cp:revision>3</cp:revision>
  <dcterms:created xsi:type="dcterms:W3CDTF">2020-05-04T16:43:00Z</dcterms:created>
  <dcterms:modified xsi:type="dcterms:W3CDTF">2020-05-05T18:30:00Z</dcterms:modified>
</cp:coreProperties>
</file>