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30" w:rsidRPr="00AA34FE" w:rsidRDefault="00AA34FE" w:rsidP="00AA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FE">
        <w:rPr>
          <w:rFonts w:ascii="Times New Roman" w:hAnsi="Times New Roman" w:cs="Times New Roman"/>
          <w:b/>
          <w:sz w:val="28"/>
          <w:szCs w:val="28"/>
        </w:rPr>
        <w:t>ХИМИЯ И ПРАВО.</w:t>
      </w:r>
    </w:p>
    <w:p w:rsidR="00AA34FE" w:rsidRPr="00AA34FE" w:rsidRDefault="00AA34FE" w:rsidP="00AA34FE">
      <w:pPr>
        <w:rPr>
          <w:rFonts w:ascii="Times New Roman" w:hAnsi="Times New Roman" w:cs="Times New Roman"/>
          <w:sz w:val="28"/>
          <w:szCs w:val="28"/>
        </w:rPr>
      </w:pPr>
      <w:r w:rsidRPr="00AA34FE">
        <w:rPr>
          <w:rFonts w:ascii="Times New Roman" w:hAnsi="Times New Roman" w:cs="Times New Roman"/>
          <w:sz w:val="28"/>
          <w:szCs w:val="28"/>
        </w:rPr>
        <w:t xml:space="preserve">Знакомимся  с правовыми </w:t>
      </w:r>
      <w:proofErr w:type="gramStart"/>
      <w:r w:rsidRPr="00AA34FE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AA34FE">
        <w:rPr>
          <w:rFonts w:ascii="Times New Roman" w:hAnsi="Times New Roman" w:cs="Times New Roman"/>
          <w:sz w:val="28"/>
          <w:szCs w:val="28"/>
        </w:rPr>
        <w:t xml:space="preserve"> регулирующими нашу жизнь относительно химии и химических загрязнений.</w:t>
      </w:r>
    </w:p>
    <w:p w:rsidR="00AA34FE" w:rsidRPr="00AA34FE" w:rsidRDefault="00AA34FE" w:rsidP="00AA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4FE">
        <w:rPr>
          <w:rFonts w:ascii="Times New Roman" w:hAnsi="Times New Roman" w:cs="Times New Roman"/>
          <w:sz w:val="28"/>
          <w:szCs w:val="28"/>
        </w:rPr>
        <w:t>Осторожно кислота!</w:t>
      </w:r>
    </w:p>
    <w:p w:rsidR="00AA34FE" w:rsidRPr="00AA34FE" w:rsidRDefault="00AA34FE" w:rsidP="00AA34FE">
      <w:pPr>
        <w:rPr>
          <w:rFonts w:ascii="Times New Roman" w:hAnsi="Times New Roman" w:cs="Times New Roman"/>
          <w:sz w:val="28"/>
          <w:szCs w:val="28"/>
        </w:rPr>
      </w:pPr>
      <w:r w:rsidRPr="00AA34FE">
        <w:rPr>
          <w:rFonts w:ascii="Times New Roman" w:hAnsi="Times New Roman" w:cs="Times New Roman"/>
          <w:sz w:val="28"/>
          <w:szCs w:val="28"/>
        </w:rPr>
        <w:t xml:space="preserve">Большое внимание на уроках химии уделяется навыкам безопасной работы с веществами. </w:t>
      </w:r>
    </w:p>
    <w:p w:rsidR="00AA34FE" w:rsidRPr="00AA34FE" w:rsidRDefault="00AA34FE" w:rsidP="00AA34FE">
      <w:pPr>
        <w:rPr>
          <w:rFonts w:ascii="Times New Roman" w:hAnsi="Times New Roman" w:cs="Times New Roman"/>
          <w:sz w:val="28"/>
          <w:szCs w:val="28"/>
        </w:rPr>
      </w:pPr>
      <w:r w:rsidRPr="00AA34FE">
        <w:rPr>
          <w:rFonts w:ascii="Times New Roman" w:hAnsi="Times New Roman" w:cs="Times New Roman"/>
          <w:sz w:val="28"/>
          <w:szCs w:val="28"/>
        </w:rPr>
        <w:t xml:space="preserve">Подростки не всегда </w:t>
      </w:r>
      <w:r w:rsidRPr="00AA34FE">
        <w:rPr>
          <w:rFonts w:ascii="Times New Roman" w:hAnsi="Times New Roman" w:cs="Times New Roman"/>
          <w:sz w:val="28"/>
          <w:szCs w:val="28"/>
        </w:rPr>
        <w:t xml:space="preserve">осознают серьезность требований </w:t>
      </w:r>
      <w:r w:rsidRPr="00AA34FE">
        <w:rPr>
          <w:rFonts w:ascii="Times New Roman" w:hAnsi="Times New Roman" w:cs="Times New Roman"/>
          <w:sz w:val="28"/>
          <w:szCs w:val="28"/>
        </w:rPr>
        <w:t xml:space="preserve"> техники  безопасности на уроках химии. Сформировать устойчивые навыки и примеры работы с веществами, придать значимость требований техники безопасности, помогает материалы СПС «Консультант Плюс».</w:t>
      </w:r>
      <w:bookmarkStart w:id="0" w:name="_GoBack"/>
      <w:bookmarkEnd w:id="0"/>
    </w:p>
    <w:p w:rsidR="00AA34FE" w:rsidRPr="00AA34FE" w:rsidRDefault="00AA34FE" w:rsidP="00AA34FE">
      <w:pPr>
        <w:rPr>
          <w:rFonts w:ascii="Times New Roman" w:hAnsi="Times New Roman" w:cs="Times New Roman"/>
          <w:i/>
          <w:sz w:val="28"/>
          <w:szCs w:val="28"/>
        </w:rPr>
      </w:pPr>
      <w:r w:rsidRPr="00AA34FE">
        <w:rPr>
          <w:rFonts w:ascii="Times New Roman" w:hAnsi="Times New Roman" w:cs="Times New Roman"/>
          <w:i/>
          <w:sz w:val="28"/>
          <w:szCs w:val="28"/>
        </w:rPr>
        <w:t>Указ Президента РФ от 12.05.2009 N 537 "О Стратегии национальной безопасности Российской Федерации до 2020 года"</w:t>
      </w:r>
    </w:p>
    <w:p w:rsidR="00AA34FE" w:rsidRPr="00AA34FE" w:rsidRDefault="00AA34FE" w:rsidP="00AA34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34FE">
        <w:rPr>
          <w:rFonts w:ascii="Times New Roman" w:hAnsi="Times New Roman" w:cs="Times New Roman"/>
          <w:sz w:val="28"/>
          <w:szCs w:val="28"/>
        </w:rPr>
        <w:t>«В целях обеспечения государственной и общественной безопасности: совершенствуется структура и деятельность федеральных органов исполнительной власти, реализуется Национальный план противодействия коррупции, развивается система выявления и противодействия глобальным вызовам и кризисам современности, включая международный и национальный терроризм, политический и религиозный экстремизм, национализм и этнический сепаратизм; создаются механизмы предупреждения и нейтрализации социальных и межнациональных</w:t>
      </w:r>
      <w:proofErr w:type="gramEnd"/>
      <w:r w:rsidRPr="00AA34FE">
        <w:rPr>
          <w:rFonts w:ascii="Times New Roman" w:hAnsi="Times New Roman" w:cs="Times New Roman"/>
          <w:sz w:val="28"/>
          <w:szCs w:val="28"/>
        </w:rPr>
        <w:t xml:space="preserve"> конфликтов; формируется долгосрочная концепция комплексного развития и совершенствования правоохранительных органов и спецслужб, укрепляются социальные гарантии их сотрудников,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кадров в сфере обеспечения государственной и общественной безопасности; укрепляется режим безопасного функционирования предприятий, организаций и учреждений оборонно-промышленного, ядерного, химического и атомно-энергетического комплексов страны, а также объектов жизнеобеспечения населения; повышается социальная ответственность органов обеспечения государственной и общественной безопасности».</w:t>
      </w:r>
    </w:p>
    <w:p w:rsidR="00AA34FE" w:rsidRPr="00AA34FE" w:rsidRDefault="00AA34FE" w:rsidP="00AA3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4FE">
        <w:rPr>
          <w:rFonts w:ascii="Times New Roman" w:hAnsi="Times New Roman" w:cs="Times New Roman"/>
          <w:sz w:val="28"/>
          <w:szCs w:val="28"/>
        </w:rPr>
        <w:t>Чистый воздух – богатство страны.</w:t>
      </w:r>
    </w:p>
    <w:p w:rsidR="00AA34FE" w:rsidRDefault="00AA34FE" w:rsidP="00AA34F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для работы: Федеральный закон от 04.05.1999 N 96-ФЗ (ред. от 27.12.2009) "Об охране атмосферного воздуха".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6377"/>
      </w:tblGrid>
      <w:tr w:rsidR="00AA34FE" w:rsidTr="00AA34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и источник информации.</w:t>
            </w:r>
          </w:p>
        </w:tc>
      </w:tr>
      <w:tr w:rsidR="00AA34FE" w:rsidTr="00AA34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законодательстве понимают под определением «атмосферный воздух»?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помещений.</w:t>
            </w:r>
          </w:p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i/>
                  <w:iCs/>
                  <w:color w:val="0000FF"/>
                  <w:sz w:val="28"/>
                  <w:szCs w:val="28"/>
                </w:rPr>
                <w:t>ст. 1, Федеральный закон от 04.05.1999 N 96-ФЗ (ред. от 27.12.2009) "Об охране атмосферного воздуха"</w:t>
              </w:r>
            </w:hyperlink>
          </w:p>
        </w:tc>
      </w:tr>
      <w:tr w:rsidR="00AA34FE" w:rsidTr="00AA34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загрязнение атмосферного воздуха?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атмосферного воздуха - поступление в атмосферный воздух или образование в нем вредных (загрязняющих) веществ в концентрациях, превышающих установленные государством гигиенические и экологические нормативы качества атмосферного воздуха.</w:t>
            </w:r>
          </w:p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i/>
                  <w:iCs/>
                  <w:color w:val="0000FF"/>
                  <w:sz w:val="28"/>
                  <w:szCs w:val="28"/>
                </w:rPr>
                <w:t>ст. 1, Федеральный закон от 04.05.1999 N 96-ФЗ (ред. от 27.12.2009) "Об охране атмосферного воздуха"</w:t>
              </w:r>
            </w:hyperlink>
          </w:p>
        </w:tc>
      </w:tr>
      <w:tr w:rsidR="00AA34FE" w:rsidTr="00AA34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вредные воздействия на атмосферный воздух существуют?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Воздействие вредных (загрязняющих) веществ - химическое или биологическое.</w:t>
            </w:r>
          </w:p>
          <w:p w:rsidR="00AA34FE" w:rsidRDefault="00AA34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среду.</w:t>
            </w:r>
          </w:p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i/>
                  <w:iCs/>
                  <w:color w:val="0000FF"/>
                  <w:sz w:val="28"/>
                  <w:szCs w:val="28"/>
                </w:rPr>
                <w:t>ст. 1, Федеральный закон от 04.05.1999 N 96-ФЗ (ред. от 27.12.2009) "Об охране атмосферного воздуха"</w:t>
              </w:r>
            </w:hyperlink>
          </w:p>
        </w:tc>
      </w:tr>
      <w:tr w:rsidR="00AA34FE" w:rsidTr="00AA34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отличие понятий мониторинг и охрана атмосферного воздуха?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      </w:r>
          </w:p>
          <w:p w:rsidR="00AA34FE" w:rsidRDefault="00AA34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атмосферного воздуха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среду.</w:t>
            </w:r>
          </w:p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</w:t>
            </w:r>
            <w:hyperlink r:id="rId9" w:history="1">
              <w:r>
                <w:rPr>
                  <w:rStyle w:val="a4"/>
                  <w:rFonts w:ascii="Times New Roman" w:hAnsi="Times New Roman"/>
                  <w:i/>
                  <w:iCs/>
                  <w:color w:val="0000FF"/>
                  <w:sz w:val="28"/>
                  <w:szCs w:val="28"/>
                </w:rPr>
                <w:t>ст. 4, Федеральный закон от 04.05.1999 N 96-ФЗ (ред. от 27.12.2009) "Об охране атмосферного воздуха"</w:t>
              </w:r>
            </w:hyperlink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AA34FE" w:rsidTr="00AA34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каких условиях допускается выброс вредных веществ в атмосферу?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</w:t>
            </w:r>
          </w:p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hyperlink r:id="rId10" w:history="1">
              <w:r>
                <w:rPr>
                  <w:rStyle w:val="a4"/>
                  <w:rFonts w:ascii="Times New Roman" w:hAnsi="Times New Roman"/>
                  <w:i/>
                  <w:iCs/>
                  <w:color w:val="0000FF"/>
                  <w:sz w:val="28"/>
                  <w:szCs w:val="28"/>
                </w:rPr>
                <w:t>ст. 14, Федеральный закон от 04.05.1999 N 96-ФЗ (ред. от 27.12.2009) "Об охране атмосферного воздуха"</w:t>
              </w:r>
            </w:hyperlink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AA34FE" w:rsidTr="00AA34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ответственность несут лица, виновные в нарушении законодательства Российской Федерации в области охраны атмосферного воздуха?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      </w:r>
          </w:p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hyperlink r:id="rId11" w:history="1">
              <w:r>
                <w:rPr>
                  <w:rStyle w:val="a4"/>
                  <w:rFonts w:ascii="Times New Roman" w:hAnsi="Times New Roman"/>
                  <w:i/>
                  <w:iCs/>
                  <w:color w:val="0000FF"/>
                  <w:sz w:val="28"/>
                  <w:szCs w:val="28"/>
                </w:rPr>
                <w:t>гл. VIII, Федеральный закон от 04.05.1999 N 96-ФЗ (ред. от 27.12.2009) "Об охране атмосферного воздуха"</w:t>
              </w:r>
            </w:hyperlink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AA34FE" w:rsidTr="00AA34F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Осуществляется ли возмещение вреда, причиненного здоровью, имуществу граждан, имуществу юридических лиц и окружающей среде загрязнением атмосферного воздуха?</w:t>
            </w:r>
          </w:p>
          <w:p w:rsidR="00AA34FE" w:rsidRDefault="00AA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таксами и методиками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виновных в загрязнении атмосферного воздуха.</w:t>
            </w:r>
          </w:p>
          <w:p w:rsidR="00AA34FE" w:rsidRDefault="00AA3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hyperlink r:id="rId12" w:history="1">
              <w:r>
                <w:rPr>
                  <w:rStyle w:val="a4"/>
                  <w:rFonts w:ascii="Times New Roman" w:hAnsi="Times New Roman"/>
                  <w:i/>
                  <w:iCs/>
                  <w:sz w:val="28"/>
                  <w:szCs w:val="28"/>
                </w:rPr>
                <w:t>ст. 32, Федеральный закон от 04.05.1999 N 96-ФЗ (ред. от 27.12.2009) "Об охране атмосферного воздуха"</w:t>
              </w:r>
            </w:hyperlink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AA34FE" w:rsidRPr="00AA34FE" w:rsidRDefault="00AA34FE" w:rsidP="00AA34FE"/>
    <w:sectPr w:rsidR="00AA34FE" w:rsidRPr="00AA34FE" w:rsidSect="00DD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9A4"/>
    <w:multiLevelType w:val="hybridMultilevel"/>
    <w:tmpl w:val="E99E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1A"/>
    <w:rsid w:val="001B521D"/>
    <w:rsid w:val="00522EEA"/>
    <w:rsid w:val="00AA34FE"/>
    <w:rsid w:val="00CE6BE2"/>
    <w:rsid w:val="00D0441A"/>
    <w:rsid w:val="00DD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3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673;fld=134;dst=1000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5673;fld=134;dst=100011" TargetMode="External"/><Relationship Id="rId12" Type="http://schemas.openxmlformats.org/officeDocument/2006/relationships/hyperlink" Target="consultantplus://offline/main?base=LAW;n=95673;fld=134;dst=100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5673;fld=134;dst=100011" TargetMode="External"/><Relationship Id="rId11" Type="http://schemas.openxmlformats.org/officeDocument/2006/relationships/hyperlink" Target="consultantplus://offline/main?base=LAW;n=95673;fld=134;dst=1002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5673;fld=134;dst=1001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73;fld=134;ds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2020-05-13T12:25:00Z</dcterms:created>
  <dcterms:modified xsi:type="dcterms:W3CDTF">2020-05-13T12:30:00Z</dcterms:modified>
</cp:coreProperties>
</file>