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A70CD4" w:rsidRPr="00F933FC" w:rsidTr="00C31179">
        <w:tc>
          <w:tcPr>
            <w:tcW w:w="3402" w:type="dxa"/>
          </w:tcPr>
          <w:p w:rsidR="00A70CD4" w:rsidRPr="00F933FC" w:rsidRDefault="00A70CD4" w:rsidP="00C3117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6521" w:type="dxa"/>
          </w:tcPr>
          <w:p w:rsidR="00A70CD4" w:rsidRPr="00F933FC" w:rsidRDefault="00A70CD4" w:rsidP="00C3117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ОП.06 ОХРАНА ТРУДА</w:t>
            </w:r>
          </w:p>
        </w:tc>
      </w:tr>
      <w:tr w:rsidR="00A70CD4" w:rsidRPr="00F933FC" w:rsidTr="00C31179">
        <w:tc>
          <w:tcPr>
            <w:tcW w:w="3402" w:type="dxa"/>
          </w:tcPr>
          <w:p w:rsidR="00A70CD4" w:rsidRPr="00F933FC" w:rsidRDefault="00A70CD4" w:rsidP="00C31179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Профессия</w:t>
            </w:r>
          </w:p>
        </w:tc>
        <w:tc>
          <w:tcPr>
            <w:tcW w:w="6521" w:type="dxa"/>
          </w:tcPr>
          <w:p w:rsidR="00A70CD4" w:rsidRPr="00F933FC" w:rsidRDefault="00A70CD4" w:rsidP="00C31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3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43.01.09 Повар, кондитер</w:t>
            </w:r>
          </w:p>
        </w:tc>
      </w:tr>
      <w:tr w:rsidR="00A70CD4" w:rsidRPr="00F933FC" w:rsidTr="00C31179">
        <w:tc>
          <w:tcPr>
            <w:tcW w:w="3402" w:type="dxa"/>
          </w:tcPr>
          <w:p w:rsidR="00A70CD4" w:rsidRPr="00F933FC" w:rsidRDefault="00A70CD4" w:rsidP="00C3117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6521" w:type="dxa"/>
          </w:tcPr>
          <w:p w:rsidR="00A70CD4" w:rsidRPr="00F933FC" w:rsidRDefault="00A70CD4" w:rsidP="00C3117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Мировова</w:t>
            </w:r>
            <w:proofErr w:type="spellEnd"/>
            <w:r w:rsidRPr="00F93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</w:t>
            </w:r>
            <w:proofErr w:type="spellStart"/>
            <w:r w:rsidRPr="00F933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Леоновна</w:t>
            </w:r>
            <w:proofErr w:type="spellEnd"/>
          </w:p>
        </w:tc>
      </w:tr>
    </w:tbl>
    <w:p w:rsidR="00A70CD4" w:rsidRDefault="00A70CD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70CD4" w:rsidRDefault="00A70CD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0C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УРОК №5  </w:t>
      </w:r>
    </w:p>
    <w:p w:rsidR="00A70CD4" w:rsidRDefault="00A70CD4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A70CD4">
        <w:rPr>
          <w:rFonts w:ascii="Times New Roman" w:eastAsia="Times New Roman" w:hAnsi="Times New Roman" w:cs="Times New Roman"/>
          <w:b/>
          <w:spacing w:val="-1"/>
          <w:sz w:val="32"/>
          <w:szCs w:val="32"/>
          <w:u w:val="single"/>
        </w:rPr>
        <w:t>Тема: «</w:t>
      </w:r>
      <w:r w:rsidRPr="00A70CD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Государственное управление охраной</w:t>
      </w:r>
      <w:r w:rsidRPr="00A70CD4">
        <w:rPr>
          <w:rFonts w:ascii="Times New Roman" w:eastAsia="Times New Roman" w:hAnsi="Times New Roman" w:cs="Times New Roman"/>
          <w:b/>
          <w:spacing w:val="-19"/>
          <w:sz w:val="32"/>
          <w:szCs w:val="32"/>
          <w:u w:val="single"/>
        </w:rPr>
        <w:t xml:space="preserve">  </w:t>
      </w:r>
      <w:r w:rsidRPr="00A70CD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труда».</w:t>
      </w:r>
    </w:p>
    <w:p w:rsidR="00431059" w:rsidRPr="00431059" w:rsidRDefault="004310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059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охрану труда несёт </w:t>
      </w:r>
      <w:r w:rsidRPr="00431059">
        <w:rPr>
          <w:rFonts w:ascii="Times New Roman" w:eastAsia="Times New Roman" w:hAnsi="Times New Roman" w:cs="Times New Roman"/>
          <w:b/>
          <w:sz w:val="24"/>
          <w:szCs w:val="24"/>
        </w:rPr>
        <w:t>государство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31059" w:rsidRPr="00431059" w:rsidRDefault="00431059">
      <w:pPr>
        <w:rPr>
          <w:rFonts w:ascii="Times New Roman" w:hAnsi="Times New Roman" w:cs="Times New Roman"/>
          <w:b/>
          <w:sz w:val="24"/>
          <w:szCs w:val="24"/>
        </w:rPr>
      </w:pPr>
      <w:r w:rsidRPr="00431059">
        <w:rPr>
          <w:rFonts w:ascii="Times New Roman" w:hAnsi="Times New Roman" w:cs="Times New Roman"/>
          <w:sz w:val="24"/>
          <w:szCs w:val="24"/>
          <w:u w:val="single"/>
        </w:rPr>
        <w:t>Главная цель государственной политики</w:t>
      </w:r>
      <w:r w:rsidRPr="00431059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 — </w:t>
      </w:r>
      <w:r w:rsidRPr="00431059">
        <w:rPr>
          <w:rFonts w:ascii="Times New Roman" w:hAnsi="Times New Roman" w:cs="Times New Roman"/>
          <w:b/>
          <w:sz w:val="24"/>
          <w:szCs w:val="24"/>
        </w:rPr>
        <w:t>сохранение жизни и здоровья работников в процессе трудовой деятельности</w:t>
      </w:r>
      <w:r w:rsidRPr="00431059">
        <w:rPr>
          <w:rFonts w:ascii="Times New Roman" w:hAnsi="Times New Roman" w:cs="Times New Roman"/>
          <w:b/>
          <w:sz w:val="24"/>
          <w:szCs w:val="24"/>
        </w:rPr>
        <w:t>!!!!!!</w:t>
      </w:r>
    </w:p>
    <w:p w:rsidR="00431059" w:rsidRDefault="00431059">
      <w:pPr>
        <w:rPr>
          <w:rFonts w:ascii="Times New Roman" w:hAnsi="Times New Roman" w:cs="Times New Roman"/>
          <w:sz w:val="24"/>
          <w:szCs w:val="24"/>
        </w:rPr>
      </w:pPr>
      <w:r w:rsidRPr="00431059">
        <w:rPr>
          <w:rFonts w:ascii="Times New Roman" w:hAnsi="Times New Roman" w:cs="Times New Roman"/>
          <w:sz w:val="24"/>
          <w:szCs w:val="24"/>
          <w:u w:val="single"/>
        </w:rPr>
        <w:t xml:space="preserve">Достижение этой цели </w:t>
      </w:r>
      <w:r w:rsidRPr="00431059">
        <w:rPr>
          <w:rFonts w:ascii="Times New Roman" w:hAnsi="Times New Roman" w:cs="Times New Roman"/>
          <w:sz w:val="24"/>
          <w:szCs w:val="24"/>
        </w:rPr>
        <w:t xml:space="preserve">возможно только при создании устойчивой системы управления охраной труда и обеспечения четкого функционирования всех субъектов </w:t>
      </w:r>
      <w:proofErr w:type="gramStart"/>
      <w:r w:rsidRPr="00431059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431059">
        <w:rPr>
          <w:rFonts w:ascii="Times New Roman" w:hAnsi="Times New Roman" w:cs="Times New Roman"/>
          <w:sz w:val="24"/>
          <w:szCs w:val="24"/>
        </w:rPr>
        <w:t xml:space="preserve"> как на </w:t>
      </w:r>
      <w:r w:rsidRPr="00431059">
        <w:rPr>
          <w:rFonts w:ascii="Times New Roman" w:hAnsi="Times New Roman" w:cs="Times New Roman"/>
          <w:sz w:val="24"/>
          <w:szCs w:val="24"/>
          <w:u w:val="single"/>
        </w:rPr>
        <w:t xml:space="preserve">федеральном уровне, </w:t>
      </w:r>
      <w:r w:rsidRPr="00431059">
        <w:rPr>
          <w:rFonts w:ascii="Times New Roman" w:hAnsi="Times New Roman" w:cs="Times New Roman"/>
          <w:sz w:val="24"/>
          <w:szCs w:val="24"/>
        </w:rPr>
        <w:t xml:space="preserve">так и на уровне </w:t>
      </w:r>
      <w:r w:rsidRPr="00431059">
        <w:rPr>
          <w:rFonts w:ascii="Times New Roman" w:hAnsi="Times New Roman" w:cs="Times New Roman"/>
          <w:sz w:val="24"/>
          <w:szCs w:val="24"/>
          <w:u w:val="single"/>
        </w:rPr>
        <w:t>субъектов Российской Федерации</w:t>
      </w:r>
      <w:r w:rsidRPr="00431059">
        <w:rPr>
          <w:rFonts w:ascii="Times New Roman" w:hAnsi="Times New Roman" w:cs="Times New Roman"/>
          <w:sz w:val="24"/>
          <w:szCs w:val="24"/>
        </w:rPr>
        <w:t xml:space="preserve"> и </w:t>
      </w:r>
      <w:r w:rsidRPr="00431059">
        <w:rPr>
          <w:rFonts w:ascii="Times New Roman" w:hAnsi="Times New Roman" w:cs="Times New Roman"/>
          <w:sz w:val="24"/>
          <w:szCs w:val="24"/>
          <w:u w:val="single"/>
        </w:rPr>
        <w:t>муниципальных образований</w:t>
      </w:r>
      <w:r w:rsidRPr="00431059">
        <w:rPr>
          <w:u w:val="single"/>
        </w:rPr>
        <w:t>.</w:t>
      </w:r>
    </w:p>
    <w:p w:rsidR="00A70CD4" w:rsidRPr="00B20BCA" w:rsidRDefault="00B20BC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BC855" wp14:editId="17412E76">
                <wp:simplePos x="0" y="0"/>
                <wp:positionH relativeFrom="column">
                  <wp:posOffset>1344004</wp:posOffset>
                </wp:positionH>
                <wp:positionV relativeFrom="paragraph">
                  <wp:posOffset>425181</wp:posOffset>
                </wp:positionV>
                <wp:extent cx="1867546" cy="1348352"/>
                <wp:effectExtent l="0" t="0" r="18415" b="2349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546" cy="134835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05.85pt;margin-top:33.5pt;width:147.05pt;height:10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90700" w:rsidRPr="00190700">
        <w:rPr>
          <w:rFonts w:ascii="Times New Roman" w:eastAsia="Times New Roman" w:hAnsi="Times New Roman" w:cs="Times New Roman"/>
          <w:sz w:val="24"/>
          <w:szCs w:val="24"/>
        </w:rPr>
        <w:t>беспечение</w:t>
      </w:r>
      <w:r w:rsidR="00190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охраны труда представляет создание безопасных</w:t>
      </w:r>
      <w:r w:rsidR="00190700">
        <w:rPr>
          <w:rFonts w:ascii="Times New Roman" w:eastAsia="Times New Roman" w:hAnsi="Times New Roman" w:cs="Times New Roman"/>
          <w:sz w:val="24"/>
          <w:szCs w:val="24"/>
        </w:rPr>
        <w:t xml:space="preserve"> и здоровых условий труда различными </w:t>
      </w:r>
      <w:r w:rsidR="00190700" w:rsidRPr="00B20BCA">
        <w:rPr>
          <w:rFonts w:ascii="Times New Roman" w:eastAsia="Times New Roman" w:hAnsi="Times New Roman" w:cs="Times New Roman"/>
          <w:b/>
          <w:sz w:val="24"/>
          <w:szCs w:val="24"/>
        </w:rPr>
        <w:t>средствами:</w:t>
      </w:r>
    </w:p>
    <w:p w:rsidR="00190700" w:rsidRDefault="00190700" w:rsidP="00B2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21014">
        <w:rPr>
          <w:rFonts w:ascii="Times New Roman" w:eastAsia="Times New Roman" w:hAnsi="Times New Roman" w:cs="Times New Roman"/>
          <w:sz w:val="24"/>
          <w:szCs w:val="24"/>
        </w:rPr>
        <w:t>Правовыми</w:t>
      </w:r>
    </w:p>
    <w:p w:rsidR="00821014" w:rsidRDefault="00821014" w:rsidP="00B2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2.Экономическими</w:t>
      </w:r>
    </w:p>
    <w:p w:rsidR="00821014" w:rsidRDefault="00821014" w:rsidP="00B2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3.Медицинскими</w:t>
      </w:r>
    </w:p>
    <w:p w:rsidR="00821014" w:rsidRDefault="00821014" w:rsidP="00B2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4.Организационно-техническими</w:t>
      </w:r>
    </w:p>
    <w:p w:rsidR="00821014" w:rsidRDefault="00821014" w:rsidP="00B2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5.Санитарно-гигиеническими</w:t>
      </w:r>
    </w:p>
    <w:p w:rsidR="00821014" w:rsidRPr="00190700" w:rsidRDefault="00821014" w:rsidP="00B2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6.Лечебно-профил</w:t>
      </w:r>
      <w:r w:rsidR="00B20BC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ктическими</w:t>
      </w:r>
    </w:p>
    <w:p w:rsidR="00A70CD4" w:rsidRDefault="00A70CD4" w:rsidP="00B20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20BCA" w:rsidRPr="00B20BCA" w:rsidRDefault="00B20BCA" w:rsidP="00B20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212"/>
      <w:r w:rsidRPr="00B20BC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Статья 212.</w:t>
      </w:r>
      <w:r w:rsidRPr="00B20B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Обязанности работодателя по обеспечению безопасных условий и охраны труда</w:t>
      </w:r>
    </w:p>
    <w:p w:rsidR="00B20BCA" w:rsidRDefault="00B20BCA" w:rsidP="00B20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21201"/>
      <w:bookmarkEnd w:id="0"/>
      <w:r w:rsidRPr="00B20B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Обязанности по обеспечению безопасных условий и охраны труда возлагаются на </w:t>
      </w:r>
      <w:r w:rsidRPr="0043105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работодателя.</w:t>
      </w:r>
    </w:p>
    <w:p w:rsidR="00B20BCA" w:rsidRPr="00B20BCA" w:rsidRDefault="00B20BCA" w:rsidP="00B20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bookmarkEnd w:id="1"/>
    <w:p w:rsidR="00431059" w:rsidRDefault="00431059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31059">
        <w:rPr>
          <w:rFonts w:ascii="Times New Roman" w:hAnsi="Times New Roman" w:cs="Times New Roman"/>
          <w:b/>
          <w:sz w:val="24"/>
          <w:szCs w:val="24"/>
        </w:rPr>
        <w:t xml:space="preserve">ТК РФ </w:t>
      </w:r>
      <w:r w:rsidRPr="00431059">
        <w:rPr>
          <w:rFonts w:ascii="Times New Roman" w:hAnsi="Times New Roman" w:cs="Times New Roman"/>
          <w:b/>
          <w:sz w:val="24"/>
          <w:szCs w:val="24"/>
        </w:rPr>
        <w:t xml:space="preserve"> 216</w:t>
      </w:r>
      <w:r w:rsidRPr="00431059">
        <w:rPr>
          <w:rFonts w:ascii="Times New Roman" w:hAnsi="Times New Roman" w:cs="Times New Roman"/>
          <w:sz w:val="24"/>
          <w:szCs w:val="24"/>
        </w:rPr>
        <w:t xml:space="preserve"> </w:t>
      </w:r>
      <w:r w:rsidRPr="00431059">
        <w:rPr>
          <w:rFonts w:ascii="Times New Roman" w:hAnsi="Times New Roman" w:cs="Times New Roman"/>
          <w:sz w:val="24"/>
          <w:szCs w:val="24"/>
        </w:rPr>
        <w:t xml:space="preserve"> (</w:t>
      </w:r>
      <w:r w:rsidRPr="00431059">
        <w:rPr>
          <w:rFonts w:ascii="Times New Roman" w:hAnsi="Times New Roman" w:cs="Times New Roman"/>
          <w:sz w:val="24"/>
          <w:szCs w:val="24"/>
        </w:rPr>
        <w:t>Трудового кодекса Российской Федерации</w:t>
      </w:r>
      <w:r w:rsidRPr="00431059">
        <w:rPr>
          <w:rFonts w:ascii="Times New Roman" w:hAnsi="Times New Roman" w:cs="Times New Roman"/>
          <w:sz w:val="24"/>
          <w:szCs w:val="24"/>
        </w:rPr>
        <w:t xml:space="preserve">) </w:t>
      </w:r>
      <w:r w:rsidRPr="00431059">
        <w:rPr>
          <w:rFonts w:ascii="Times New Roman" w:hAnsi="Times New Roman" w:cs="Times New Roman"/>
          <w:sz w:val="24"/>
          <w:szCs w:val="24"/>
        </w:rPr>
        <w:t xml:space="preserve"> государственное управление охраной труда осуществляется </w:t>
      </w:r>
      <w:r w:rsidRPr="00431059">
        <w:rPr>
          <w:rFonts w:ascii="Times New Roman" w:hAnsi="Times New Roman" w:cs="Times New Roman"/>
          <w:sz w:val="24"/>
          <w:szCs w:val="24"/>
          <w:u w:val="single"/>
        </w:rPr>
        <w:t>Правительством Российской Федерации</w:t>
      </w:r>
      <w:r w:rsidRPr="00431059">
        <w:rPr>
          <w:rFonts w:ascii="Times New Roman" w:hAnsi="Times New Roman" w:cs="Times New Roman"/>
          <w:sz w:val="24"/>
          <w:szCs w:val="24"/>
        </w:rPr>
        <w:t xml:space="preserve"> непосредственно или по его поручению федеральным органом исполнительной власти, осуществляющим функции по нормативно-правовому регулированию в сфере труда, и другими федеральными органами исполнительной власти. </w:t>
      </w:r>
    </w:p>
    <w:p w:rsidR="00431059" w:rsidRDefault="00431059">
      <w:pPr>
        <w:rPr>
          <w:b/>
          <w:sz w:val="32"/>
          <w:szCs w:val="32"/>
        </w:rPr>
      </w:pPr>
      <w:r w:rsidRPr="009942D0">
        <w:rPr>
          <w:rFonts w:ascii="Times New Roman" w:eastAsia="Times New Roman" w:hAnsi="Times New Roman" w:cs="Times New Roman"/>
          <w:i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3360" behindDoc="0" locked="0" layoutInCell="1" allowOverlap="1" wp14:anchorId="3AA02694" wp14:editId="2CF4E112">
            <wp:simplePos x="0" y="0"/>
            <wp:positionH relativeFrom="column">
              <wp:posOffset>-37465</wp:posOffset>
            </wp:positionH>
            <wp:positionV relativeFrom="paragraph">
              <wp:posOffset>690245</wp:posOffset>
            </wp:positionV>
            <wp:extent cx="658495" cy="658495"/>
            <wp:effectExtent l="0" t="0" r="8255" b="8255"/>
            <wp:wrapSquare wrapText="bothSides"/>
            <wp:docPr id="2" name="Рисунок 2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059">
        <w:rPr>
          <w:b/>
          <w:sz w:val="32"/>
          <w:szCs w:val="32"/>
        </w:rPr>
        <w:t>Эффективный и безопасный труд возможен только на рабочем месте, условия труда которого отвечают всем современным требованиям, положениям и нормативам.</w:t>
      </w:r>
    </w:p>
    <w:p w:rsidR="00431059" w:rsidRDefault="00431059" w:rsidP="00431059">
      <w:pPr>
        <w:rPr>
          <w:sz w:val="32"/>
          <w:szCs w:val="32"/>
        </w:rPr>
      </w:pPr>
      <w:proofErr w:type="gramStart"/>
      <w:r>
        <w:t xml:space="preserve">Согласно </w:t>
      </w:r>
      <w:r w:rsidR="005F370F">
        <w:t>Статьи</w:t>
      </w:r>
      <w:proofErr w:type="gramEnd"/>
      <w:r w:rsidR="005F370F">
        <w:t>?????</w:t>
      </w:r>
      <w:r>
        <w:t>______________</w:t>
      </w:r>
      <w:r>
        <w:t xml:space="preserve"> Конституции Российская Федерация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5F370F" w:rsidTr="00431059">
        <w:tc>
          <w:tcPr>
            <w:tcW w:w="10564" w:type="dxa"/>
          </w:tcPr>
          <w:p w:rsidR="005F370F" w:rsidRPr="00431059" w:rsidRDefault="00431059" w:rsidP="0043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59">
              <w:rPr>
                <w:rFonts w:ascii="Times New Roman" w:hAnsi="Times New Roman" w:cs="Times New Roman"/>
                <w:sz w:val="24"/>
                <w:szCs w:val="24"/>
              </w:rPr>
              <w:t>1.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      </w:r>
          </w:p>
          <w:p w:rsidR="00431059" w:rsidRPr="00431059" w:rsidRDefault="00431059" w:rsidP="005F3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059" w:rsidRPr="005F370F" w:rsidRDefault="005F370F" w:rsidP="005F370F">
      <w:pPr>
        <w:rPr>
          <w:rFonts w:ascii="Times New Roman" w:hAnsi="Times New Roman" w:cs="Times New Roman"/>
        </w:rPr>
      </w:pPr>
      <w:r w:rsidRPr="005F370F">
        <w:rPr>
          <w:rFonts w:ascii="Times New Roman" w:hAnsi="Times New Roman" w:cs="Times New Roman"/>
          <w:sz w:val="24"/>
          <w:szCs w:val="24"/>
        </w:rPr>
        <w:t xml:space="preserve">Сокрытие должностными лицами фактов и обстоятельств, создающих угрозу жизни и здоровья людей, влечет за собой ответственность вплоть до </w:t>
      </w:r>
      <w:r w:rsidRPr="005F370F">
        <w:rPr>
          <w:rFonts w:ascii="Times New Roman" w:hAnsi="Times New Roman" w:cs="Times New Roman"/>
          <w:b/>
          <w:sz w:val="24"/>
          <w:szCs w:val="24"/>
          <w:u w:val="single"/>
        </w:rPr>
        <w:t>уголовной</w:t>
      </w:r>
      <w:r w:rsidRPr="005F37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370F">
        <w:rPr>
          <w:rFonts w:ascii="Times New Roman" w:hAnsi="Times New Roman" w:cs="Times New Roman"/>
        </w:rPr>
        <w:t>Уголовная ответственность наступает за совершение общественно опасных деяний, именуемых</w:t>
      </w:r>
      <w:r w:rsidRPr="005F370F">
        <w:rPr>
          <w:rFonts w:ascii="Times New Roman" w:hAnsi="Times New Roman" w:cs="Times New Roman"/>
        </w:rPr>
        <w:t xml:space="preserve"> </w:t>
      </w:r>
      <w:r w:rsidRPr="005F370F">
        <w:rPr>
          <w:rFonts w:ascii="Times New Roman" w:hAnsi="Times New Roman" w:cs="Times New Roman"/>
        </w:rPr>
        <w:t>преступлениями, и поэтому является самым суровым видом правовой ответственности,</w:t>
      </w:r>
      <w:r w:rsidRPr="005F370F">
        <w:rPr>
          <w:rFonts w:ascii="Times New Roman" w:hAnsi="Times New Roman" w:cs="Times New Roman"/>
        </w:rPr>
        <w:t xml:space="preserve"> </w:t>
      </w:r>
      <w:r w:rsidRPr="005F370F">
        <w:rPr>
          <w:rFonts w:ascii="Times New Roman" w:hAnsi="Times New Roman" w:cs="Times New Roman"/>
        </w:rPr>
        <w:t>заключающейся в лишении или ограничении прав и свобод лиц, виновных в совершении</w:t>
      </w:r>
      <w:r w:rsidRPr="005F370F">
        <w:rPr>
          <w:rFonts w:ascii="Times New Roman" w:hAnsi="Times New Roman" w:cs="Times New Roman"/>
        </w:rPr>
        <w:t xml:space="preserve"> </w:t>
      </w:r>
      <w:r w:rsidRPr="005F370F">
        <w:rPr>
          <w:rFonts w:ascii="Times New Roman" w:hAnsi="Times New Roman" w:cs="Times New Roman"/>
        </w:rPr>
        <w:t>преступлений.</w:t>
      </w:r>
    </w:p>
    <w:p w:rsidR="00CB03C0" w:rsidRPr="00CB03C0" w:rsidRDefault="00CB03C0" w:rsidP="00CB03C0">
      <w:pPr>
        <w:pStyle w:val="a6"/>
        <w:shd w:val="clear" w:color="auto" w:fill="FFFFFF"/>
        <w:spacing w:before="225" w:beforeAutospacing="0" w:after="225" w:afterAutospacing="0"/>
        <w:ind w:left="225" w:right="225"/>
        <w:rPr>
          <w:color w:val="424242"/>
        </w:rPr>
      </w:pPr>
    </w:p>
    <w:p w:rsidR="00431059" w:rsidRPr="00CB03C0" w:rsidRDefault="005F370F" w:rsidP="005F37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C0">
        <w:rPr>
          <w:rFonts w:ascii="Times New Roman" w:hAnsi="Times New Roman" w:cs="Times New Roman"/>
          <w:b/>
          <w:sz w:val="24"/>
          <w:szCs w:val="24"/>
        </w:rPr>
        <w:t>ГОСУДАРСТВЕННЫЙ НАДЗОР</w:t>
      </w:r>
    </w:p>
    <w:p w:rsidR="00CB03C0" w:rsidRPr="00CB03C0" w:rsidRDefault="00CB03C0" w:rsidP="00CB03C0">
      <w:pPr>
        <w:rPr>
          <w:rFonts w:ascii="Times New Roman" w:hAnsi="Times New Roman" w:cs="Times New Roman"/>
          <w:b/>
          <w:sz w:val="24"/>
          <w:szCs w:val="24"/>
        </w:rPr>
      </w:pPr>
      <w:r w:rsidRPr="00CB03C0">
        <w:rPr>
          <w:rFonts w:ascii="Times New Roman" w:hAnsi="Times New Roman" w:cs="Times New Roman"/>
          <w:b/>
          <w:color w:val="424242"/>
          <w:sz w:val="24"/>
          <w:szCs w:val="24"/>
        </w:rPr>
        <w:t>Государственный контроль</w:t>
      </w:r>
      <w:r w:rsidRPr="00CB03C0">
        <w:rPr>
          <w:rFonts w:ascii="Times New Roman" w:hAnsi="Times New Roman" w:cs="Times New Roman"/>
          <w:color w:val="424242"/>
          <w:sz w:val="24"/>
          <w:szCs w:val="24"/>
        </w:rPr>
        <w:t xml:space="preserve"> – деятельность специально уполномоченных государственных органов, их должностных лиц и иных уполномоченных субъектов по наблюдению за функционированием подконтрольного объекта с целью </w:t>
      </w:r>
      <w:r w:rsidRPr="00CB03C0">
        <w:rPr>
          <w:rFonts w:ascii="Times New Roman" w:hAnsi="Times New Roman" w:cs="Times New Roman"/>
          <w:color w:val="424242"/>
          <w:sz w:val="24"/>
          <w:szCs w:val="24"/>
          <w:u w:val="single"/>
        </w:rPr>
        <w:t>установления его отклонений от заданных параметров</w:t>
      </w:r>
      <w:r w:rsidRPr="00CB03C0">
        <w:rPr>
          <w:rFonts w:ascii="Times New Roman" w:hAnsi="Times New Roman" w:cs="Times New Roman"/>
          <w:color w:val="424242"/>
          <w:sz w:val="24"/>
          <w:szCs w:val="24"/>
          <w:u w:val="single"/>
        </w:rPr>
        <w:t>.</w:t>
      </w:r>
    </w:p>
    <w:p w:rsidR="00431059" w:rsidRPr="00CB03C0" w:rsidRDefault="005F370F">
      <w:pPr>
        <w:rPr>
          <w:rFonts w:ascii="Times New Roman" w:hAnsi="Times New Roman" w:cs="Times New Roman"/>
          <w:sz w:val="24"/>
          <w:szCs w:val="24"/>
        </w:rPr>
      </w:pPr>
      <w:r w:rsidRPr="00CB03C0">
        <w:rPr>
          <w:rFonts w:ascii="Times New Roman" w:hAnsi="Times New Roman" w:cs="Times New Roman"/>
          <w:sz w:val="24"/>
          <w:szCs w:val="24"/>
        </w:rPr>
        <w:t xml:space="preserve">Государственный надзор и контроль осуществляется </w:t>
      </w:r>
      <w:r w:rsidRPr="00CB03C0">
        <w:rPr>
          <w:rFonts w:ascii="Times New Roman" w:hAnsi="Times New Roman" w:cs="Times New Roman"/>
          <w:b/>
          <w:sz w:val="24"/>
          <w:szCs w:val="24"/>
        </w:rPr>
        <w:t>Федеральной службой по труду и занятости</w:t>
      </w:r>
      <w:r w:rsidRPr="00CB03C0">
        <w:rPr>
          <w:rFonts w:ascii="Times New Roman" w:hAnsi="Times New Roman" w:cs="Times New Roman"/>
          <w:sz w:val="24"/>
          <w:szCs w:val="24"/>
        </w:rPr>
        <w:t>.</w:t>
      </w:r>
    </w:p>
    <w:p w:rsidR="00CB03C0" w:rsidRPr="00CB03C0" w:rsidRDefault="00CB03C0" w:rsidP="00CB03C0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ru-RU"/>
        </w:rPr>
      </w:pPr>
      <w:proofErr w:type="gramStart"/>
      <w:r w:rsidRPr="00CB03C0"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ru-RU"/>
        </w:rPr>
        <w:t>Перечень федеральных органов исполнительной власти, осуществляющих функции по нормативно-правовому регулированию в сферах осуществления государственного контроля (надзора), и федеральных органов исполнительной власти, осуществляющих контрольно-надзорные функции, участвующих в реализации механизма "регуляторной гильотины", видов федерального государственного контроля (надзора), осуществляемых федеральными органами исполнительной власти, на которые должен быть распространен механизм "регуляторной гильотины" (утв. Председателем Правительства РФ 4 июля 2019 г.)</w:t>
      </w:r>
      <w:proofErr w:type="gramEnd"/>
    </w:p>
    <w:p w:rsidR="00C163FF" w:rsidRDefault="00C163F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2" w:name="_GoBack"/>
      <w:r w:rsidRPr="009942D0">
        <w:rPr>
          <w:rFonts w:ascii="Times New Roman" w:eastAsia="Times New Roman" w:hAnsi="Times New Roman" w:cs="Times New Roman"/>
          <w:i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5408" behindDoc="0" locked="0" layoutInCell="1" allowOverlap="1" wp14:anchorId="77C2EFB6" wp14:editId="0C73071E">
            <wp:simplePos x="0" y="0"/>
            <wp:positionH relativeFrom="column">
              <wp:posOffset>-34290</wp:posOffset>
            </wp:positionH>
            <wp:positionV relativeFrom="paragraph">
              <wp:posOffset>332740</wp:posOffset>
            </wp:positionV>
            <wp:extent cx="658495" cy="658495"/>
            <wp:effectExtent l="0" t="0" r="8255" b="8255"/>
            <wp:wrapSquare wrapText="bothSides"/>
            <wp:docPr id="3" name="Рисунок 3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Pr="00C16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Федеральные органы исполнительной власти, осуществляющие контрольно-надзорные функции, с перечнем видов федерального государственного контроля (надзора)</w:t>
      </w:r>
    </w:p>
    <w:p w:rsidR="00C163FF" w:rsidRDefault="00C163F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163FF" w:rsidRDefault="00C163F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Задание: заполните таблицу по образцу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7654"/>
      </w:tblGrid>
      <w:tr w:rsidR="00C163FF" w:rsidTr="002C128A">
        <w:tc>
          <w:tcPr>
            <w:tcW w:w="817" w:type="dxa"/>
          </w:tcPr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163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3F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F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органы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исполнительной власти</w:t>
            </w:r>
          </w:p>
        </w:tc>
        <w:tc>
          <w:tcPr>
            <w:tcW w:w="7654" w:type="dxa"/>
          </w:tcPr>
          <w:p w:rsidR="00C163FF" w:rsidRPr="00C163FF" w:rsidRDefault="00C163FF" w:rsidP="00C16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C163FF" w:rsidTr="002C128A">
        <w:tc>
          <w:tcPr>
            <w:tcW w:w="817" w:type="dxa"/>
          </w:tcPr>
          <w:p w:rsidR="00C163FF" w:rsidRPr="002C128A" w:rsidRDefault="00C163F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12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C163FF" w:rsidRPr="002C128A" w:rsidRDefault="00C163F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12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МВД России</w:t>
            </w:r>
          </w:p>
        </w:tc>
        <w:tc>
          <w:tcPr>
            <w:tcW w:w="7654" w:type="dxa"/>
          </w:tcPr>
          <w:p w:rsidR="00C163FF" w:rsidRPr="002C128A" w:rsidRDefault="00C163FF" w:rsidP="00C163F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FF0000"/>
                <w:sz w:val="20"/>
                <w:szCs w:val="20"/>
              </w:rPr>
            </w:pPr>
            <w:r w:rsidRPr="002C128A">
              <w:rPr>
                <w:b/>
                <w:color w:val="FF0000"/>
                <w:sz w:val="20"/>
                <w:szCs w:val="20"/>
              </w:rPr>
              <w:t>Федеральный государственный надзор в области безопасности дорожного движения</w:t>
            </w:r>
            <w:r w:rsidRPr="002C128A">
              <w:rPr>
                <w:b/>
                <w:color w:val="FF0000"/>
                <w:sz w:val="20"/>
                <w:szCs w:val="20"/>
              </w:rPr>
              <w:t>.</w:t>
            </w:r>
          </w:p>
          <w:p w:rsidR="00C163FF" w:rsidRPr="002C128A" w:rsidRDefault="00C163FF" w:rsidP="00C163F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FF0000"/>
                <w:sz w:val="20"/>
                <w:szCs w:val="20"/>
              </w:rPr>
            </w:pPr>
            <w:r w:rsidRPr="002C128A">
              <w:rPr>
                <w:b/>
                <w:color w:val="FF0000"/>
                <w:sz w:val="20"/>
                <w:szCs w:val="20"/>
              </w:rPr>
              <w:t>Федеральный государственный контроль (надзор) в сфере миграции</w:t>
            </w:r>
          </w:p>
          <w:p w:rsidR="00C163FF" w:rsidRPr="002C128A" w:rsidRDefault="00C163FF" w:rsidP="00C163F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FF0000"/>
                <w:sz w:val="20"/>
                <w:szCs w:val="20"/>
              </w:rPr>
            </w:pPr>
            <w:r w:rsidRPr="002C128A">
              <w:rPr>
                <w:b/>
                <w:color w:val="FF0000"/>
                <w:sz w:val="20"/>
                <w:szCs w:val="20"/>
              </w:rPr>
              <w:t>Контроль выполнения требований антитеррористической защищенности</w:t>
            </w:r>
          </w:p>
          <w:p w:rsidR="00C163FF" w:rsidRPr="002C128A" w:rsidRDefault="00C163FF" w:rsidP="00C163F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FF0000"/>
                <w:sz w:val="20"/>
                <w:szCs w:val="20"/>
              </w:rPr>
            </w:pPr>
            <w:r w:rsidRPr="002C128A">
              <w:rPr>
                <w:b/>
                <w:color w:val="FF0000"/>
                <w:sz w:val="20"/>
                <w:szCs w:val="20"/>
              </w:rPr>
              <w:t>Государственный контроль (надзор) за деятельностью специализированных организаций и изготовителей государственных регистрационных знаков транспортных средств</w:t>
            </w:r>
          </w:p>
        </w:tc>
      </w:tr>
      <w:tr w:rsidR="00C163FF" w:rsidTr="002C128A">
        <w:tc>
          <w:tcPr>
            <w:tcW w:w="817" w:type="dxa"/>
          </w:tcPr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МЧС России</w:t>
            </w:r>
          </w:p>
          <w:p w:rsid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163FF" w:rsidRPr="00C163FF" w:rsidRDefault="00C163FF" w:rsidP="00C16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3FF" w:rsidTr="002C128A">
        <w:tc>
          <w:tcPr>
            <w:tcW w:w="817" w:type="dxa"/>
          </w:tcPr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FF">
              <w:rPr>
                <w:rFonts w:ascii="Times New Roman" w:eastAsia="Times New Roman" w:hAnsi="Times New Roman" w:cs="Times New Roman"/>
                <w:sz w:val="24"/>
                <w:szCs w:val="24"/>
              </w:rPr>
              <w:t>ФССП России</w:t>
            </w:r>
          </w:p>
          <w:p w:rsid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3FF" w:rsidTr="002C128A">
        <w:tc>
          <w:tcPr>
            <w:tcW w:w="817" w:type="dxa"/>
          </w:tcPr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FF">
              <w:rPr>
                <w:rFonts w:ascii="Times New Roman" w:eastAsia="Times New Roman" w:hAnsi="Times New Roman" w:cs="Times New Roman"/>
                <w:sz w:val="24"/>
                <w:szCs w:val="24"/>
              </w:rPr>
              <w:t>Росздравнадзор</w:t>
            </w:r>
          </w:p>
          <w:p w:rsid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3FF" w:rsidTr="002C128A">
        <w:tc>
          <w:tcPr>
            <w:tcW w:w="817" w:type="dxa"/>
          </w:tcPr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FF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  <w:p w:rsid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3FF" w:rsidTr="002C128A">
        <w:tc>
          <w:tcPr>
            <w:tcW w:w="817" w:type="dxa"/>
          </w:tcPr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63FF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</w:p>
          <w:p w:rsid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3FF" w:rsidTr="002C128A">
        <w:tc>
          <w:tcPr>
            <w:tcW w:w="817" w:type="dxa"/>
          </w:tcPr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63FF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  <w:p w:rsid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163FF" w:rsidRPr="00C163FF" w:rsidRDefault="00C1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0BCA" w:rsidRDefault="00B20BCA" w:rsidP="002C128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B20BCA" w:rsidSect="005F370F">
      <w:pgSz w:w="11906" w:h="16838"/>
      <w:pgMar w:top="851" w:right="707" w:bottom="709" w:left="851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76CD5"/>
    <w:multiLevelType w:val="hybridMultilevel"/>
    <w:tmpl w:val="C632E60A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D4"/>
    <w:rsid w:val="00190700"/>
    <w:rsid w:val="002C128A"/>
    <w:rsid w:val="00325528"/>
    <w:rsid w:val="00431059"/>
    <w:rsid w:val="005F370F"/>
    <w:rsid w:val="00821014"/>
    <w:rsid w:val="0092118A"/>
    <w:rsid w:val="00A16A11"/>
    <w:rsid w:val="00A70CD4"/>
    <w:rsid w:val="00B20BCA"/>
    <w:rsid w:val="00C163FF"/>
    <w:rsid w:val="00C31179"/>
    <w:rsid w:val="00C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16A11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5F370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B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16A11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5F370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B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2020-04-11T18:03:00Z</dcterms:created>
  <dcterms:modified xsi:type="dcterms:W3CDTF">2020-04-11T18:03:00Z</dcterms:modified>
</cp:coreProperties>
</file>