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050EDD" w:rsidRPr="00050EDD" w:rsidTr="002B793B">
        <w:tc>
          <w:tcPr>
            <w:tcW w:w="2802" w:type="dxa"/>
          </w:tcPr>
          <w:p w:rsidR="00050EDD" w:rsidRPr="00050EDD" w:rsidRDefault="003B016D" w:rsidP="00827079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  <w:r w:rsidR="00827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мая </w:t>
            </w:r>
            <w:r w:rsidR="00827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среда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2020 г.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Ф.и.о.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обучающегося</w:t>
            </w:r>
            <w:r w:rsidR="003B01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Учебная дисциплина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43.01.09  Повар, кондитер</w:t>
            </w:r>
          </w:p>
        </w:tc>
      </w:tr>
      <w:tr w:rsidR="00050EDD" w:rsidRPr="00050EDD" w:rsidTr="002B793B">
        <w:tc>
          <w:tcPr>
            <w:tcW w:w="2802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  <w:r w:rsidR="00C00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371" w:type="dxa"/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050EDD" w:rsidRPr="00050EDD" w:rsidTr="002B793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050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Тема:</w:t>
            </w:r>
          </w:p>
          <w:p w:rsidR="00050EDD" w:rsidRPr="00050EDD" w:rsidRDefault="00050EDD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827079" w:rsidRPr="00827079" w:rsidRDefault="00827079" w:rsidP="008270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27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Тема 1.2. </w:t>
            </w:r>
          </w:p>
          <w:p w:rsidR="00827079" w:rsidRPr="00827079" w:rsidRDefault="00827079" w:rsidP="008270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270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Организация и техническое оснащение работ по обработке овощей и грибов </w:t>
            </w:r>
          </w:p>
          <w:p w:rsidR="00005108" w:rsidRPr="00050EDD" w:rsidRDefault="00005108" w:rsidP="00B36D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05108" w:rsidRPr="00050EDD" w:rsidTr="002B793B">
        <w:trPr>
          <w:trHeight w:val="987"/>
        </w:trPr>
        <w:tc>
          <w:tcPr>
            <w:tcW w:w="2802" w:type="dxa"/>
            <w:tcBorders>
              <w:top w:val="dotted" w:sz="4" w:space="0" w:color="auto"/>
            </w:tcBorders>
          </w:tcPr>
          <w:p w:rsidR="00005108" w:rsidRPr="00050EDD" w:rsidRDefault="00005108" w:rsidP="00005108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урока: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27079" w:rsidRDefault="00827079" w:rsidP="00827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2707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11-12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Практическое занятие </w:t>
            </w:r>
          </w:p>
          <w:p w:rsidR="00005108" w:rsidRPr="00B36DD9" w:rsidRDefault="00827079" w:rsidP="0082707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82707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№ 1 Организация проце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сса приготовления пищи на сырье.</w:t>
            </w:r>
            <w:r w:rsidRPr="00B36D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005108" w:rsidRPr="00050EDD" w:rsidRDefault="00005108">
      <w:pPr>
        <w:rPr>
          <w:rFonts w:ascii="Tahoma" w:hAnsi="Tahoma" w:cs="Tahoma"/>
          <w:color w:val="000000"/>
          <w:sz w:val="28"/>
          <w:szCs w:val="28"/>
        </w:rPr>
      </w:pPr>
      <w:r w:rsidRPr="003B016D">
        <w:rPr>
          <w:rFonts w:ascii="Times New Roman" w:hAnsi="Times New Roman" w:cs="Times New Roman"/>
          <w:b/>
          <w:color w:val="000000"/>
          <w:sz w:val="36"/>
          <w:szCs w:val="36"/>
        </w:rPr>
        <w:t>Урок №</w:t>
      </w:r>
      <w:r w:rsidR="00827079">
        <w:rPr>
          <w:rFonts w:ascii="Times New Roman" w:hAnsi="Times New Roman" w:cs="Times New Roman"/>
          <w:b/>
          <w:color w:val="000000"/>
          <w:sz w:val="36"/>
          <w:szCs w:val="36"/>
        </w:rPr>
        <w:t>6</w:t>
      </w:r>
    </w:p>
    <w:p w:rsidR="006A4FCA" w:rsidRDefault="008742B8" w:rsidP="003B016D">
      <w:pPr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050ED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27079" w:rsidRPr="006A4FCA" w:rsidRDefault="003B016D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827079" w:rsidRPr="006A4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Обучающийся должен</w:t>
      </w:r>
      <w:r w:rsidR="0082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27079" w:rsidRPr="006A4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уметь </w:t>
      </w:r>
      <w:proofErr w:type="gramStart"/>
      <w:r w:rsidR="00827079" w:rsidRPr="006A4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27079" w:rsidRPr="008270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827079" w:rsidRPr="00827079">
        <w:rPr>
          <w:rFonts w:ascii="Times New Roman" w:hAnsi="Times New Roman" w:cs="Times New Roman"/>
          <w:color w:val="000000" w:themeColor="text1"/>
          <w:sz w:val="28"/>
          <w:szCs w:val="28"/>
        </w:rPr>
        <w:t>рганизовать процесс приготовления пищи</w:t>
      </w:r>
      <w:r w:rsidR="00827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27079" w:rsidRDefault="00827079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6A4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нать - </w:t>
      </w:r>
      <w:r w:rsidRPr="0082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Pr="008270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процесса приготовления пищи.</w:t>
      </w:r>
    </w:p>
    <w:p w:rsidR="00827079" w:rsidRPr="00827079" w:rsidRDefault="00827079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079" w:rsidRPr="006A4FCA" w:rsidRDefault="00827079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работы:</w:t>
      </w:r>
    </w:p>
    <w:p w:rsidR="00827079" w:rsidRDefault="00827079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приобрести практический опыт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процесса приготовления пищи.</w:t>
      </w:r>
    </w:p>
    <w:p w:rsidR="00827079" w:rsidRPr="006A4FCA" w:rsidRDefault="00827079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079" w:rsidRPr="006A4FCA" w:rsidRDefault="00827079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 часть:</w:t>
      </w:r>
    </w:p>
    <w:p w:rsidR="00827079" w:rsidRDefault="00827079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573" w:rsidRPr="00383573" w:rsidRDefault="00383573" w:rsidP="00383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общественном питании существуют три формы организации производства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83573" w:rsidRPr="00383573" w:rsidRDefault="00383573" w:rsidP="00383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573" w:rsidRPr="00383573" w:rsidRDefault="00383573" w:rsidP="0038357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продукции от обработки 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сырья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приготовления пищи и ее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готовой продукции)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383573" w:rsidRPr="00383573" w:rsidRDefault="00383573" w:rsidP="00383573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приготовление продукции из 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полуфабрикатов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реализации (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готовой продукции)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383573" w:rsidRDefault="00383573" w:rsidP="003835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потребления пищи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(готовая пища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835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83573">
        <w:rPr>
          <w:rFonts w:ascii="Times New Roman" w:hAnsi="Times New Roman" w:cs="Times New Roman"/>
          <w:color w:val="000000" w:themeColor="text1"/>
          <w:sz w:val="28"/>
          <w:szCs w:val="28"/>
        </w:rPr>
        <w:t>ри ее незначительной подготовке к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(разогрев).</w:t>
      </w:r>
    </w:p>
    <w:p w:rsidR="00383573" w:rsidRDefault="00383573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573" w:rsidRDefault="00383573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573" w:rsidRDefault="00383573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характеру производства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83573" w:rsidRPr="00B5594B" w:rsidRDefault="00383573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1.с полным технологическим процессом циклом (№1).</w:t>
      </w:r>
    </w:p>
    <w:p w:rsidR="00383573" w:rsidRDefault="00383573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2.с неполным</w:t>
      </w:r>
      <w:r w:rsidR="00B5594B"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технологическим процессом (№2).</w:t>
      </w:r>
    </w:p>
    <w:p w:rsidR="00E83C0F" w:rsidRDefault="00E83C0F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C0F" w:rsidRPr="00B5594B" w:rsidRDefault="00E83C0F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 предприятия общественного питания поступает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594B" w:rsidRPr="00B5594B" w:rsidRDefault="00B5594B" w:rsidP="00B5594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сырье</w:t>
      </w:r>
    </w:p>
    <w:p w:rsidR="00B5594B" w:rsidRDefault="00B5594B" w:rsidP="00B5594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полуфабрикаты</w:t>
      </w:r>
    </w:p>
    <w:p w:rsidR="00B5594B" w:rsidRDefault="00B5594B" w:rsidP="00B5594B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готовая продукция.</w:t>
      </w:r>
    </w:p>
    <w:p w:rsidR="00B5594B" w:rsidRDefault="00B5594B" w:rsidP="00B5594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94B" w:rsidRDefault="00B5594B" w:rsidP="00B559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5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СЫРЬЕ </w:t>
      </w: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продукты, из которых производят кулинарные изделия по схеме: обработка сырья – приготовление блюд – реализация. </w:t>
      </w:r>
    </w:p>
    <w:p w:rsidR="00383573" w:rsidRPr="00B5594B" w:rsidRDefault="00B5594B" w:rsidP="00B559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ПОЛУФАБРИКАТАМИ</w:t>
      </w: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продукты, прошедшие первичную обработку на заготовочных предприятиях, имеющие разную степень готовности. </w:t>
      </w:r>
      <w:r w:rsidRPr="00B55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ГОТОВОЙ ПРОДУКЦИЕЙ НАЗЫВАЮТС</w:t>
      </w:r>
      <w:proofErr w:type="gramStart"/>
      <w:r w:rsidRPr="00B55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люда и кулинарные изделия, готовые к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573" w:rsidRDefault="00383573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94B" w:rsidRDefault="00B5594B" w:rsidP="00B5594B">
      <w:pPr>
        <w:ind w:firstLine="708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Продукция, выпускаемая предприятиями общественного питания, скоропортящаяся и требует быстрой реализации. Различные продукты и сырье, используемые для приготовления блюд и кулинарных изделий, также не подлежат длительному хранению. </w:t>
      </w:r>
    </w:p>
    <w:p w:rsidR="00B5594B" w:rsidRDefault="00B5594B" w:rsidP="00827079">
      <w:pPr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B5594B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В связи с этим при организации технологического процесса предприятия общественного питания должны обеспечить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:</w:t>
      </w:r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1.</w:t>
      </w:r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>максимальное сокращение сроков хранения</w:t>
      </w:r>
    </w:p>
    <w:p w:rsidR="00383573" w:rsidRP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2.</w:t>
      </w:r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>обработки сырья и реализации готовой кулинарной продукцией.</w:t>
      </w:r>
    </w:p>
    <w:p w:rsidR="00383573" w:rsidRPr="00B5594B" w:rsidRDefault="00383573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573" w:rsidRDefault="00B5594B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структуры производства</w:t>
      </w:r>
    </w:p>
    <w:p w:rsidR="00B5594B" w:rsidRP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1.Цехова</w:t>
      </w:r>
      <w:proofErr w:type="gramStart"/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B5594B">
        <w:rPr>
          <w:rFonts w:ascii="Roboto" w:hAnsi="Roboto"/>
          <w:color w:val="000000"/>
          <w:sz w:val="28"/>
          <w:szCs w:val="28"/>
          <w:u w:val="single"/>
          <w:shd w:val="clear" w:color="auto" w:fill="FFFFFF"/>
        </w:rPr>
        <w:t>крупных предприятиях</w:t>
      </w:r>
      <w:r>
        <w:rPr>
          <w:rFonts w:ascii="Roboto" w:hAnsi="Roboto"/>
          <w:color w:val="000000"/>
          <w:sz w:val="28"/>
          <w:szCs w:val="28"/>
          <w:u w:val="single"/>
          <w:shd w:val="clear" w:color="auto" w:fill="FFFFFF"/>
        </w:rPr>
        <w:t>!!!!!!!!!</w:t>
      </w:r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сформирована цеховая структура производства и создаются заготовочные цехи (овощной, </w:t>
      </w:r>
      <w:proofErr w:type="spellStart"/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>птицегольевой</w:t>
      </w:r>
      <w:proofErr w:type="spellEnd"/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мясной, рыбный, мясорыбный); </w:t>
      </w:r>
      <w:proofErr w:type="spellStart"/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>доготовочные</w:t>
      </w:r>
      <w:proofErr w:type="spellEnd"/>
      <w:r w:rsidRPr="00B5594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(горячий, холодный); специализированные (мучной, кондитерский, кулинарный)</w:t>
      </w:r>
    </w:p>
    <w:p w:rsidR="00B5594B" w:rsidRP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2.Бесцехова</w:t>
      </w:r>
      <w:proofErr w:type="gramStart"/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5594B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предприятиях с </w:t>
      </w:r>
      <w:r w:rsidRPr="00B5594B">
        <w:rPr>
          <w:rFonts w:ascii="Times New Roman" w:hAnsi="Times New Roman" w:cs="Times New Roman"/>
          <w:color w:val="FF0000"/>
          <w:sz w:val="28"/>
          <w:szCs w:val="28"/>
          <w:u w:val="single"/>
        </w:rPr>
        <w:t>незначительным объемом производства!!!!!!!!!</w:t>
      </w:r>
      <w:r w:rsidRPr="00B55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работающих на полуфабрикатах устанавливается </w:t>
      </w:r>
      <w:proofErr w:type="spellStart"/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бесцеховая</w:t>
      </w:r>
      <w:proofErr w:type="spellEnd"/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производства (закусочные, шашлычные, пельменные). Здесь все производственные процессы осуществляет одна или несколько бригад, которые подчиняются заведующему производству. Такая организация труда позволяет более эффективно использовать труд поваров, практиковать совмещение профессий и </w:t>
      </w:r>
      <w:proofErr w:type="gramStart"/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B55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573" w:rsidRDefault="00383573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E83C0F" w:rsidTr="00E83C0F">
        <w:tc>
          <w:tcPr>
            <w:tcW w:w="3379" w:type="dxa"/>
          </w:tcPr>
          <w:p w:rsidR="00E83C0F" w:rsidRPr="00E83C0F" w:rsidRDefault="00E83C0F" w:rsidP="008270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3C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Заготовочный</w:t>
            </w:r>
          </w:p>
        </w:tc>
        <w:tc>
          <w:tcPr>
            <w:tcW w:w="3379" w:type="dxa"/>
          </w:tcPr>
          <w:p w:rsidR="00E83C0F" w:rsidRPr="00E83C0F" w:rsidRDefault="00E83C0F" w:rsidP="0082707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83C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Доготовочный</w:t>
            </w:r>
            <w:proofErr w:type="spellEnd"/>
          </w:p>
        </w:tc>
        <w:tc>
          <w:tcPr>
            <w:tcW w:w="3380" w:type="dxa"/>
          </w:tcPr>
          <w:p w:rsidR="00E83C0F" w:rsidRPr="00E83C0F" w:rsidRDefault="00E83C0F" w:rsidP="00E83C0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3C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Pr="00E83C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ециализированный</w:t>
            </w:r>
          </w:p>
        </w:tc>
      </w:tr>
      <w:tr w:rsidR="00E83C0F" w:rsidTr="00E83C0F">
        <w:tc>
          <w:tcPr>
            <w:tcW w:w="3379" w:type="dxa"/>
          </w:tcPr>
          <w:p w:rsidR="00E83C0F" w:rsidRDefault="00E83C0F" w:rsidP="008270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1.Овощной</w:t>
            </w:r>
          </w:p>
        </w:tc>
        <w:tc>
          <w:tcPr>
            <w:tcW w:w="3379" w:type="dxa"/>
          </w:tcPr>
          <w:p w:rsidR="00E83C0F" w:rsidRDefault="00E83C0F" w:rsidP="008270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1.Холодный</w:t>
            </w:r>
          </w:p>
        </w:tc>
        <w:tc>
          <w:tcPr>
            <w:tcW w:w="3380" w:type="dxa"/>
          </w:tcPr>
          <w:p w:rsidR="00E83C0F" w:rsidRDefault="00E83C0F" w:rsidP="008270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1.Мучной</w:t>
            </w:r>
          </w:p>
        </w:tc>
      </w:tr>
      <w:tr w:rsidR="00E83C0F" w:rsidTr="00E83C0F">
        <w:tc>
          <w:tcPr>
            <w:tcW w:w="3379" w:type="dxa"/>
          </w:tcPr>
          <w:p w:rsidR="00E83C0F" w:rsidRDefault="00E83C0F" w:rsidP="008270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2.Рыбный </w:t>
            </w:r>
          </w:p>
        </w:tc>
        <w:tc>
          <w:tcPr>
            <w:tcW w:w="3379" w:type="dxa"/>
          </w:tcPr>
          <w:p w:rsidR="00E83C0F" w:rsidRDefault="00E83C0F" w:rsidP="00E83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2.Горячий</w:t>
            </w:r>
          </w:p>
        </w:tc>
        <w:tc>
          <w:tcPr>
            <w:tcW w:w="3380" w:type="dxa"/>
          </w:tcPr>
          <w:p w:rsidR="00E83C0F" w:rsidRDefault="00E83C0F" w:rsidP="00E83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2.Кондитерский</w:t>
            </w:r>
          </w:p>
        </w:tc>
      </w:tr>
      <w:tr w:rsidR="00E83C0F" w:rsidTr="00E83C0F">
        <w:tc>
          <w:tcPr>
            <w:tcW w:w="3379" w:type="dxa"/>
          </w:tcPr>
          <w:p w:rsidR="00E83C0F" w:rsidRDefault="00E83C0F" w:rsidP="008270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3.Мясной</w:t>
            </w:r>
          </w:p>
        </w:tc>
        <w:tc>
          <w:tcPr>
            <w:tcW w:w="3379" w:type="dxa"/>
          </w:tcPr>
          <w:p w:rsidR="00E83C0F" w:rsidRDefault="00E83C0F" w:rsidP="008270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0" w:type="dxa"/>
          </w:tcPr>
          <w:p w:rsidR="00E83C0F" w:rsidRDefault="00E83C0F" w:rsidP="008270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3.Кулинарный</w:t>
            </w:r>
          </w:p>
        </w:tc>
      </w:tr>
    </w:tbl>
    <w:p w:rsid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94B" w:rsidRDefault="00B5594B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C0F" w:rsidRDefault="00E83C0F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DF4" w:rsidRDefault="00D77DF4" w:rsidP="00E83C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3C0F" w:rsidRDefault="00E83C0F" w:rsidP="00E83C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Организация рабочего места</w:t>
      </w:r>
    </w:p>
    <w:p w:rsidR="00E83C0F" w:rsidRPr="00E83C0F" w:rsidRDefault="00E83C0F" w:rsidP="00E83C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594B" w:rsidRDefault="00E83C0F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Рабочим местом </w:t>
      </w:r>
      <w:r w:rsidRPr="00E83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часть производственной площади, где работник выполняет отдельные операции, используя при этом соответствующее оборудование, посуду, инвентарь, инструменты. </w:t>
      </w:r>
    </w:p>
    <w:p w:rsidR="00E83C0F" w:rsidRDefault="00E83C0F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94B" w:rsidRDefault="00E83C0F" w:rsidP="008270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C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Рабочие места</w:t>
      </w:r>
      <w:r w:rsidRPr="00E8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цехе располагаются по ходу технологического процесса.</w:t>
      </w:r>
    </w:p>
    <w:p w:rsidR="00401C1B" w:rsidRDefault="00401C1B" w:rsidP="008270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5A9D" w:rsidRDefault="00C25A9D" w:rsidP="00401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72"/>
          <w:szCs w:val="72"/>
        </w:rPr>
      </w:pPr>
    </w:p>
    <w:p w:rsidR="00C25A9D" w:rsidRDefault="00C25A9D" w:rsidP="00401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72"/>
          <w:szCs w:val="72"/>
        </w:rPr>
      </w:pPr>
    </w:p>
    <w:p w:rsidR="00401C1B" w:rsidRPr="00401C1B" w:rsidRDefault="00401C1B" w:rsidP="00401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401C1B">
        <w:rPr>
          <w:rFonts w:ascii="Roboto" w:eastAsia="Times New Roman" w:hAnsi="Roboto" w:cs="Times New Roman"/>
          <w:color w:val="000000"/>
        </w:rPr>
        <w:t xml:space="preserve">Затем производятся обвалка, зачистка и нарезка мяса на порции. Эти операции осуществляются на производственных столах с крышками из нержавеющей стали, дюралюминия или мрамора. Обвалка мяса, подрезка мякоти и снятие ее с кости производятся при помощи большого и малого </w:t>
      </w:r>
      <w:proofErr w:type="spellStart"/>
      <w:r w:rsidRPr="00401C1B">
        <w:rPr>
          <w:rFonts w:ascii="Roboto" w:eastAsia="Times New Roman" w:hAnsi="Roboto" w:cs="Times New Roman"/>
          <w:color w:val="000000"/>
        </w:rPr>
        <w:t>обвалочных</w:t>
      </w:r>
      <w:proofErr w:type="spellEnd"/>
      <w:r w:rsidRPr="00401C1B">
        <w:rPr>
          <w:rFonts w:ascii="Roboto" w:eastAsia="Times New Roman" w:hAnsi="Roboto" w:cs="Times New Roman"/>
          <w:color w:val="000000"/>
        </w:rPr>
        <w:t xml:space="preserve"> ножей, зачистка мяса и нарезка его на порции – при помощи большого, среднего и малого ножей (поварская тройка). При этом большим ножом нарезают крупные куски, средним – мелкие и снимают филе, малым – зачищают отдельные части туши и выполняют некоторые другие операции. Нарезанные куски мяса разрыхляют рыхлителем или тяпкой.</w:t>
      </w:r>
    </w:p>
    <w:p w:rsidR="00401C1B" w:rsidRPr="00401C1B" w:rsidRDefault="00401C1B" w:rsidP="00401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proofErr w:type="gramStart"/>
      <w:r w:rsidRPr="00401C1B">
        <w:rPr>
          <w:rFonts w:ascii="Roboto" w:eastAsia="Times New Roman" w:hAnsi="Roboto" w:cs="Times New Roman"/>
          <w:color w:val="000000"/>
        </w:rPr>
        <w:t>С целью приготовления фарша на крупных предприятиях применяют мясорубки, куттеры, фаршемешалки с индивидуальным приводом, на мелких – универсальные приводы со сменными механизмами или используют настольные мясорубки.</w:t>
      </w:r>
      <w:proofErr w:type="gramEnd"/>
    </w:p>
    <w:p w:rsidR="00401C1B" w:rsidRPr="00401C1B" w:rsidRDefault="00401C1B" w:rsidP="00401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401C1B">
        <w:rPr>
          <w:rFonts w:ascii="Roboto" w:eastAsia="Times New Roman" w:hAnsi="Roboto" w:cs="Times New Roman"/>
          <w:color w:val="000000"/>
        </w:rPr>
        <w:t xml:space="preserve">При обработке птицы, дичи и голья на крупных предприятиях выделяют специальное помещение с </w:t>
      </w:r>
      <w:proofErr w:type="spellStart"/>
      <w:r w:rsidRPr="00401C1B">
        <w:rPr>
          <w:rFonts w:ascii="Roboto" w:eastAsia="Times New Roman" w:hAnsi="Roboto" w:cs="Times New Roman"/>
          <w:color w:val="000000"/>
        </w:rPr>
        <w:t>опалочным</w:t>
      </w:r>
      <w:proofErr w:type="spellEnd"/>
      <w:r w:rsidRPr="00401C1B">
        <w:rPr>
          <w:rFonts w:ascii="Roboto" w:eastAsia="Times New Roman" w:hAnsi="Roboto" w:cs="Times New Roman"/>
          <w:color w:val="000000"/>
        </w:rPr>
        <w:t xml:space="preserve"> горном, на небольших предприятиях отводят специальные рабочие места.</w:t>
      </w:r>
    </w:p>
    <w:p w:rsidR="00827079" w:rsidRPr="006A4FCA" w:rsidRDefault="00827079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7079" w:rsidRPr="006A4FCA" w:rsidRDefault="00827079" w:rsidP="008270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часть:</w:t>
      </w:r>
      <w:r w:rsidR="00E83C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задание</w:t>
      </w:r>
    </w:p>
    <w:p w:rsidR="00827079" w:rsidRDefault="00E83C0F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Используя теоретическую часть, заполните таблицу по организации рабочего места на сырье.</w:t>
      </w:r>
    </w:p>
    <w:p w:rsidR="00E83C0F" w:rsidRDefault="00E83C0F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793B" w:rsidRDefault="002B793B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1C1B" w:rsidRDefault="002C14A2" w:rsidP="00E83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72"/>
          <w:szCs w:val="72"/>
          <w:lang w:eastAsia="en-US"/>
        </w:rPr>
        <w:lastRenderedPageBreak/>
        <w:t>1.</w:t>
      </w:r>
      <w:r w:rsidR="00401C1B" w:rsidRPr="002C14A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Заготовочный цех (мясной)</w:t>
      </w:r>
      <w:r w:rsidRPr="002C14A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назначение-</w:t>
      </w:r>
    </w:p>
    <w:p w:rsidR="002C14A2" w:rsidRDefault="002C14A2" w:rsidP="00E83C0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C14A2" w:rsidRDefault="002C14A2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360"/>
      </w:tblGrid>
      <w:tr w:rsidR="002C14A2" w:rsidRPr="002C14A2" w:rsidTr="00EF4EE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ТЕХНОЛОГИЧЕСКИЕ ОПЕРАЦИИ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28"/>
                <w:szCs w:val="24"/>
              </w:rPr>
            </w:pPr>
            <w:r w:rsidRPr="00EF4EEF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ИНСТРУКТИВНЫЕ УКАЗАНИЯ</w:t>
            </w: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1.Получение сырья, определение упитанности мяса и качества.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2.Размораживание мяса.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3.Зачистка загрязненных мест, клейма.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4.Обмывание.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5.Обсушивание.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6.Деление на отрубы.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7.Зачистка, </w:t>
            </w:r>
            <w:proofErr w:type="spellStart"/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жиловка</w:t>
            </w:r>
            <w:proofErr w:type="spellEnd"/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  <w:tr w:rsidR="002C14A2" w:rsidRPr="002C14A2" w:rsidTr="00EF4EE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52" w:type="dxa"/>
          </w:tcPr>
          <w:p w:rsidR="002C14A2" w:rsidRPr="002C14A2" w:rsidRDefault="002C14A2" w:rsidP="002C14A2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8.Приготовление полуфабрикатов.</w:t>
            </w:r>
          </w:p>
          <w:p w:rsidR="002C14A2" w:rsidRPr="002C14A2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2C14A2" w:rsidRPr="00EF4EEF" w:rsidRDefault="002C14A2" w:rsidP="002C14A2">
            <w:pPr>
              <w:spacing w:line="240" w:lineRule="auto"/>
              <w:rPr>
                <w:rFonts w:ascii="Times New Roman" w:eastAsia="Times New Roman" w:hAnsi="Times New Roman" w:cs="Times New Roman"/>
                <w:color w:val="E5B8B7" w:themeColor="accent2" w:themeTint="66"/>
                <w:sz w:val="36"/>
                <w:szCs w:val="36"/>
              </w:rPr>
            </w:pPr>
          </w:p>
        </w:tc>
      </w:tr>
    </w:tbl>
    <w:p w:rsidR="002C14A2" w:rsidRDefault="002C14A2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14A2" w:rsidRDefault="002C14A2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14A2" w:rsidRDefault="002C14A2" w:rsidP="00E83C0F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14A2" w:rsidRDefault="002C14A2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14A2">
        <w:rPr>
          <w:rFonts w:ascii="Times New Roman" w:hAnsi="Times New Roman" w:cs="Times New Roman"/>
          <w:b/>
          <w:color w:val="FF0000"/>
          <w:sz w:val="52"/>
          <w:szCs w:val="52"/>
        </w:rPr>
        <w:t>2</w:t>
      </w:r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>заготовочный</w:t>
      </w:r>
      <w:proofErr w:type="gramEnd"/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>ыбный</w:t>
      </w:r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назначение</w:t>
      </w:r>
      <w:r w:rsidR="00EF4EEF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</w:p>
    <w:p w:rsidR="00EF4EEF" w:rsidRPr="00EF4EEF" w:rsidRDefault="00EF4EEF" w:rsidP="00EF4EEF">
      <w:pPr>
        <w:pStyle w:val="a9"/>
        <w:shd w:val="clear" w:color="auto" w:fill="FFFFFF"/>
        <w:jc w:val="both"/>
        <w:rPr>
          <w:rFonts w:ascii="Roboto" w:hAnsi="Roboto"/>
          <w:color w:val="000000"/>
          <w:sz w:val="22"/>
          <w:szCs w:val="22"/>
        </w:rPr>
      </w:pPr>
      <w:r w:rsidRPr="00EF4EEF">
        <w:rPr>
          <w:color w:val="000000" w:themeColor="text1"/>
          <w:sz w:val="28"/>
          <w:szCs w:val="28"/>
        </w:rPr>
        <w:t>Теория</w:t>
      </w:r>
      <w:r>
        <w:rPr>
          <w:color w:val="000000" w:themeColor="text1"/>
          <w:sz w:val="28"/>
          <w:szCs w:val="28"/>
        </w:rPr>
        <w:t xml:space="preserve"> </w:t>
      </w:r>
      <w:r w:rsidRPr="00EF4EEF">
        <w:rPr>
          <w:color w:val="000000" w:themeColor="text1"/>
          <w:sz w:val="28"/>
          <w:szCs w:val="28"/>
        </w:rPr>
        <w:t>Рыбный цех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EF4EEF">
        <w:rPr>
          <w:color w:val="000000" w:themeColor="text1"/>
          <w:sz w:val="28"/>
          <w:szCs w:val="28"/>
        </w:rPr>
        <w:t>З</w:t>
      </w:r>
      <w:proofErr w:type="gramEnd"/>
      <w:r w:rsidRPr="00EF4EEF">
        <w:rPr>
          <w:color w:val="000000" w:themeColor="text1"/>
          <w:sz w:val="28"/>
          <w:szCs w:val="28"/>
        </w:rPr>
        <w:t>десь происходит первичная обработка рыбы и изготовление рыбных полуфабрикатов. Технологический процесс обработки рыбы включает следующие операции: оттаивание мороженой рыбы, вымачивание соленой, очистку от чешуи, потрошение и промывание, разделку, приготовление полуфабрикатов и их хранение.</w:t>
      </w:r>
      <w:r w:rsidRPr="00EF4EEF">
        <w:rPr>
          <w:rFonts w:ascii="Roboto" w:hAnsi="Roboto"/>
          <w:color w:val="000000"/>
        </w:rPr>
        <w:t xml:space="preserve"> </w:t>
      </w:r>
      <w:r w:rsidRPr="00EF4EEF">
        <w:rPr>
          <w:rFonts w:ascii="Roboto" w:hAnsi="Roboto"/>
          <w:color w:val="000000"/>
          <w:sz w:val="22"/>
          <w:szCs w:val="22"/>
        </w:rPr>
        <w:t xml:space="preserve">Рыбу оттаивают в ваннах с двумя отделениями в проточной или периодически сменяемой воде. Выгружают рыбу из ванн проволочными черпаками. Камбалу, чиня, осетровых рыб для облегчения дальнейшей обработки ошпаривают. Для этой цели к ваннам подводят горячую воду и используют решетку с ручками. Крупную рыбу осетровых пород размораживают на металлических стеллажах с поддоном снизу при комнатной температуре. Для очистки рыбы от чешуи используют </w:t>
      </w:r>
      <w:proofErr w:type="gramStart"/>
      <w:r w:rsidRPr="00EF4EEF">
        <w:rPr>
          <w:rFonts w:ascii="Roboto" w:hAnsi="Roboto"/>
          <w:color w:val="000000"/>
          <w:sz w:val="22"/>
          <w:szCs w:val="22"/>
        </w:rPr>
        <w:t>механический</w:t>
      </w:r>
      <w:proofErr w:type="gramEnd"/>
      <w:r w:rsidRPr="00EF4EEF">
        <w:rPr>
          <w:rFonts w:ascii="Roboto" w:hAnsi="Roboto"/>
          <w:color w:val="000000"/>
          <w:sz w:val="22"/>
          <w:szCs w:val="22"/>
        </w:rPr>
        <w:t xml:space="preserve"> </w:t>
      </w:r>
      <w:proofErr w:type="spellStart"/>
      <w:r w:rsidRPr="00EF4EEF">
        <w:rPr>
          <w:rFonts w:ascii="Roboto" w:hAnsi="Roboto"/>
          <w:color w:val="000000"/>
          <w:sz w:val="22"/>
          <w:szCs w:val="22"/>
        </w:rPr>
        <w:t>рыбоочиститель</w:t>
      </w:r>
      <w:proofErr w:type="spellEnd"/>
      <w:r w:rsidRPr="00EF4EEF">
        <w:rPr>
          <w:rFonts w:ascii="Roboto" w:hAnsi="Roboto"/>
          <w:color w:val="000000"/>
          <w:sz w:val="22"/>
          <w:szCs w:val="22"/>
        </w:rPr>
        <w:t xml:space="preserve"> или ручные скребки.</w:t>
      </w:r>
    </w:p>
    <w:p w:rsidR="00EF4EEF" w:rsidRPr="00EF4EEF" w:rsidRDefault="00EF4EEF" w:rsidP="00EF4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EF4EEF">
        <w:rPr>
          <w:rFonts w:ascii="Roboto" w:eastAsia="Times New Roman" w:hAnsi="Roboto" w:cs="Times New Roman"/>
          <w:color w:val="000000"/>
        </w:rPr>
        <w:t>Малыми поварскими ножами на специальных столах с желобом, спинкой и бортами потрошат рыбу. Здесь же отрубают головы, хвосты и плавники. Хвосты и головы отрубают средним поварским ножом на разделочных досках, плавники срезают ножницами. После потрошения рыбу промывают в ванне с двумя отделениями и укладывают на противни.</w:t>
      </w:r>
    </w:p>
    <w:p w:rsidR="00EF4EEF" w:rsidRPr="00EF4EEF" w:rsidRDefault="00EF4EEF" w:rsidP="00EF4E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EF4EEF">
        <w:rPr>
          <w:rFonts w:ascii="Roboto" w:eastAsia="Times New Roman" w:hAnsi="Roboto" w:cs="Times New Roman"/>
          <w:color w:val="000000"/>
        </w:rPr>
        <w:t xml:space="preserve">Осуществляется приготовление рыбных полуфабрикатов на отдельном столе, где находятся разделочные доски, комплект ножей поварской тройки, специи, весы. </w:t>
      </w:r>
      <w:proofErr w:type="gramStart"/>
      <w:r w:rsidRPr="00EF4EEF">
        <w:rPr>
          <w:rFonts w:ascii="Roboto" w:eastAsia="Times New Roman" w:hAnsi="Roboto" w:cs="Times New Roman"/>
          <w:color w:val="000000"/>
        </w:rPr>
        <w:t>На мелких предприятиях для приготовления рыбного фарша используют мясорубку, на крупных – универсальный привод с комплектом механизмов.</w:t>
      </w:r>
      <w:proofErr w:type="gramEnd"/>
      <w:r w:rsidRPr="00EF4EEF">
        <w:rPr>
          <w:rFonts w:ascii="Roboto" w:eastAsia="Times New Roman" w:hAnsi="Roboto" w:cs="Times New Roman"/>
          <w:color w:val="000000"/>
        </w:rPr>
        <w:t xml:space="preserve"> Рыбные полуфабрикаты хранят в охлажденном состоянии не более 12 ч, рыбную массу – 6 ч.</w:t>
      </w:r>
    </w:p>
    <w:p w:rsidR="002C14A2" w:rsidRDefault="002C14A2" w:rsidP="00EF4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EEF" w:rsidRPr="00EF4EEF" w:rsidRDefault="00EF4EEF" w:rsidP="00EF4EE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  <w:r w:rsidRPr="00EF4EEF">
        <w:rPr>
          <w:rFonts w:ascii="Times New Roman" w:hAnsi="Times New Roman" w:cs="Times New Roman"/>
          <w:color w:val="FF0000"/>
          <w:sz w:val="28"/>
          <w:szCs w:val="28"/>
        </w:rPr>
        <w:t xml:space="preserve">Заполнить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EF4EEF">
        <w:rPr>
          <w:rFonts w:ascii="Times New Roman" w:hAnsi="Times New Roman" w:cs="Times New Roman"/>
          <w:color w:val="FF0000"/>
          <w:sz w:val="28"/>
          <w:szCs w:val="28"/>
        </w:rPr>
        <w:t>таблиц</w:t>
      </w:r>
      <w:r>
        <w:rPr>
          <w:rFonts w:ascii="Times New Roman" w:hAnsi="Times New Roman" w:cs="Times New Roman"/>
          <w:color w:val="FF0000"/>
          <w:sz w:val="28"/>
          <w:szCs w:val="28"/>
        </w:rPr>
        <w:t>е инструктивные указания.</w:t>
      </w:r>
    </w:p>
    <w:p w:rsidR="002C14A2" w:rsidRDefault="002C14A2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14A2" w:rsidRDefault="00BF4E10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3</w:t>
      </w:r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gramStart"/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>заготовочный</w:t>
      </w:r>
      <w:proofErr w:type="gramEnd"/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овощной)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назначение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360"/>
      </w:tblGrid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ТЕХНОЛОГИЧЕСКИЕ ОПЕРАЦИИ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ИНСТРУКТИВНЫЕ УКАЗАНИЯ</w:t>
            </w: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EF4EEF" w:rsidRDefault="00BF4E10" w:rsidP="00BF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EF">
              <w:rPr>
                <w:rFonts w:ascii="Times New Roman" w:hAnsi="Times New Roman" w:cs="Times New Roman"/>
                <w:sz w:val="28"/>
                <w:szCs w:val="28"/>
              </w:rPr>
              <w:t>1.Размораживание.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EF4EEF" w:rsidRDefault="00BF4E10" w:rsidP="00BF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EF">
              <w:rPr>
                <w:rFonts w:ascii="Times New Roman" w:hAnsi="Times New Roman" w:cs="Times New Roman"/>
                <w:sz w:val="28"/>
                <w:szCs w:val="28"/>
              </w:rPr>
              <w:t>2.Очистка от чешуи.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EF4EEF" w:rsidRDefault="00BF4E10" w:rsidP="00BF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EF">
              <w:rPr>
                <w:rFonts w:ascii="Times New Roman" w:hAnsi="Times New Roman" w:cs="Times New Roman"/>
                <w:sz w:val="28"/>
                <w:szCs w:val="28"/>
              </w:rPr>
              <w:t>3.Удаление плавников, головы.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EF4EEF" w:rsidRDefault="00BF4E10" w:rsidP="00BF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EF">
              <w:rPr>
                <w:rFonts w:ascii="Times New Roman" w:hAnsi="Times New Roman" w:cs="Times New Roman"/>
                <w:sz w:val="28"/>
                <w:szCs w:val="28"/>
              </w:rPr>
              <w:t>4.Удаление внутренностей.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EF4EEF" w:rsidRDefault="00BF4E10" w:rsidP="00BF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EF">
              <w:rPr>
                <w:rFonts w:ascii="Times New Roman" w:hAnsi="Times New Roman" w:cs="Times New Roman"/>
                <w:sz w:val="28"/>
                <w:szCs w:val="28"/>
              </w:rPr>
              <w:t>5.Промывание.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EF4EEF" w:rsidRDefault="00BF4E10" w:rsidP="00BF4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EF">
              <w:rPr>
                <w:rFonts w:ascii="Times New Roman" w:hAnsi="Times New Roman" w:cs="Times New Roman"/>
                <w:sz w:val="28"/>
                <w:szCs w:val="28"/>
              </w:rPr>
              <w:t>6.Нарезка  полуфабрикатов.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F4E10" w:rsidRDefault="00BF4E10" w:rsidP="00BF4E1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</w:p>
    <w:p w:rsidR="00BF4E10" w:rsidRDefault="00BF4E10" w:rsidP="00BF4E1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>На предприятиях овощной цех располагают таким образом, чтобы он с одной стороны находился неподалеку от склада-овощехранилища, а с другой – имел удобное сообщение с холодным и горячим цехами. В этом случае создаются удобства для доставки в цех картофеля и овощей, а также технологическая цепочка: склад – овощной цех (предварительная обработка) – горячий цех (завершающая обработка).</w:t>
      </w: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 xml:space="preserve">В современных специализированных овощных цехах может быть организован выпуск расширенного ассортимента продукции: могут работать поточные линии по расфасовке картофеля и овощей в пакеты, линия производства очищенного </w:t>
      </w:r>
      <w:proofErr w:type="spellStart"/>
      <w:r w:rsidRPr="00BF4E10">
        <w:rPr>
          <w:rFonts w:ascii="Roboto" w:eastAsia="Times New Roman" w:hAnsi="Roboto" w:cs="Times New Roman"/>
          <w:color w:val="000000"/>
        </w:rPr>
        <w:t>сульфитированного</w:t>
      </w:r>
      <w:proofErr w:type="spellEnd"/>
      <w:r w:rsidRPr="00BF4E10">
        <w:rPr>
          <w:rFonts w:ascii="Roboto" w:eastAsia="Times New Roman" w:hAnsi="Roboto" w:cs="Times New Roman"/>
          <w:color w:val="000000"/>
        </w:rPr>
        <w:t xml:space="preserve"> картофеля, линия приготовления картофельных и овощных котлет, жареного хрустящего и гарнирного картофеля, линия приготовления салатов и винегретов.</w:t>
      </w:r>
    </w:p>
    <w:p w:rsid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>Необходимость применения специального оборудования, которое подбирают в зависимости от мощности предприятия, диктует особенности обработки овощей различных видов. Так, сортировка картофеля производится на крупных заготовочных предприятиях в сортировочных машинах. На мелких предприятиях, где нет возможности для установки калибровочных машин, ручная сортировка картофеля и корнеплодов по размеру не производится.</w:t>
      </w:r>
    </w:p>
    <w:p w:rsidR="00141EC6" w:rsidRDefault="00141EC6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141EC6" w:rsidRPr="00BF4E10" w:rsidRDefault="00141EC6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>Картофель и корнеплоды моют в специальных моечных или моечно-очистительных машинах (на крупных предприятиях) или картофелечистках с гладким диском (на небольших предприятиях), а также в ваннах. Машины загружают при помощи транспортера, который подает картофель из бункера овощной кладовой. Вымытые овощи при помощи другого транспортера поступают в очистительные машины, где картофель очищается, а затем производится его доочистка.</w:t>
      </w: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lastRenderedPageBreak/>
        <w:t>На крупных заготовочных предприятиях, где организуются отдельные поточные линии обработки картофеля, корнеплодов и других овощей, для очистки картофеля применяют очистительные машины непрерывного действия, а на средних и мелких предприятиях – машины периодического действия.</w:t>
      </w: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>При очистке картофеля можно применять термический и химический способы. При термическом способе для очистки картофеля применяют специальные печи с высокой температурой или аппараты, где осуществляется обработка картофеля паром. При химическом способе картофель обрабатывается в специальном аппарате раствором каустической соды.</w:t>
      </w: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 xml:space="preserve">Нарезка – следующая стадия обработки картофеля и корнеплодов. Для этой цели используют овощерезки, нарезающие овощи соломкой, брусочками, ломтиками. Фигурная нарезка картофеля осуществляется ручным способом на разделочных досках из дерева твердых пород при помощи </w:t>
      </w:r>
      <w:proofErr w:type="spellStart"/>
      <w:r w:rsidRPr="00BF4E10">
        <w:rPr>
          <w:rFonts w:ascii="Roboto" w:eastAsia="Times New Roman" w:hAnsi="Roboto" w:cs="Times New Roman"/>
          <w:color w:val="000000"/>
        </w:rPr>
        <w:t>карбовочных</w:t>
      </w:r>
      <w:proofErr w:type="spellEnd"/>
      <w:r w:rsidRPr="00BF4E10">
        <w:rPr>
          <w:rFonts w:ascii="Roboto" w:eastAsia="Times New Roman" w:hAnsi="Roboto" w:cs="Times New Roman"/>
          <w:color w:val="000000"/>
        </w:rPr>
        <w:t xml:space="preserve"> ножей, выемок, малого и среднего ножей поварской тройки.</w:t>
      </w: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>Огурцы, кабачки, капусту обрабатывают ручным способом. Для шинкования овощей используют шинковальные доски. Лук, чеснок и хрен обрабатывают на специальном рабочем месте, оборудованном вытяжным шкафом. Подготовленные овощные полуфабрикаты в деревянных ушатах, окоренках, а также корзинках доставляют в горячий цех.</w:t>
      </w: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 xml:space="preserve">Необходимо строгое соблюдение правил охраны труда и техники безопасности в овощном цехе. К работе на машинах могут допускаться лишь работники, знающие их устройство и прошедшие специальный инструктаж. Возле машин необходимо вывешивать правила работы и плакаты по технике безопасности. Работникам запрещается опускать руки в рабочие камеры картофелечисток и овощерезок. Пусковые устройства машины должны быть закрыты, а машины должны иметь исправное заземление и </w:t>
      </w:r>
      <w:proofErr w:type="spellStart"/>
      <w:r w:rsidRPr="00BF4E10">
        <w:rPr>
          <w:rFonts w:ascii="Roboto" w:eastAsia="Times New Roman" w:hAnsi="Roboto" w:cs="Times New Roman"/>
          <w:color w:val="000000"/>
        </w:rPr>
        <w:t>зануление</w:t>
      </w:r>
      <w:proofErr w:type="spellEnd"/>
      <w:r w:rsidRPr="00BF4E10">
        <w:rPr>
          <w:rFonts w:ascii="Roboto" w:eastAsia="Times New Roman" w:hAnsi="Roboto" w:cs="Times New Roman"/>
          <w:color w:val="000000"/>
        </w:rPr>
        <w:t>. Тара для загрузки овощей в машину допускается емкостью не более 8–10 кг. Переноска грузов для женщин разрешается весом не более 20 кг. Для обеспечения требований санитарного режима</w:t>
      </w:r>
      <w:r w:rsidRPr="00BF4E10">
        <w:rPr>
          <w:rFonts w:ascii="Roboto" w:eastAsia="Times New Roman" w:hAnsi="Roboto" w:cs="Times New Roman"/>
          <w:color w:val="000000"/>
        </w:rPr>
        <w:t xml:space="preserve"> </w:t>
      </w:r>
      <w:r w:rsidRPr="00BF4E10">
        <w:rPr>
          <w:rFonts w:ascii="Roboto" w:eastAsia="Times New Roman" w:hAnsi="Roboto" w:cs="Times New Roman"/>
          <w:color w:val="000000"/>
        </w:rPr>
        <w:t>необходимо своевременно удалять отходы из цеха.</w:t>
      </w:r>
    </w:p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BF4E10">
        <w:rPr>
          <w:rFonts w:ascii="Roboto" w:eastAsia="Times New Roman" w:hAnsi="Roboto" w:cs="Times New Roman"/>
          <w:color w:val="000000"/>
        </w:rPr>
        <w:t>Работу овощного цеха организует заведующий производством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360"/>
      </w:tblGrid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4E10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ТЕХНОЛОГИЧЕСКИЕ ОПЕРАЦИИ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ИНСТРУКТИВНЫЕ УКАЗАНИЯ</w:t>
            </w: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BF4E10" w:rsidRDefault="00BF4E10" w:rsidP="00BF4E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4E10">
              <w:rPr>
                <w:rFonts w:ascii="Times New Roman" w:hAnsi="Times New Roman" w:cs="Times New Roman"/>
                <w:sz w:val="28"/>
              </w:rPr>
              <w:t>1</w:t>
            </w:r>
            <w:r w:rsidRPr="00BF4E10">
              <w:rPr>
                <w:rFonts w:ascii="Times New Roman" w:hAnsi="Times New Roman" w:cs="Times New Roman"/>
                <w:sz w:val="28"/>
              </w:rPr>
              <w:t>.Получить овощи.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BF4E10" w:rsidRDefault="00BF4E10" w:rsidP="00BF4E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4E10">
              <w:rPr>
                <w:rFonts w:ascii="Times New Roman" w:hAnsi="Times New Roman" w:cs="Times New Roman"/>
                <w:sz w:val="28"/>
              </w:rPr>
              <w:t>2</w:t>
            </w:r>
            <w:r w:rsidRPr="00BF4E10">
              <w:rPr>
                <w:rFonts w:ascii="Times New Roman" w:hAnsi="Times New Roman" w:cs="Times New Roman"/>
                <w:sz w:val="28"/>
              </w:rPr>
              <w:t>.Подготовить рабочее место.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BF4E10" w:rsidRDefault="00BF4E10" w:rsidP="00BF4E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4E10">
              <w:rPr>
                <w:rFonts w:ascii="Times New Roman" w:hAnsi="Times New Roman" w:cs="Times New Roman"/>
                <w:sz w:val="28"/>
              </w:rPr>
              <w:t>3.Произвести сортировку овощей.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BF4E10" w:rsidRDefault="00BF4E10" w:rsidP="00BF4E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4E10">
              <w:rPr>
                <w:rFonts w:ascii="Times New Roman" w:hAnsi="Times New Roman" w:cs="Times New Roman"/>
                <w:sz w:val="28"/>
              </w:rPr>
              <w:t>4.Промыть овощи.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Pr="00BF4E10" w:rsidRDefault="00BF4E10" w:rsidP="00BF4E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4E10">
              <w:rPr>
                <w:rFonts w:ascii="Times New Roman" w:hAnsi="Times New Roman" w:cs="Times New Roman"/>
                <w:sz w:val="28"/>
              </w:rPr>
              <w:t>5.Очистить (если машинная очистка, дочистить и удалить глазки).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F4E10" w:rsidRPr="002C14A2" w:rsidTr="00BF4E10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BF4E10" w:rsidRDefault="00BF4E10" w:rsidP="00BF4E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4E10">
              <w:rPr>
                <w:rFonts w:ascii="Times New Roman" w:hAnsi="Times New Roman" w:cs="Times New Roman"/>
                <w:sz w:val="28"/>
              </w:rPr>
              <w:t>6.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BF4E10">
              <w:rPr>
                <w:rFonts w:ascii="Times New Roman" w:hAnsi="Times New Roman" w:cs="Times New Roman"/>
                <w:sz w:val="28"/>
              </w:rPr>
              <w:t>арезка</w:t>
            </w:r>
          </w:p>
          <w:p w:rsidR="00BF4E10" w:rsidRPr="00BF4E10" w:rsidRDefault="00BF4E10" w:rsidP="00BF4E1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BF4E10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F4E10" w:rsidRPr="002C14A2" w:rsidRDefault="00BF4E10" w:rsidP="00BF4E1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F4E10" w:rsidRPr="00BF4E10" w:rsidRDefault="00BF4E10" w:rsidP="00BF4E1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</w:p>
    <w:p w:rsidR="002C14A2" w:rsidRDefault="002C14A2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1EC6" w:rsidRDefault="00141EC6" w:rsidP="00141EC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  <w:r w:rsidRPr="002C14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догововочный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) назначение-</w:t>
      </w:r>
    </w:p>
    <w:p w:rsidR="00141EC6" w:rsidRDefault="00141EC6" w:rsidP="00141EC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lastRenderedPageBreak/>
        <w:t>Его предназначение – приготовление холодных блюд и закусок из мяса, рыбы, овощей и других продуктов, а также сладких блюд и бутербродов. При размещении холодного цеха должна быть предусмотрена его удобная связь с кухней, где производится тепловая обработка продуктов для холодного цеха, и с заготовочными цехами, откуда в холодный цех поступают продукты, реализуемые затем без тепловой обработки. Изделия холодного цеха отпускаются потребителям в столовой посуде, поэтому моечная должна находиться в непосредственной близости к холодному цеху.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>Для приготовления холодных блюд и закусок, бутербродов, сладких блюд, холодных супов организуют холодный цех. Его продукция реализуется как непосредственно в зале, так и в буфетах и магазинах кулинарии.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>Поскольку в холодном цехе значительное количество блюд и изделий не подвергают тепловой обработке, здесь необходимо особенно строго соблюдать санитарные правила при организации технологического процесса.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В соответствии с технологическим процессом должны быть четко разграничены рабочие места для обработки сырых и вареных овощей, гастрономических мясных и рыбных продуктов,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порционирования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 xml:space="preserve"> блюд и др.; салаты, винегреты, бутерброды следует готовить только партиями и реализовать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втечение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 xml:space="preserve"> одного часа; соблюдать температурный режим хранения и отпуска холодных блюд (10-14 гр.).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>Для выполнения производственной программы в цехе предусматриваются рабочие места, которые оснащаются оборудованием, посудой и инвентарем в зависимости от вида выполняемых технологических и производственных операций.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Осуществляемые в цехе основные операции: нарезка подготовленных продуктов,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порционирование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 xml:space="preserve"> и оформление холодных блюд и закусок. В соответствии с этим организуются рабочие места поваров, используются соответствующее оборудование, инвентарь, инструменты.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>На основании того, что в цехе приготовляются блюда и холодные закуски не только из полуфабрикатов, прошедших тепловую обработку, но и из сырых продуктов, важно разграничить рабочие места по изготовлению продукции из сырья различных видов.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>Продукция цеха в основном скоропортящаяся, поэтому обязательно холодильное оборудование: шкафы достаточной емкости и холодильные камеры с дополнительными полками-решетками для кратковременного хранения приготовленных изделий, низкотемпературный прилавок и ледогенератор.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Универсальный привод с комплектом сменных механизмов, а также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слайсеры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 xml:space="preserve">, </w:t>
      </w:r>
      <w:proofErr w:type="gramStart"/>
      <w:r w:rsidRPr="00141EC6">
        <w:rPr>
          <w:rFonts w:ascii="Roboto" w:eastAsia="Times New Roman" w:hAnsi="Roboto" w:cs="Times New Roman"/>
          <w:color w:val="000000"/>
        </w:rPr>
        <w:t>ветчинно-колбасорезка</w:t>
      </w:r>
      <w:proofErr w:type="gramEnd"/>
      <w:r w:rsidRPr="00141EC6">
        <w:rPr>
          <w:rFonts w:ascii="Roboto" w:eastAsia="Times New Roman" w:hAnsi="Roboto" w:cs="Times New Roman"/>
          <w:color w:val="000000"/>
        </w:rPr>
        <w:t xml:space="preserve">,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маслоделитель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>, машина для нарезки овощей, производственные столы с горками, охлаждаемыми емкостями и холодильным шкафом – основное оборудование холодного цеха.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>Хранят продукты для приготовления салатов и винегретов в горке. В холодильном шкафу в течение короткого времени хранят сыры, колбасу, заливное и др. На столе должны быть также разделочные доски и весы. Для обработки сырых овощей используют отдельные доски с маркировкой.</w:t>
      </w:r>
    </w:p>
    <w:p w:rsid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С целью очистки и нарезки продуктов вручную используются специальные приспособления и инструменты: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яйцерезки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 xml:space="preserve">,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яблокорезки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>, выемки и др.</w:t>
      </w:r>
    </w:p>
    <w:p w:rsid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D77DF4" w:rsidRDefault="00D77DF4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Из сладких блюд в ресторанах готовят желе, муссы, компоты, реализуют консервированные и свежие фрукты, мороженое с фруктами и вареньем, взбитые сливки и др. Для их приготовления необходимы специальный инструмент и оборудование: соковыжималки, лотки, формы, лопатки-ножи, приборы для раскладывания блюд, щипцы. На рабочем столе повара, готовящего сладкие блюда, должна быть ванна, производственный стол с охлаждаемым шкафом, весы, различная посуда, специализированный </w:t>
      </w:r>
      <w:r w:rsidRPr="00141EC6">
        <w:rPr>
          <w:rFonts w:ascii="Roboto" w:eastAsia="Times New Roman" w:hAnsi="Roboto" w:cs="Times New Roman"/>
          <w:color w:val="000000"/>
        </w:rPr>
        <w:lastRenderedPageBreak/>
        <w:t>универсальный привод со сменными механизмами для протирания фруктов, ягод, взбивания муссов, кремов, самбуков.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При организации рабочего места повара для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порционирования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 xml:space="preserve"> холодных блюд и закусок слева от производственного стола ставят стеллаж с чистой посудой, под крышкой стола укрепляют полки для инструментов и инвентаря, на столе устанавливают горку для специй и приправ и весы. Справа устанавливают стеллаж с подносами для приготовленных блюд и закусок.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>На многих предприятиях отводится отдельное рабочее место для приготовления бутербродов.</w:t>
      </w:r>
    </w:p>
    <w:p w:rsidR="00141EC6" w:rsidRP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В некоторых </w:t>
      </w:r>
      <w:proofErr w:type="gramStart"/>
      <w:r w:rsidRPr="00141EC6">
        <w:rPr>
          <w:rFonts w:ascii="Roboto" w:eastAsia="Times New Roman" w:hAnsi="Roboto" w:cs="Times New Roman"/>
          <w:color w:val="000000"/>
        </w:rPr>
        <w:t>кафе-мороженых</w:t>
      </w:r>
      <w:proofErr w:type="gramEnd"/>
      <w:r w:rsidRPr="00141EC6">
        <w:rPr>
          <w:rFonts w:ascii="Roboto" w:eastAsia="Times New Roman" w:hAnsi="Roboto" w:cs="Times New Roman"/>
          <w:color w:val="000000"/>
        </w:rPr>
        <w:t xml:space="preserve">, детских кафе и крупных ресторанах готовят мороженое из сухих или жидких смесей. С этой целью устанавливают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фризер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>. В небольших ресторанах и кафе реализуют мороженое, поступающее с хладокомбинатов.</w:t>
      </w:r>
    </w:p>
    <w:p w:rsidR="00141EC6" w:rsidRDefault="00141EC6" w:rsidP="00141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141EC6">
        <w:rPr>
          <w:rFonts w:ascii="Roboto" w:eastAsia="Times New Roman" w:hAnsi="Roboto" w:cs="Times New Roman"/>
          <w:color w:val="000000"/>
        </w:rPr>
        <w:t xml:space="preserve">Бригадир, который организует отпуск блюд и контролирует качество, руководит работой в холодном цехе. Повара 5-го и 6-го разрядов готовят наиболее ответственные и трудоемкие заказные и банкетные блюда, </w:t>
      </w:r>
      <w:proofErr w:type="spellStart"/>
      <w:r w:rsidRPr="00141EC6">
        <w:rPr>
          <w:rFonts w:ascii="Roboto" w:eastAsia="Times New Roman" w:hAnsi="Roboto" w:cs="Times New Roman"/>
          <w:color w:val="000000"/>
        </w:rPr>
        <w:t>порционируют</w:t>
      </w:r>
      <w:proofErr w:type="spellEnd"/>
      <w:r w:rsidRPr="00141EC6">
        <w:rPr>
          <w:rFonts w:ascii="Roboto" w:eastAsia="Times New Roman" w:hAnsi="Roboto" w:cs="Times New Roman"/>
          <w:color w:val="000000"/>
        </w:rPr>
        <w:t xml:space="preserve"> и оформляют их. Повара 4-го разряда готовят продукты: варят картофель и овощи, жарят мясные и рыбные полуфабрикаты для холодных блюд, нарезают овощи, обрабатывают сельдь.</w:t>
      </w:r>
    </w:p>
    <w:p w:rsidR="002C14A2" w:rsidRDefault="00C25A9D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F4EEF">
        <w:rPr>
          <w:rFonts w:ascii="Times New Roman" w:hAnsi="Times New Roman" w:cs="Times New Roman"/>
          <w:color w:val="FF0000"/>
          <w:sz w:val="28"/>
          <w:szCs w:val="28"/>
        </w:rPr>
        <w:t xml:space="preserve">Заполнить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EF4EEF">
        <w:rPr>
          <w:rFonts w:ascii="Times New Roman" w:hAnsi="Times New Roman" w:cs="Times New Roman"/>
          <w:color w:val="FF0000"/>
          <w:sz w:val="28"/>
          <w:szCs w:val="28"/>
        </w:rPr>
        <w:t>таблиц</w:t>
      </w:r>
      <w:r>
        <w:rPr>
          <w:rFonts w:ascii="Times New Roman" w:hAnsi="Times New Roman" w:cs="Times New Roman"/>
          <w:color w:val="FF0000"/>
          <w:sz w:val="28"/>
          <w:szCs w:val="28"/>
        </w:rPr>
        <w:t>е инструктивные указания.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360"/>
      </w:tblGrid>
      <w:tr w:rsidR="00141EC6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41EC6" w:rsidRPr="00BF4E10" w:rsidRDefault="00141EC6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F4E10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ТЕХНОЛОГИЧЕСКИЕ ОПЕРАЦИИ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141EC6" w:rsidRPr="002C14A2" w:rsidRDefault="00141EC6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14A2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ИНСТРУКТИВНЫЕ УКАЗАНИЯ</w:t>
            </w:r>
          </w:p>
        </w:tc>
      </w:tr>
      <w:tr w:rsidR="00141EC6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41EC6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1.Приготовление </w:t>
            </w:r>
            <w:r>
              <w:rPr>
                <w:rFonts w:ascii="Times New Roman" w:hAnsi="Times New Roman" w:cs="Times New Roman"/>
                <w:sz w:val="28"/>
              </w:rPr>
              <w:t>холодных блюд и закусок</w:t>
            </w:r>
            <w:r w:rsidR="002B793B">
              <w:rPr>
                <w:rFonts w:ascii="Times New Roman" w:hAnsi="Times New Roman" w:cs="Times New Roman"/>
                <w:sz w:val="28"/>
              </w:rPr>
              <w:t xml:space="preserve"> сырых овощей</w:t>
            </w:r>
          </w:p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7DF4" w:rsidRPr="00BF4E10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141EC6" w:rsidRDefault="00141EC6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1EC6" w:rsidRPr="002C14A2" w:rsidRDefault="00141EC6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1EC6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41EC6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2.Порционирование </w:t>
            </w:r>
            <w:r>
              <w:rPr>
                <w:rFonts w:ascii="Times New Roman" w:hAnsi="Times New Roman" w:cs="Times New Roman"/>
                <w:sz w:val="28"/>
              </w:rPr>
              <w:t>холодных блюд и закусок</w:t>
            </w:r>
            <w:r w:rsidR="002B793B">
              <w:rPr>
                <w:rFonts w:ascii="Times New Roman" w:hAnsi="Times New Roman" w:cs="Times New Roman"/>
                <w:sz w:val="28"/>
              </w:rPr>
              <w:t xml:space="preserve"> из вареных овощей</w:t>
            </w:r>
          </w:p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7DF4" w:rsidRPr="00BF4E10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141EC6" w:rsidRDefault="00141EC6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1EC6" w:rsidRPr="002C14A2" w:rsidRDefault="00141EC6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41EC6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41EC6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3.Оформление холодных блюд и закусок</w:t>
            </w:r>
            <w:r w:rsidR="002B793B">
              <w:rPr>
                <w:rFonts w:ascii="Times New Roman" w:hAnsi="Times New Roman" w:cs="Times New Roman"/>
                <w:sz w:val="28"/>
              </w:rPr>
              <w:t xml:space="preserve"> из гастрономических мясных и рыбных продуктов</w:t>
            </w:r>
          </w:p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77DF4" w:rsidRPr="00BF4E10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141EC6" w:rsidRDefault="00141EC6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41EC6" w:rsidRPr="002C14A2" w:rsidRDefault="00141EC6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77DF4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4.Сладких блюд</w:t>
            </w:r>
          </w:p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D77DF4" w:rsidRDefault="00D77DF4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D77DF4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5.Бутербродов</w:t>
            </w:r>
          </w:p>
          <w:p w:rsidR="00D77DF4" w:rsidRDefault="00D77DF4" w:rsidP="003740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D77DF4" w:rsidRDefault="00D77DF4" w:rsidP="003740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C14A2" w:rsidRDefault="002C14A2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5A9D" w:rsidRDefault="00C25A9D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93B" w:rsidRDefault="002B793B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5A9D" w:rsidRDefault="00C25A9D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5A9D" w:rsidRPr="00C25A9D" w:rsidRDefault="00C25A9D" w:rsidP="00C25A9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25A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Доготовочный</w:t>
      </w:r>
      <w:proofErr w:type="spellEnd"/>
      <w:r w:rsidRPr="00C25A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цех (г</w:t>
      </w:r>
      <w:r w:rsidRPr="00C25A9D">
        <w:rPr>
          <w:rFonts w:ascii="Times New Roman" w:hAnsi="Times New Roman" w:cs="Times New Roman"/>
          <w:b/>
          <w:color w:val="FF0000"/>
          <w:sz w:val="28"/>
          <w:szCs w:val="28"/>
        </w:rPr>
        <w:t>орячий</w:t>
      </w:r>
      <w:r w:rsidRPr="00C25A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назначение-</w:t>
      </w:r>
    </w:p>
    <w:p w:rsidR="00C25A9D" w:rsidRPr="00C25A9D" w:rsidRDefault="00C25A9D" w:rsidP="002C14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Здесь завершается технологический процесс приготовления пищи.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В горячем цехе осуществляют тепловую обработку продуктов и полуфабрикатов, варят бульоны, приготовляют супы, соусы, гарниры, вторые блюда, выпекают мучные кулинарные изделия – пирожки, расстегаи и т.п., используемые как гарнир к первым блюдам, а также выполняют тепловую обработку продуктов для холодных и сладких блюд.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В горячий цех направляют полуфабрикаты из вех заготовочных цехов. Поэтому горячий цех располагают таким образом, чтобы он имел удобное сообщение с холодным цехом и примыкал к раздаче, а также к моечной столовой и кухонной посуды.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Если предприятие имеет несколько залов, расположенных на разных этажах, то в этом случае горячий цех может находиться на одном этаже с главным залом, имеющим наибольшее число мест. В остальные залы готовую продукцию доставляют подъемниками и грузоподъемными лифтами, а на раздаче подогревают с помощью мармитов.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Работа горячего цеха, как и других производственных участков, во многом зависит о правильной организации рабочих мест, оснащенности их соответствующим оборудованием.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Большие предприятия оснащаются технологическими линиями для приготовления первых и вторых блюд, соусов, гарниров. Оборудование расставляют тремя параллельными линиями: в средней части цеха в одну линию устанавливают тепловое оборудование, а по обеим сторонам от него оборудуют рабочие места для подготовки продуктов к тепловой обработке. </w:t>
      </w:r>
      <w:proofErr w:type="gramStart"/>
      <w:r w:rsidRPr="002B793B">
        <w:rPr>
          <w:rFonts w:ascii="Roboto" w:eastAsia="Times New Roman" w:hAnsi="Roboto" w:cs="Times New Roman"/>
          <w:color w:val="000000"/>
        </w:rPr>
        <w:t>На специально оборудованной линии обрабатывают продукты для первых блюд, на другой – для вторых блюд, соусов и гарниров.</w:t>
      </w:r>
      <w:proofErr w:type="gramEnd"/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Оборудуется горячий цех плитами, пищеварочными котлами с подводкой холодной и горячей воды, жарочными шкафами,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электросковородками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>, холодильными шкафами, стеллажами, производственными столами и др. На крупных предприятиях в горячих цехах могут быть два отделения: суповое – для приготовления первых блюд и соусное – для приготовления вторых блюд, гарниров, соусов.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Приготовление первых блюд в суповом отделении начинается с варки бульонов, для чего применяют электрические и газовые котлы различной емкости и кипятильники.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На рабочем месте повара должны быть настольные весы, комплект ножей поварской тройки, разделочные доски. Для нарезки, шинковки, протирания овощей используют универсальный привод со специальными механизмами, протирочную машину, для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пассерования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овощей – электрические сковороды, для снабжения горячей водой – кипятильники непрерывного действия. Кроме того, на рабочем месте повара, приготовляющего супы, устраивают охлаждаемую металлическую стойку со специями и приправами (горку).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В связи с изготовлением сравнительно широкого ассортимента первых блюд в ресторанах набор продуктов горки довольно разнообразен: соленые огурцы, лук, пассерованный с томатом, рубленая зелень, оливки, маслины, лимон, гренки и т. д.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В горячем цехе современных предприятий общественного питания при организации рабочих мест поваров используется секционное оборудование с применением линейного принципа его размещения. Все тепловое секционное оборудование устанавливается в линию с односторонним обслуживанием. Глубина секционного оборудования не должна превышать 1 м.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Используют различные варианты расстановки секционного оборудования в зависимости от мощности предприятия, размеров кухни и ее планировки. В небольших кухнях тепловое оборудование располагают вдоль стен с устройством местных вентиляционных отсосов.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Параллельно линии теплового оборудования размещают линию производственных столов. В кухнях большей площади выделяют несколько рабочих мест для поваров, занятых приготовлением супов, </w:t>
      </w:r>
      <w:r w:rsidRPr="002B793B">
        <w:rPr>
          <w:rFonts w:ascii="Roboto" w:eastAsia="Times New Roman" w:hAnsi="Roboto" w:cs="Times New Roman"/>
          <w:color w:val="000000"/>
        </w:rPr>
        <w:lastRenderedPageBreak/>
        <w:t>вторых блюд, и в соответствии с этим размещают оборудование по периметру помещения, у стены и т. д. Отдельные виды теплового оборудования рекомендуется устанавливать параллельно друг другу.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С целью приготовления первых блюд наряду с котлами различной емкости устанавливают сковороды для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припускания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овощей, производственные столы с вмонтированной ванной и приспособлениями малой механизации.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Готовят вторые блюда в отварном, жареном, тушеном, запеченном, припущенном виде в соусном отделении. Для улучшения качества блюд большое значение имеет специализация поваров на приготовлении блюд определенного вида, которая осуществляется на крупных предприятиях.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Основным оборудованием соусного отделения была огневая, газовая или электрическая плита. В настоящее время все большее распространение для приготовления вторых блюд получает специализированная аппаратура – электрические, газовые и пароварочные котлы для варки овощных и крупяных блюд,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электросковороды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для жаренья продуктов основным способом и во фритюре, шашлычные печи,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электрофритюрницы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>, жарочные шкафы и другое оборудование.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Для приготовления блюд из рыбы выделяется специальное рабочее место. В небольших столовых, где </w:t>
      </w:r>
      <w:proofErr w:type="gramStart"/>
      <w:r w:rsidRPr="002B793B">
        <w:rPr>
          <w:rFonts w:ascii="Roboto" w:eastAsia="Times New Roman" w:hAnsi="Roboto" w:cs="Times New Roman"/>
          <w:color w:val="000000"/>
        </w:rPr>
        <w:t>нет возможности для разделения труда и не применяется</w:t>
      </w:r>
      <w:proofErr w:type="gramEnd"/>
      <w:r w:rsidRPr="002B793B">
        <w:rPr>
          <w:rFonts w:ascii="Roboto" w:eastAsia="Times New Roman" w:hAnsi="Roboto" w:cs="Times New Roman"/>
          <w:color w:val="000000"/>
        </w:rPr>
        <w:t xml:space="preserve"> специализированное оборудование, рабочее место повара – это стол и плита, расположенные на расстоянии не менее 1,5 м друг от друга. Рабочее место повара должно быть оборудовано холодильным шкафом для полуфабрикатов и стеллажом. Необходимо также иметь циферблатные и почтовые весы, разделочные доски, комплекты ножей и другие инструменты, судки со специями и приправами.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При размещении рабочего места в ресторане учитывается удобство отпуска официантам приготовленных блюд порциями непосредственно с плиты.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При организации рабочих мест поваров, приготовляющих вторые блюда, большие преимущества дает использование секционного оборудования с линейной расстановкой. Для того чтобы все тепловое оборудование использовалось строго по назначению, линии приготовления вторых блюд компонуют из следующих секций: плита со сплошной жарочной поверхностью, плиты с конфорками, фритюрницы, специальный жарочный шкаф. Тепловая линия дополняется мармитами для хранения гарниров, вторых блюд, производственными столами с вмонтированной ванной и охлаждаемой емкостью.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Возглавляет работу горячего цеха в ресторане повар 6-го разряда, который несет ответственность за организацию технологического процесса, качество и соблюдение выхода приготовленных блюд. Он готовит заказные и банкетные блюда. В бригаде поваров, ответственных за приготовление вторых блюд, несколько поваров 5-го и 6-го разрядов, не считая бригадира.</w:t>
      </w:r>
    </w:p>
    <w:p w:rsidR="002B793B" w:rsidRPr="003B016D" w:rsidRDefault="003B016D" w:rsidP="0082707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360"/>
      </w:tblGrid>
      <w:tr w:rsidR="002B793B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B793B">
              <w:rPr>
                <w:rFonts w:ascii="Times New Roman" w:eastAsia="Times New Roman" w:hAnsi="Times New Roman" w:cs="Times New Roman"/>
              </w:rPr>
              <w:t>ТЕХНОЛОГИЧЕСКИЕ ОПЕРАЦИИ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B793B">
              <w:rPr>
                <w:rFonts w:ascii="Times New Roman" w:eastAsia="Times New Roman" w:hAnsi="Times New Roman" w:cs="Times New Roman"/>
              </w:rPr>
              <w:t>ИНСТРУКТИВНЫЕ УКАЗАНИЯ</w:t>
            </w:r>
          </w:p>
        </w:tc>
      </w:tr>
      <w:tr w:rsidR="002B793B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СУПОВОЕ ОТДЕЛЕНИЕ</w:t>
            </w:r>
          </w:p>
          <w:p w:rsidR="002B793B" w:rsidRP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1.Приготовление бульонов и соусов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793B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2.СОУСНОЕ ОТДЕЛЕНИЕ</w:t>
            </w:r>
          </w:p>
          <w:p w:rsid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соусов</w:t>
            </w:r>
          </w:p>
          <w:p w:rsidR="002B793B" w:rsidRP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2B793B" w:rsidRPr="002B793B" w:rsidRDefault="002B793B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B793B" w:rsidRPr="002B793B" w:rsidRDefault="002B793B" w:rsidP="003740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793B" w:rsidRPr="002C14A2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3.Приготовление гарниров</w:t>
            </w:r>
          </w:p>
          <w:p w:rsid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</w:p>
          <w:p w:rsid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</w:p>
          <w:p w:rsid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</w:p>
          <w:p w:rsidR="002B793B" w:rsidRP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shd w:val="clear" w:color="auto" w:fill="F2DBDB" w:themeFill="accent2" w:themeFillTint="33"/>
          </w:tcPr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793B" w:rsidRPr="002B793B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B793B" w:rsidRP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4.Пригогтовление 2 блюд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793B" w:rsidRPr="002B793B" w:rsidTr="003740D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2B793B" w:rsidRPr="002B793B" w:rsidRDefault="002B793B" w:rsidP="003740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5Выпечка гарниров для супов </w:t>
            </w:r>
          </w:p>
        </w:tc>
        <w:tc>
          <w:tcPr>
            <w:tcW w:w="6360" w:type="dxa"/>
            <w:shd w:val="clear" w:color="auto" w:fill="F2DBDB" w:themeFill="accent2" w:themeFillTint="33"/>
          </w:tcPr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2B793B" w:rsidRPr="002B793B" w:rsidRDefault="002B793B" w:rsidP="003740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3C0F" w:rsidRPr="002B793B" w:rsidRDefault="00E83C0F" w:rsidP="00827079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2B793B" w:rsidRPr="002B793B" w:rsidRDefault="003B016D" w:rsidP="002B793B">
      <w:pPr>
        <w:pStyle w:val="3"/>
        <w:shd w:val="clear" w:color="auto" w:fill="FFFFFF"/>
        <w:rPr>
          <w:rFonts w:ascii="Roboto" w:eastAsia="Times New Roman" w:hAnsi="Roboto" w:cs="Times New Roman"/>
          <w:b w:val="0"/>
          <w:bCs w:val="0"/>
          <w:color w:val="FF0000"/>
          <w:sz w:val="27"/>
          <w:szCs w:val="27"/>
        </w:rPr>
      </w:pPr>
      <w:r w:rsidRPr="003B016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2B793B" w:rsidRPr="002B793B">
        <w:rPr>
          <w:rFonts w:ascii="Roboto" w:eastAsia="Times New Roman" w:hAnsi="Roboto" w:cs="Times New Roman"/>
          <w:color w:val="FF0000"/>
          <w:sz w:val="27"/>
          <w:szCs w:val="27"/>
        </w:rPr>
        <w:t>Специализированные цехи</w:t>
      </w:r>
      <w:r w:rsidR="002B793B" w:rsidRPr="002B793B">
        <w:rPr>
          <w:rFonts w:ascii="Roboto" w:eastAsia="Times New Roman" w:hAnsi="Roboto" w:cs="Times New Roman"/>
          <w:color w:val="FF0000"/>
          <w:sz w:val="27"/>
          <w:szCs w:val="27"/>
        </w:rPr>
        <w:t xml:space="preserve"> (кондитерский цех)-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color w:val="FF0000"/>
          <w:sz w:val="24"/>
          <w:szCs w:val="24"/>
        </w:rPr>
      </w:pPr>
      <w:r w:rsidRPr="002B793B">
        <w:rPr>
          <w:rFonts w:ascii="Roboto" w:eastAsia="Times New Roman" w:hAnsi="Roboto" w:cs="Times New Roman"/>
          <w:color w:val="FF0000"/>
          <w:sz w:val="24"/>
          <w:szCs w:val="24"/>
        </w:rPr>
        <w:t>Кондитерский цех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В производственной структуре предприятия кондитерский цех занимает особое место. Он работает самостоятельно, независимо от горячего цеха.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В состав кондитерского цеха входят помещения для замеса теста, разделки и выпечки, приготовления крема и отделки изделий, обработки яиц,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расстойки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дрожжевого теста.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Его назначение – производство мучных кондитерских и кулинарных изделий. Продукция кондитерского цеха поступает для реализации не только на основное предприятие, но и в магазины кулинарных изделий, домовые кухни, буфеты,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доготовочные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предприятия.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Кондитерский цех – это отдельное производство, которое функционирует независимо от кухни.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proofErr w:type="gramStart"/>
      <w:r w:rsidRPr="002B793B">
        <w:rPr>
          <w:rFonts w:ascii="Roboto" w:eastAsia="Times New Roman" w:hAnsi="Roboto" w:cs="Times New Roman"/>
          <w:color w:val="000000"/>
        </w:rPr>
        <w:t xml:space="preserve">Входят в него тестомесильное, тесторазделочное, выпечное,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остывочное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отделения, помещения для отделки изделий, для приготовления фаршей, моечная для яиц, посуды, тары, экспедиция.</w:t>
      </w:r>
      <w:proofErr w:type="gramEnd"/>
      <w:r w:rsidRPr="002B793B">
        <w:rPr>
          <w:rFonts w:ascii="Roboto" w:eastAsia="Times New Roman" w:hAnsi="Roboto" w:cs="Times New Roman"/>
          <w:color w:val="000000"/>
        </w:rPr>
        <w:t xml:space="preserve"> Кроме того, в ресторанах предусматривают кладовую и охлаждаемую камеру суточного запаса сырья, кладовую готовых изделий, охлаждаемую камеру готовых изделий, охлаждаемую камеру полуфабрикатов, в которой охлаждают слоеное тесто, моечную инвентаря и стерилизации кондитерских мешков.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Планировка помещений кондитерского цеха должна соответствовать последовательности выполнения операций технологического процесса и исключать возможность встречных потоков сырья и готовых изделий.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 xml:space="preserve">При разделке и формовке кондитерских изделий используют тестоделительную машину, различные формочки, выемки. На рабочем месте кондитера должны быть производственный стол, ларь для муки, </w:t>
      </w:r>
      <w:proofErr w:type="gramStart"/>
      <w:r w:rsidRPr="002B793B">
        <w:rPr>
          <w:rFonts w:ascii="Roboto" w:eastAsia="Times New Roman" w:hAnsi="Roboto" w:cs="Times New Roman"/>
          <w:color w:val="000000"/>
        </w:rPr>
        <w:t>передвижная</w:t>
      </w:r>
      <w:proofErr w:type="gramEnd"/>
      <w:r w:rsidRPr="002B793B">
        <w:rPr>
          <w:rFonts w:ascii="Roboto" w:eastAsia="Times New Roman" w:hAnsi="Roboto" w:cs="Times New Roman"/>
          <w:color w:val="000000"/>
        </w:rPr>
        <w:t xml:space="preserve"> 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дежа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с тестом, весы, ящик для ножей, передвижные стеллажи с кондитерскими листами для подготовленных изделий.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Осуществляется раскатка теста с помощью тестораскаточной машины, которая позволяет получить слой теста требуемой толщины. На рабочем месте должен быть холодильный шкаф для охлаждения масла, а также для охлаждения теста при изготовлении слоеных изделий.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С целью приготовления начинок, фаршей, сиропа и помадки устанавливают небольшую плиту (газовую или электрическую) и используют мясорубку, протирочную машину (от универсального привода).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Осуществляется выпечка кондитерских изделий в кондитерских и пекарских шкафах.</w:t>
      </w:r>
    </w:p>
    <w:p w:rsid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Применяются также хлебопекарные печи, работающие на электричестве, твердом, жидком или газообразном топливе. В кондитерских шкафах можно поддерживать определенный режим.</w:t>
      </w:r>
    </w:p>
    <w:p w:rsid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lastRenderedPageBreak/>
        <w:t>При оформлении кондитерских изделий используются отдельные производственные столы, а на крупных предприятиях для этой цели выделяют специальные помещения. В столах должны быть выдвижные ящики для инструментов; на крышках столов укрепляют штатив для кондитерских мешков, устанавливают бачок для сиропа и весы. Вблизи от рабочих столов должны находиться передвижные стеллажи для доставки готовых изделий в холодильную камеру или в экспедицию.</w:t>
      </w:r>
    </w:p>
    <w:p w:rsidR="002B793B" w:rsidRPr="002B793B" w:rsidRDefault="002B793B" w:rsidP="002B79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</w:rPr>
      </w:pPr>
      <w:r w:rsidRPr="002B793B">
        <w:rPr>
          <w:rFonts w:ascii="Roboto" w:eastAsia="Times New Roman" w:hAnsi="Roboto" w:cs="Times New Roman"/>
          <w:color w:val="000000"/>
        </w:rPr>
        <w:t>Кондитерский цех должен иметь свое моечное отделение для мытья посуды и инвентаря. В ванной с двумя-тремя отделениями посуду моют с содой, затем ополаскивают 2%-</w:t>
      </w:r>
      <w:proofErr w:type="spellStart"/>
      <w:r w:rsidRPr="002B793B">
        <w:rPr>
          <w:rFonts w:ascii="Roboto" w:eastAsia="Times New Roman" w:hAnsi="Roboto" w:cs="Times New Roman"/>
          <w:color w:val="000000"/>
        </w:rPr>
        <w:t>ным</w:t>
      </w:r>
      <w:proofErr w:type="spellEnd"/>
      <w:r w:rsidRPr="002B793B">
        <w:rPr>
          <w:rFonts w:ascii="Roboto" w:eastAsia="Times New Roman" w:hAnsi="Roboto" w:cs="Times New Roman"/>
          <w:color w:val="000000"/>
        </w:rPr>
        <w:t xml:space="preserve"> раствором хлорной извести. Особенно важно следить за чистотой кондитерских мешков и трубочек, так как даже малейшие остатки крема могут привести к бактериальному обсеменению. Поэтому данный инвентарь обрабатывают в автоклаве, затем ополаскивают в ванне с чистой водой.</w:t>
      </w:r>
    </w:p>
    <w:p w:rsidR="00827079" w:rsidRPr="003B016D" w:rsidRDefault="00827079" w:rsidP="0082707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302" w:rsidRPr="006A4FCA" w:rsidRDefault="00872302" w:rsidP="008270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228" w:rsidRPr="002B793B" w:rsidRDefault="002B793B" w:rsidP="002B793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</w:t>
      </w:r>
      <w:bookmarkStart w:id="0" w:name="_GoBack"/>
      <w:bookmarkEnd w:id="0"/>
      <w:r w:rsidRPr="002B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674E20" w:rsidRPr="006A4FCA" w:rsidRDefault="00674E20" w:rsidP="0051322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Pr="002B793B" w:rsidRDefault="002B793B" w:rsidP="00846F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Дорогие мои обучающиеся прошу заполнить:</w:t>
      </w:r>
    </w:p>
    <w:p w:rsidR="002B793B" w:rsidRDefault="002B793B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1.назначение цехов.</w:t>
      </w:r>
    </w:p>
    <w:p w:rsidR="00846F51" w:rsidRDefault="002B793B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B79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заполнить таблицу инструктивные задания</w:t>
      </w: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E20" w:rsidRDefault="00674E20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F51" w:rsidRDefault="00846F51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E20" w:rsidRDefault="00674E20" w:rsidP="00846F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E20" w:rsidRDefault="00674E20" w:rsidP="00674E20">
      <w:pPr>
        <w:rPr>
          <w:rFonts w:ascii="Times New Roman" w:hAnsi="Times New Roman" w:cs="Times New Roman"/>
          <w:sz w:val="28"/>
          <w:szCs w:val="28"/>
        </w:rPr>
      </w:pPr>
    </w:p>
    <w:sectPr w:rsidR="00674E20" w:rsidSect="00383573">
      <w:headerReference w:type="default" r:id="rId9"/>
      <w:pgSz w:w="11906" w:h="16838"/>
      <w:pgMar w:top="142" w:right="850" w:bottom="0" w:left="1134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64" w:rsidRDefault="00145F64" w:rsidP="00972A20">
      <w:pPr>
        <w:spacing w:line="240" w:lineRule="auto"/>
      </w:pPr>
      <w:r>
        <w:separator/>
      </w:r>
    </w:p>
  </w:endnote>
  <w:endnote w:type="continuationSeparator" w:id="0">
    <w:p w:rsidR="00145F64" w:rsidRDefault="00145F64" w:rsidP="0097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64" w:rsidRDefault="00145F64" w:rsidP="00972A20">
      <w:pPr>
        <w:spacing w:line="240" w:lineRule="auto"/>
      </w:pPr>
      <w:r>
        <w:separator/>
      </w:r>
    </w:p>
  </w:footnote>
  <w:footnote w:type="continuationSeparator" w:id="0">
    <w:p w:rsidR="00145F64" w:rsidRDefault="00145F64" w:rsidP="00972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2526"/>
      <w:docPartObj>
        <w:docPartGallery w:val="Page Numbers (Top of Page)"/>
        <w:docPartUnique/>
      </w:docPartObj>
    </w:sdtPr>
    <w:sdtEndPr/>
    <w:sdtContent>
      <w:p w:rsidR="002C14A2" w:rsidRDefault="002C14A2">
        <w:pPr>
          <w:pStyle w:val="a5"/>
          <w:jc w:val="right"/>
        </w:pPr>
      </w:p>
      <w:p w:rsidR="005E470D" w:rsidRDefault="005E47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3B">
          <w:rPr>
            <w:noProof/>
          </w:rPr>
          <w:t>1</w:t>
        </w:r>
        <w:r>
          <w:fldChar w:fldCharType="end"/>
        </w:r>
      </w:p>
    </w:sdtContent>
  </w:sdt>
  <w:p w:rsidR="00972A20" w:rsidRDefault="00972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BD"/>
    <w:multiLevelType w:val="multilevel"/>
    <w:tmpl w:val="96B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97A2B"/>
    <w:multiLevelType w:val="hybridMultilevel"/>
    <w:tmpl w:val="5386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1E33"/>
    <w:multiLevelType w:val="hybridMultilevel"/>
    <w:tmpl w:val="A07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D6D5D"/>
    <w:multiLevelType w:val="hybridMultilevel"/>
    <w:tmpl w:val="B85C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1392C"/>
    <w:multiLevelType w:val="hybridMultilevel"/>
    <w:tmpl w:val="ED402E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7C01FD"/>
    <w:multiLevelType w:val="multilevel"/>
    <w:tmpl w:val="EDA8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E7775"/>
    <w:multiLevelType w:val="multilevel"/>
    <w:tmpl w:val="EDA8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41F2E"/>
    <w:multiLevelType w:val="hybridMultilevel"/>
    <w:tmpl w:val="3244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A67AC"/>
    <w:multiLevelType w:val="hybridMultilevel"/>
    <w:tmpl w:val="F730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8"/>
    <w:rsid w:val="00005108"/>
    <w:rsid w:val="0004373C"/>
    <w:rsid w:val="00050EDD"/>
    <w:rsid w:val="000C400A"/>
    <w:rsid w:val="00141EC6"/>
    <w:rsid w:val="00145F64"/>
    <w:rsid w:val="002B793B"/>
    <w:rsid w:val="002C14A2"/>
    <w:rsid w:val="00383573"/>
    <w:rsid w:val="003B016D"/>
    <w:rsid w:val="00401C1B"/>
    <w:rsid w:val="0041780D"/>
    <w:rsid w:val="004C6406"/>
    <w:rsid w:val="00513228"/>
    <w:rsid w:val="00530898"/>
    <w:rsid w:val="005E470D"/>
    <w:rsid w:val="00674E20"/>
    <w:rsid w:val="006A4FCA"/>
    <w:rsid w:val="00827079"/>
    <w:rsid w:val="0083432F"/>
    <w:rsid w:val="00846F51"/>
    <w:rsid w:val="00872302"/>
    <w:rsid w:val="008742B8"/>
    <w:rsid w:val="00972A20"/>
    <w:rsid w:val="0098102B"/>
    <w:rsid w:val="009F2B79"/>
    <w:rsid w:val="009F5C21"/>
    <w:rsid w:val="00A364A3"/>
    <w:rsid w:val="00A61664"/>
    <w:rsid w:val="00AB5006"/>
    <w:rsid w:val="00B36DD9"/>
    <w:rsid w:val="00B5594B"/>
    <w:rsid w:val="00BD4670"/>
    <w:rsid w:val="00BE2F55"/>
    <w:rsid w:val="00BF4E10"/>
    <w:rsid w:val="00C0093E"/>
    <w:rsid w:val="00C25A9D"/>
    <w:rsid w:val="00C57E78"/>
    <w:rsid w:val="00D77DF4"/>
    <w:rsid w:val="00D80980"/>
    <w:rsid w:val="00D92AEA"/>
    <w:rsid w:val="00E01A15"/>
    <w:rsid w:val="00E83C0F"/>
    <w:rsid w:val="00EE7B06"/>
    <w:rsid w:val="00EF4EEF"/>
    <w:rsid w:val="00F34985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8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A2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72A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A20"/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BD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B06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793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ED44-04C1-4DE6-9914-A9195A9A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2020-05-05T11:25:00Z</dcterms:created>
  <dcterms:modified xsi:type="dcterms:W3CDTF">2020-05-05T11:25:00Z</dcterms:modified>
</cp:coreProperties>
</file>