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71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050EDD" w:rsidRPr="00050EDD" w:rsidTr="002B793B">
        <w:tc>
          <w:tcPr>
            <w:tcW w:w="2802" w:type="dxa"/>
          </w:tcPr>
          <w:p w:rsidR="00050EDD" w:rsidRPr="00050EDD" w:rsidRDefault="003B016D" w:rsidP="00827079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</w:t>
            </w:r>
            <w:r w:rsidR="00827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мая </w:t>
            </w:r>
            <w:r w:rsidR="00827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среда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2020 г.</w:t>
            </w:r>
          </w:p>
        </w:tc>
        <w:tc>
          <w:tcPr>
            <w:tcW w:w="7371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0EDD" w:rsidRPr="00050EDD" w:rsidTr="002B793B">
        <w:tc>
          <w:tcPr>
            <w:tcW w:w="2802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Ф.и.о.</w:t>
            </w:r>
            <w:proofErr w:type="spellEnd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обучающегося</w:t>
            </w:r>
            <w:r w:rsidR="003B01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371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0EDD" w:rsidRPr="00050EDD" w:rsidTr="002B793B">
        <w:tc>
          <w:tcPr>
            <w:tcW w:w="2802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Учебная дисциплина</w:t>
            </w:r>
            <w:r w:rsidR="00C00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71" w:type="dxa"/>
          </w:tcPr>
          <w:p w:rsidR="00050EDD" w:rsidRPr="00050EDD" w:rsidRDefault="00050EDD" w:rsidP="0000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0EDD" w:rsidRPr="00050EDD" w:rsidTr="002B793B">
        <w:tc>
          <w:tcPr>
            <w:tcW w:w="2802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  <w:r w:rsidR="00C00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371" w:type="dxa"/>
          </w:tcPr>
          <w:p w:rsidR="00050EDD" w:rsidRPr="00050EDD" w:rsidRDefault="00050EDD" w:rsidP="0000510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43.01.09  Повар, кондитер</w:t>
            </w:r>
          </w:p>
        </w:tc>
      </w:tr>
      <w:tr w:rsidR="00050EDD" w:rsidRPr="00050EDD" w:rsidTr="002B793B">
        <w:tc>
          <w:tcPr>
            <w:tcW w:w="2802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  <w:r w:rsidR="00C00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371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050EDD" w:rsidRPr="00050EDD" w:rsidTr="002B793B">
        <w:trPr>
          <w:trHeight w:val="1147"/>
        </w:trPr>
        <w:tc>
          <w:tcPr>
            <w:tcW w:w="2802" w:type="dxa"/>
            <w:tcBorders>
              <w:bottom w:val="dotted" w:sz="4" w:space="0" w:color="auto"/>
            </w:tcBorders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Тема:</w:t>
            </w:r>
          </w:p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827079" w:rsidRPr="00827079" w:rsidRDefault="00827079" w:rsidP="008270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27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Тема 1.2. </w:t>
            </w:r>
          </w:p>
          <w:p w:rsidR="00827079" w:rsidRPr="00827079" w:rsidRDefault="00827079" w:rsidP="008270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27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Организация и техническое оснащение работ по обработке овощей и грибов </w:t>
            </w:r>
          </w:p>
          <w:p w:rsidR="00005108" w:rsidRPr="00050EDD" w:rsidRDefault="00005108" w:rsidP="00B36D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05108" w:rsidRPr="00050EDD" w:rsidTr="002B793B">
        <w:trPr>
          <w:trHeight w:val="987"/>
        </w:trPr>
        <w:tc>
          <w:tcPr>
            <w:tcW w:w="2802" w:type="dxa"/>
            <w:tcBorders>
              <w:top w:val="dotted" w:sz="4" w:space="0" w:color="auto"/>
            </w:tcBorders>
          </w:tcPr>
          <w:p w:rsidR="00005108" w:rsidRPr="00050EDD" w:rsidRDefault="00005108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урока: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827079" w:rsidRDefault="00827079" w:rsidP="008270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2707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11-12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Практическое занятие </w:t>
            </w:r>
          </w:p>
          <w:p w:rsidR="00005108" w:rsidRPr="00B36DD9" w:rsidRDefault="00827079" w:rsidP="008270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82707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№ 1 Организация проце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сса приготовления пищи на сырье.</w:t>
            </w:r>
            <w:r w:rsidRPr="00B36DD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005108" w:rsidRPr="00050EDD" w:rsidRDefault="00005108">
      <w:pPr>
        <w:rPr>
          <w:rFonts w:ascii="Tahoma" w:hAnsi="Tahoma" w:cs="Tahoma"/>
          <w:color w:val="000000"/>
          <w:sz w:val="28"/>
          <w:szCs w:val="28"/>
        </w:rPr>
      </w:pPr>
      <w:r w:rsidRPr="003B016D">
        <w:rPr>
          <w:rFonts w:ascii="Times New Roman" w:hAnsi="Times New Roman" w:cs="Times New Roman"/>
          <w:b/>
          <w:color w:val="000000"/>
          <w:sz w:val="36"/>
          <w:szCs w:val="36"/>
        </w:rPr>
        <w:t>Урок №</w:t>
      </w:r>
      <w:r w:rsidR="00827079">
        <w:rPr>
          <w:rFonts w:ascii="Times New Roman" w:hAnsi="Times New Roman" w:cs="Times New Roman"/>
          <w:b/>
          <w:color w:val="000000"/>
          <w:sz w:val="36"/>
          <w:szCs w:val="36"/>
        </w:rPr>
        <w:t>6</w:t>
      </w:r>
    </w:p>
    <w:p w:rsidR="006A4FCA" w:rsidRDefault="008742B8" w:rsidP="003B016D">
      <w:pPr>
        <w:ind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050ED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27079" w:rsidRPr="006A4FCA" w:rsidRDefault="003B016D" w:rsidP="0082707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827079" w:rsidRPr="006A4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Обучающийся должен</w:t>
      </w:r>
      <w:r w:rsidR="00827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7079" w:rsidRPr="006A4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уметь </w:t>
      </w:r>
      <w:proofErr w:type="gramStart"/>
      <w:r w:rsidR="00827079" w:rsidRPr="006A4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827079" w:rsidRPr="0082707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827079" w:rsidRPr="00827079">
        <w:rPr>
          <w:rFonts w:ascii="Times New Roman" w:hAnsi="Times New Roman" w:cs="Times New Roman"/>
          <w:color w:val="000000" w:themeColor="text1"/>
          <w:sz w:val="28"/>
          <w:szCs w:val="28"/>
        </w:rPr>
        <w:t>рганизовать процесс приготовления пищи</w:t>
      </w:r>
      <w:r w:rsidR="00827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27079" w:rsidRDefault="00827079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Pr="006A4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нать - </w:t>
      </w:r>
      <w:r w:rsidRPr="00827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</w:t>
      </w:r>
      <w:r w:rsidRPr="0082707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процесса приготовления пищи.</w:t>
      </w:r>
    </w:p>
    <w:p w:rsidR="00827079" w:rsidRPr="00827079" w:rsidRDefault="00827079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079" w:rsidRPr="006A4FCA" w:rsidRDefault="00827079" w:rsidP="0082707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работы:</w:t>
      </w:r>
    </w:p>
    <w:p w:rsidR="00827079" w:rsidRDefault="00827079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приобрести практический опыт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процесса приготовления пищи.</w:t>
      </w:r>
    </w:p>
    <w:p w:rsidR="00827079" w:rsidRPr="006A4FCA" w:rsidRDefault="00827079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079" w:rsidRPr="006A4FCA" w:rsidRDefault="00827079" w:rsidP="0082707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Теоретическая часть:</w:t>
      </w:r>
    </w:p>
    <w:p w:rsidR="00827079" w:rsidRDefault="00827079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573" w:rsidRPr="00383573" w:rsidRDefault="00383573" w:rsidP="003835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общественном питании существуют три формы организации производства</w:t>
      </w:r>
      <w:r w:rsidRPr="003835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3573" w:rsidRPr="00383573" w:rsidRDefault="00383573" w:rsidP="003835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573" w:rsidRPr="00383573" w:rsidRDefault="00383573" w:rsidP="00383573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83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продукции от обработки </w:t>
      </w:r>
      <w:r w:rsidRPr="003835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сырья</w:t>
      </w:r>
      <w:r w:rsidRPr="00383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приготовления пищи и ее 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835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готовой продукции)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</w:p>
    <w:p w:rsidR="00383573" w:rsidRPr="00383573" w:rsidRDefault="00383573" w:rsidP="00383573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83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приготовление продукции из </w:t>
      </w:r>
      <w:r w:rsidRPr="003835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полуфабрикатов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 реализации (</w:t>
      </w:r>
      <w:r w:rsidRPr="003835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готовой продукции)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</w:p>
    <w:p w:rsidR="00383573" w:rsidRDefault="00383573" w:rsidP="003835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383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потребления пищи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35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(готовая пища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8357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83573">
        <w:rPr>
          <w:rFonts w:ascii="Times New Roman" w:hAnsi="Times New Roman" w:cs="Times New Roman"/>
          <w:color w:val="000000" w:themeColor="text1"/>
          <w:sz w:val="28"/>
          <w:szCs w:val="28"/>
        </w:rPr>
        <w:t>ри ее незначительной подготовке к 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(разогрев).</w:t>
      </w:r>
    </w:p>
    <w:p w:rsidR="00383573" w:rsidRDefault="00383573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573" w:rsidRDefault="00383573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573" w:rsidRDefault="00383573" w:rsidP="0082707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характеру производства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83573" w:rsidRPr="00B5594B" w:rsidRDefault="00383573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94B">
        <w:rPr>
          <w:rFonts w:ascii="Times New Roman" w:hAnsi="Times New Roman" w:cs="Times New Roman"/>
          <w:color w:val="000000" w:themeColor="text1"/>
          <w:sz w:val="28"/>
          <w:szCs w:val="28"/>
        </w:rPr>
        <w:t>1.с полным технологическим процессом циклом (№1).</w:t>
      </w:r>
    </w:p>
    <w:p w:rsidR="00383573" w:rsidRDefault="00383573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94B">
        <w:rPr>
          <w:rFonts w:ascii="Times New Roman" w:hAnsi="Times New Roman" w:cs="Times New Roman"/>
          <w:color w:val="000000" w:themeColor="text1"/>
          <w:sz w:val="28"/>
          <w:szCs w:val="28"/>
        </w:rPr>
        <w:t>2.с неполным</w:t>
      </w:r>
      <w:r w:rsidR="00B5594B" w:rsidRPr="00B5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технологическим процессом (№2).</w:t>
      </w:r>
    </w:p>
    <w:p w:rsidR="00E83C0F" w:rsidRDefault="00E83C0F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C0F" w:rsidRPr="00B5594B" w:rsidRDefault="00E83C0F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4B" w:rsidRDefault="00B5594B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На предприятия общественного питания поступает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5594B" w:rsidRPr="00B5594B" w:rsidRDefault="00B5594B" w:rsidP="00B5594B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94B">
        <w:rPr>
          <w:rFonts w:ascii="Times New Roman" w:hAnsi="Times New Roman" w:cs="Times New Roman"/>
          <w:color w:val="000000" w:themeColor="text1"/>
          <w:sz w:val="28"/>
          <w:szCs w:val="28"/>
        </w:rPr>
        <w:t>сырье</w:t>
      </w:r>
    </w:p>
    <w:p w:rsidR="00B5594B" w:rsidRDefault="00B5594B" w:rsidP="00B5594B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94B">
        <w:rPr>
          <w:rFonts w:ascii="Times New Roman" w:hAnsi="Times New Roman" w:cs="Times New Roman"/>
          <w:color w:val="000000" w:themeColor="text1"/>
          <w:sz w:val="28"/>
          <w:szCs w:val="28"/>
        </w:rPr>
        <w:t>полуфабрикаты</w:t>
      </w:r>
    </w:p>
    <w:p w:rsidR="00B5594B" w:rsidRDefault="00B5594B" w:rsidP="00B5594B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94B">
        <w:rPr>
          <w:rFonts w:ascii="Times New Roman" w:hAnsi="Times New Roman" w:cs="Times New Roman"/>
          <w:color w:val="000000" w:themeColor="text1"/>
          <w:sz w:val="28"/>
          <w:szCs w:val="28"/>
        </w:rPr>
        <w:t>готовая продукция.</w:t>
      </w:r>
    </w:p>
    <w:p w:rsidR="00B5594B" w:rsidRDefault="00B5594B" w:rsidP="00B5594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4B" w:rsidRDefault="00B5594B" w:rsidP="00B559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5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СЫРЬЕ </w:t>
      </w:r>
      <w:r w:rsidRPr="00B5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это продукты, из которых производят кулинарные изделия по схеме: обработка сырья – приготовление блюд – реализация. </w:t>
      </w:r>
    </w:p>
    <w:p w:rsidR="00383573" w:rsidRPr="00B5594B" w:rsidRDefault="00B5594B" w:rsidP="00B559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ПОЛУФАБРИКАТАМИ</w:t>
      </w:r>
      <w:r w:rsidRPr="00B5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5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продукты, прошедшие первичную обработку на заготовочных предприятиях, имеющие разную степень готовности. </w:t>
      </w:r>
      <w:r w:rsidRPr="00B55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ГОТОВОЙ ПРОДУКЦИЕЙ НАЗЫВАЮТС</w:t>
      </w:r>
      <w:proofErr w:type="gramStart"/>
      <w:r w:rsidRPr="00B55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Pr="00B5594B">
        <w:rPr>
          <w:rFonts w:ascii="Times New Roman" w:hAnsi="Times New Roman" w:cs="Times New Roman"/>
          <w:color w:val="000000" w:themeColor="text1"/>
          <w:sz w:val="28"/>
          <w:szCs w:val="28"/>
        </w:rPr>
        <w:t>люда и кулинарные изделия, готовые к 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3573" w:rsidRDefault="00383573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4B" w:rsidRDefault="00B5594B" w:rsidP="00B5594B">
      <w:pPr>
        <w:ind w:firstLine="708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B5594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Продукция, выпускаемая предприятиями общественного питания, скоропортящаяся и требует быстрой реализации. Различные продукты и сырье, используемые для приготовления блюд и кулинарных изделий, также не подлежат длительному хранению. </w:t>
      </w:r>
    </w:p>
    <w:p w:rsidR="00B5594B" w:rsidRDefault="00B5594B" w:rsidP="00827079">
      <w:pPr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B5594B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В связи с этим при организации технологического процесса предприятия общественного питания должны обеспечить</w:t>
      </w:r>
      <w:r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:</w:t>
      </w:r>
      <w:r w:rsidRPr="00B5594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1.</w:t>
      </w:r>
      <w:r w:rsidRPr="00B5594B">
        <w:rPr>
          <w:rFonts w:ascii="Roboto" w:hAnsi="Roboto"/>
          <w:color w:val="000000"/>
          <w:sz w:val="28"/>
          <w:szCs w:val="28"/>
          <w:shd w:val="clear" w:color="auto" w:fill="FFFFFF"/>
        </w:rPr>
        <w:t>максимальное сокращение сроков хранения</w:t>
      </w:r>
    </w:p>
    <w:p w:rsidR="00383573" w:rsidRPr="00B5594B" w:rsidRDefault="00B5594B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2.</w:t>
      </w:r>
      <w:r w:rsidRPr="00B5594B">
        <w:rPr>
          <w:rFonts w:ascii="Roboto" w:hAnsi="Roboto"/>
          <w:color w:val="000000"/>
          <w:sz w:val="28"/>
          <w:szCs w:val="28"/>
          <w:shd w:val="clear" w:color="auto" w:fill="FFFFFF"/>
        </w:rPr>
        <w:t>обработки сырья и реализации готовой кулинарной продукцией.</w:t>
      </w:r>
    </w:p>
    <w:p w:rsidR="00383573" w:rsidRPr="00B5594B" w:rsidRDefault="00383573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573" w:rsidRDefault="00B5594B" w:rsidP="0082707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структуры производства</w:t>
      </w:r>
    </w:p>
    <w:p w:rsidR="00B5594B" w:rsidRPr="00B5594B" w:rsidRDefault="00B5594B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94B">
        <w:rPr>
          <w:rFonts w:ascii="Times New Roman" w:hAnsi="Times New Roman" w:cs="Times New Roman"/>
          <w:color w:val="000000" w:themeColor="text1"/>
          <w:sz w:val="28"/>
          <w:szCs w:val="28"/>
        </w:rPr>
        <w:t>1.Цехова</w:t>
      </w:r>
      <w:proofErr w:type="gramStart"/>
      <w:r w:rsidRPr="00B5594B"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 w:rsidRPr="00B5594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 w:rsidRPr="00B5594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 w:rsidRPr="00B5594B">
        <w:rPr>
          <w:rFonts w:ascii="Roboto" w:hAnsi="Roboto"/>
          <w:color w:val="000000"/>
          <w:sz w:val="28"/>
          <w:szCs w:val="28"/>
          <w:u w:val="single"/>
          <w:shd w:val="clear" w:color="auto" w:fill="FFFFFF"/>
        </w:rPr>
        <w:t>крупных предприятиях</w:t>
      </w:r>
      <w:r>
        <w:rPr>
          <w:rFonts w:ascii="Roboto" w:hAnsi="Roboto"/>
          <w:color w:val="000000"/>
          <w:sz w:val="28"/>
          <w:szCs w:val="28"/>
          <w:u w:val="single"/>
          <w:shd w:val="clear" w:color="auto" w:fill="FFFFFF"/>
        </w:rPr>
        <w:t>!!!!!!!!!</w:t>
      </w:r>
      <w:r w:rsidRPr="00B5594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сформирована цеховая структура производства и создаются заготовочные цехи (овощной, </w:t>
      </w:r>
      <w:proofErr w:type="spellStart"/>
      <w:r w:rsidRPr="00B5594B">
        <w:rPr>
          <w:rFonts w:ascii="Roboto" w:hAnsi="Roboto"/>
          <w:color w:val="000000"/>
          <w:sz w:val="28"/>
          <w:szCs w:val="28"/>
          <w:shd w:val="clear" w:color="auto" w:fill="FFFFFF"/>
        </w:rPr>
        <w:t>птицегольевой</w:t>
      </w:r>
      <w:proofErr w:type="spellEnd"/>
      <w:r w:rsidRPr="00B5594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, мясной, рыбный, мясорыбный); </w:t>
      </w:r>
      <w:proofErr w:type="spellStart"/>
      <w:r w:rsidRPr="00B5594B">
        <w:rPr>
          <w:rFonts w:ascii="Roboto" w:hAnsi="Roboto"/>
          <w:color w:val="000000"/>
          <w:sz w:val="28"/>
          <w:szCs w:val="28"/>
          <w:shd w:val="clear" w:color="auto" w:fill="FFFFFF"/>
        </w:rPr>
        <w:t>доготовочные</w:t>
      </w:r>
      <w:proofErr w:type="spellEnd"/>
      <w:r w:rsidRPr="00B5594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(горячий, холодный); специализированные (мучной, кондитерский, кулинарный)</w:t>
      </w:r>
    </w:p>
    <w:p w:rsidR="00B5594B" w:rsidRPr="00B5594B" w:rsidRDefault="00B5594B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94B">
        <w:rPr>
          <w:rFonts w:ascii="Times New Roman" w:hAnsi="Times New Roman" w:cs="Times New Roman"/>
          <w:color w:val="000000" w:themeColor="text1"/>
          <w:sz w:val="28"/>
          <w:szCs w:val="28"/>
        </w:rPr>
        <w:t>2.Бесцехова</w:t>
      </w:r>
      <w:proofErr w:type="gramStart"/>
      <w:r w:rsidRPr="00B5594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B5594B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5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предприятиях с </w:t>
      </w:r>
      <w:r w:rsidRPr="00B5594B">
        <w:rPr>
          <w:rFonts w:ascii="Times New Roman" w:hAnsi="Times New Roman" w:cs="Times New Roman"/>
          <w:color w:val="FF0000"/>
          <w:sz w:val="28"/>
          <w:szCs w:val="28"/>
          <w:u w:val="single"/>
        </w:rPr>
        <w:t>незначительным объемом производства!!!!!!!!!</w:t>
      </w:r>
      <w:r w:rsidRPr="00B559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работающих на полуфабрикатах устанавливается </w:t>
      </w:r>
      <w:proofErr w:type="spellStart"/>
      <w:r w:rsidRPr="00B5594B">
        <w:rPr>
          <w:rFonts w:ascii="Times New Roman" w:hAnsi="Times New Roman" w:cs="Times New Roman"/>
          <w:color w:val="000000" w:themeColor="text1"/>
          <w:sz w:val="28"/>
          <w:szCs w:val="28"/>
        </w:rPr>
        <w:t>бесцеховая</w:t>
      </w:r>
      <w:proofErr w:type="spellEnd"/>
      <w:r w:rsidRPr="00B5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структура производства (закусочные, шашлычные, пельменные). Здесь все производственные процессы осуществляет одна или несколько бригад, которые подчиняются заведующему производству. Такая организация труда позволяет более эффективно использовать труд поваров, практиковать совмещение профессий и </w:t>
      </w:r>
      <w:proofErr w:type="gramStart"/>
      <w:r w:rsidRPr="00B5594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B559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3573" w:rsidRDefault="00383573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4B" w:rsidRDefault="00B5594B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4B" w:rsidRDefault="00B5594B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E83C0F" w:rsidTr="00E83C0F">
        <w:tc>
          <w:tcPr>
            <w:tcW w:w="3379" w:type="dxa"/>
          </w:tcPr>
          <w:p w:rsidR="00E83C0F" w:rsidRPr="00E83C0F" w:rsidRDefault="00E83C0F" w:rsidP="008270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3C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Заготовочный</w:t>
            </w:r>
          </w:p>
        </w:tc>
        <w:tc>
          <w:tcPr>
            <w:tcW w:w="3379" w:type="dxa"/>
          </w:tcPr>
          <w:p w:rsidR="00E83C0F" w:rsidRPr="00E83C0F" w:rsidRDefault="00E83C0F" w:rsidP="008270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83C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Доготовочный</w:t>
            </w:r>
            <w:proofErr w:type="spellEnd"/>
          </w:p>
        </w:tc>
        <w:tc>
          <w:tcPr>
            <w:tcW w:w="3380" w:type="dxa"/>
          </w:tcPr>
          <w:p w:rsidR="00E83C0F" w:rsidRPr="00E83C0F" w:rsidRDefault="00E83C0F" w:rsidP="00E83C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3C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Pr="00E83C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ециализированный</w:t>
            </w:r>
          </w:p>
        </w:tc>
      </w:tr>
      <w:tr w:rsidR="00E83C0F" w:rsidTr="00E83C0F">
        <w:tc>
          <w:tcPr>
            <w:tcW w:w="3379" w:type="dxa"/>
          </w:tcPr>
          <w:p w:rsidR="00E83C0F" w:rsidRDefault="00E83C0F" w:rsidP="00827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1.Овощной</w:t>
            </w:r>
          </w:p>
        </w:tc>
        <w:tc>
          <w:tcPr>
            <w:tcW w:w="3379" w:type="dxa"/>
          </w:tcPr>
          <w:p w:rsidR="00E83C0F" w:rsidRDefault="00E83C0F" w:rsidP="00827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1.Холодный</w:t>
            </w:r>
          </w:p>
        </w:tc>
        <w:tc>
          <w:tcPr>
            <w:tcW w:w="3380" w:type="dxa"/>
          </w:tcPr>
          <w:p w:rsidR="00E83C0F" w:rsidRDefault="00E83C0F" w:rsidP="00827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1.Мучной</w:t>
            </w:r>
          </w:p>
        </w:tc>
      </w:tr>
      <w:tr w:rsidR="00E83C0F" w:rsidTr="00E83C0F">
        <w:tc>
          <w:tcPr>
            <w:tcW w:w="3379" w:type="dxa"/>
          </w:tcPr>
          <w:p w:rsidR="00E83C0F" w:rsidRDefault="00E83C0F" w:rsidP="00827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2.Рыбный </w:t>
            </w:r>
          </w:p>
        </w:tc>
        <w:tc>
          <w:tcPr>
            <w:tcW w:w="3379" w:type="dxa"/>
          </w:tcPr>
          <w:p w:rsidR="00E83C0F" w:rsidRDefault="00E83C0F" w:rsidP="00E83C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2.Горячий</w:t>
            </w:r>
          </w:p>
        </w:tc>
        <w:tc>
          <w:tcPr>
            <w:tcW w:w="3380" w:type="dxa"/>
          </w:tcPr>
          <w:p w:rsidR="00E83C0F" w:rsidRDefault="00E83C0F" w:rsidP="00E83C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2.Кондитерский</w:t>
            </w:r>
          </w:p>
        </w:tc>
      </w:tr>
      <w:tr w:rsidR="00E83C0F" w:rsidTr="00E83C0F">
        <w:tc>
          <w:tcPr>
            <w:tcW w:w="3379" w:type="dxa"/>
          </w:tcPr>
          <w:p w:rsidR="00E83C0F" w:rsidRDefault="00E83C0F" w:rsidP="00827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3.Мясной</w:t>
            </w:r>
          </w:p>
        </w:tc>
        <w:tc>
          <w:tcPr>
            <w:tcW w:w="3379" w:type="dxa"/>
          </w:tcPr>
          <w:p w:rsidR="00E83C0F" w:rsidRDefault="00E83C0F" w:rsidP="00827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0" w:type="dxa"/>
          </w:tcPr>
          <w:p w:rsidR="00E83C0F" w:rsidRDefault="00E83C0F" w:rsidP="00827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3.Кулинарный</w:t>
            </w:r>
          </w:p>
        </w:tc>
      </w:tr>
    </w:tbl>
    <w:p w:rsidR="00B5594B" w:rsidRDefault="00B5594B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4B" w:rsidRDefault="00B5594B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C0F" w:rsidRDefault="00E83C0F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DF4" w:rsidRDefault="00D77DF4" w:rsidP="00E83C0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3C0F" w:rsidRDefault="00E83C0F" w:rsidP="00E83C0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3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Организация рабочего места</w:t>
      </w:r>
    </w:p>
    <w:p w:rsidR="00E83C0F" w:rsidRPr="00E83C0F" w:rsidRDefault="00E83C0F" w:rsidP="00E83C0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594B" w:rsidRDefault="00E83C0F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Рабочим местом </w:t>
      </w:r>
      <w:r w:rsidRPr="00E83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называется часть производственной площади, где работник выполняет отдельные операции, используя при этом соответствующее оборудование, посуду, инвентарь, инструменты. </w:t>
      </w:r>
    </w:p>
    <w:p w:rsidR="00E83C0F" w:rsidRDefault="00E83C0F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4B" w:rsidRDefault="00E83C0F" w:rsidP="008270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Рабочие места</w:t>
      </w:r>
      <w:r w:rsidRPr="00E83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цехе располагаются по ходу технологического процесса.</w:t>
      </w:r>
    </w:p>
    <w:p w:rsidR="00401C1B" w:rsidRDefault="00401C1B" w:rsidP="008270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A9D" w:rsidRDefault="00C25A9D" w:rsidP="00401C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72"/>
          <w:szCs w:val="72"/>
        </w:rPr>
      </w:pPr>
    </w:p>
    <w:p w:rsidR="00C25A9D" w:rsidRDefault="00C25A9D" w:rsidP="00401C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72"/>
          <w:szCs w:val="72"/>
        </w:rPr>
      </w:pPr>
    </w:p>
    <w:p w:rsidR="00401C1B" w:rsidRPr="00401C1B" w:rsidRDefault="00401C1B" w:rsidP="00401C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401C1B">
        <w:rPr>
          <w:rFonts w:ascii="Roboto" w:eastAsia="Times New Roman" w:hAnsi="Roboto" w:cs="Times New Roman"/>
          <w:color w:val="000000"/>
        </w:rPr>
        <w:t xml:space="preserve">Затем производятся обвалка, зачистка и нарезка мяса на порции. Эти операции осуществляются на производственных столах с крышками из нержавеющей стали, дюралюминия или мрамора. Обвалка мяса, подрезка мякоти и снятие ее с кости производятся при помощи большого и малого </w:t>
      </w:r>
      <w:proofErr w:type="spellStart"/>
      <w:r w:rsidRPr="00401C1B">
        <w:rPr>
          <w:rFonts w:ascii="Roboto" w:eastAsia="Times New Roman" w:hAnsi="Roboto" w:cs="Times New Roman"/>
          <w:color w:val="000000"/>
        </w:rPr>
        <w:t>обвалочных</w:t>
      </w:r>
      <w:proofErr w:type="spellEnd"/>
      <w:r w:rsidRPr="00401C1B">
        <w:rPr>
          <w:rFonts w:ascii="Roboto" w:eastAsia="Times New Roman" w:hAnsi="Roboto" w:cs="Times New Roman"/>
          <w:color w:val="000000"/>
        </w:rPr>
        <w:t xml:space="preserve"> ножей, зачистка мяса и нарезка его на порции – при помощи большого, среднего и малого ножей (поварская тройка). При этом большим ножом нарезают крупные куски, средним – мелкие и снимают филе, малым – зачищают отдельные части туши и выполняют некоторые другие операции. Нарезанные куски мяса разрыхляют рыхлителем или тяпкой.</w:t>
      </w:r>
    </w:p>
    <w:p w:rsidR="00401C1B" w:rsidRPr="00401C1B" w:rsidRDefault="00401C1B" w:rsidP="00401C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proofErr w:type="gramStart"/>
      <w:r w:rsidRPr="00401C1B">
        <w:rPr>
          <w:rFonts w:ascii="Roboto" w:eastAsia="Times New Roman" w:hAnsi="Roboto" w:cs="Times New Roman"/>
          <w:color w:val="000000"/>
        </w:rPr>
        <w:t>С целью приготовления фарша на крупных предприятиях применяют мясорубки, куттеры, фаршемешалки с индивидуальным приводом, на мелких – универсальные приводы со сменными механизмами или используют настольные мясорубки.</w:t>
      </w:r>
      <w:proofErr w:type="gramEnd"/>
    </w:p>
    <w:p w:rsidR="00401C1B" w:rsidRPr="00401C1B" w:rsidRDefault="00401C1B" w:rsidP="00401C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401C1B">
        <w:rPr>
          <w:rFonts w:ascii="Roboto" w:eastAsia="Times New Roman" w:hAnsi="Roboto" w:cs="Times New Roman"/>
          <w:color w:val="000000"/>
        </w:rPr>
        <w:t xml:space="preserve">При обработке птицы, дичи и голья на крупных предприятиях выделяют специальное помещение с </w:t>
      </w:r>
      <w:proofErr w:type="spellStart"/>
      <w:r w:rsidRPr="00401C1B">
        <w:rPr>
          <w:rFonts w:ascii="Roboto" w:eastAsia="Times New Roman" w:hAnsi="Roboto" w:cs="Times New Roman"/>
          <w:color w:val="000000"/>
        </w:rPr>
        <w:t>опалочным</w:t>
      </w:r>
      <w:proofErr w:type="spellEnd"/>
      <w:r w:rsidRPr="00401C1B">
        <w:rPr>
          <w:rFonts w:ascii="Roboto" w:eastAsia="Times New Roman" w:hAnsi="Roboto" w:cs="Times New Roman"/>
          <w:color w:val="000000"/>
        </w:rPr>
        <w:t xml:space="preserve"> горном, на небольших предприятиях отводят специальные рабочие места.</w:t>
      </w:r>
    </w:p>
    <w:p w:rsidR="00827079" w:rsidRPr="006A4FCA" w:rsidRDefault="00827079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079" w:rsidRPr="006A4FCA" w:rsidRDefault="00827079" w:rsidP="0082707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часть:</w:t>
      </w:r>
      <w:r w:rsidR="00E83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задание</w:t>
      </w:r>
    </w:p>
    <w:p w:rsidR="00827079" w:rsidRDefault="00E83C0F" w:rsidP="00E83C0F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Используя теоретическую часть, заполните таблицу по организации рабочего места на сырье.</w:t>
      </w:r>
    </w:p>
    <w:p w:rsidR="00E83C0F" w:rsidRDefault="00E83C0F" w:rsidP="00E83C0F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793B" w:rsidRDefault="002B793B" w:rsidP="00E83C0F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793B" w:rsidRDefault="002B793B" w:rsidP="00E83C0F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793B" w:rsidRDefault="002B793B" w:rsidP="00E83C0F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793B" w:rsidRDefault="002B793B" w:rsidP="00E83C0F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793B" w:rsidRDefault="002B793B" w:rsidP="00E83C0F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793B" w:rsidRDefault="002B793B" w:rsidP="00E83C0F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793B" w:rsidRDefault="002B793B" w:rsidP="00E83C0F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793B" w:rsidRDefault="002B793B" w:rsidP="00E83C0F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793B" w:rsidRDefault="002B793B" w:rsidP="00E83C0F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793B" w:rsidRDefault="002B793B" w:rsidP="00E83C0F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793B" w:rsidRDefault="002B793B" w:rsidP="00E83C0F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793B" w:rsidRDefault="002B793B" w:rsidP="00E83C0F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01C1B" w:rsidRDefault="002C14A2" w:rsidP="00E83C0F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FF0000"/>
          <w:sz w:val="72"/>
          <w:szCs w:val="72"/>
          <w:lang w:eastAsia="en-US"/>
        </w:rPr>
        <w:lastRenderedPageBreak/>
        <w:t>1.</w:t>
      </w:r>
      <w:r w:rsidR="00401C1B" w:rsidRPr="002C14A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Заготовочный цех (мясной)</w:t>
      </w:r>
      <w:r w:rsidRPr="002C14A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назначение-</w:t>
      </w:r>
    </w:p>
    <w:p w:rsidR="002C14A2" w:rsidRDefault="002C14A2" w:rsidP="00E83C0F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2C14A2" w:rsidRDefault="002C14A2" w:rsidP="00E83C0F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360"/>
      </w:tblGrid>
      <w:tr w:rsidR="002C14A2" w:rsidRPr="002C14A2" w:rsidTr="00EF4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2C14A2" w:rsidRPr="002C14A2" w:rsidRDefault="002C14A2" w:rsidP="002C1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14A2">
              <w:rPr>
                <w:rFonts w:ascii="Times New Roman" w:eastAsia="Times New Roman" w:hAnsi="Times New Roman" w:cs="Times New Roman"/>
                <w:sz w:val="28"/>
                <w:szCs w:val="24"/>
              </w:rPr>
              <w:t>ТЕХНОЛОГИЧЕСКИЕ ОПЕРАЦИИ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2C14A2" w:rsidRPr="00EF4EEF" w:rsidRDefault="002C14A2" w:rsidP="002C14A2">
            <w:pPr>
              <w:spacing w:line="240" w:lineRule="auto"/>
              <w:rPr>
                <w:rFonts w:ascii="Times New Roman" w:eastAsia="Times New Roman" w:hAnsi="Times New Roman" w:cs="Times New Roman"/>
                <w:color w:val="E5B8B7" w:themeColor="accent2" w:themeTint="66"/>
                <w:sz w:val="28"/>
                <w:szCs w:val="24"/>
              </w:rPr>
            </w:pPr>
            <w:r w:rsidRPr="00EF4EEF">
              <w:rPr>
                <w:rFonts w:ascii="Times New Roman" w:eastAsia="Times New Roman" w:hAnsi="Times New Roman" w:cs="Times New Roman"/>
                <w:sz w:val="28"/>
                <w:szCs w:val="24"/>
              </w:rPr>
              <w:t>ИНСТРУКТИВНЫЕ УКАЗАНИЯ</w:t>
            </w:r>
          </w:p>
        </w:tc>
      </w:tr>
      <w:tr w:rsidR="002C14A2" w:rsidRPr="002C14A2" w:rsidTr="00EF4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2C14A2" w:rsidRPr="002C14A2" w:rsidRDefault="002C14A2" w:rsidP="002C1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14A2">
              <w:rPr>
                <w:rFonts w:ascii="Times New Roman" w:eastAsia="Times New Roman" w:hAnsi="Times New Roman" w:cs="Times New Roman"/>
                <w:sz w:val="28"/>
                <w:szCs w:val="24"/>
              </w:rPr>
              <w:t>1.Получение сырья, определение упитанности мяса и качества.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2C14A2" w:rsidRPr="00EF4EEF" w:rsidRDefault="002C14A2" w:rsidP="002C14A2">
            <w:pPr>
              <w:spacing w:line="240" w:lineRule="auto"/>
              <w:rPr>
                <w:rFonts w:ascii="Times New Roman" w:eastAsia="Times New Roman" w:hAnsi="Times New Roman" w:cs="Times New Roman"/>
                <w:color w:val="E5B8B7" w:themeColor="accent2" w:themeTint="66"/>
                <w:sz w:val="36"/>
                <w:szCs w:val="36"/>
              </w:rPr>
            </w:pPr>
          </w:p>
        </w:tc>
      </w:tr>
      <w:tr w:rsidR="002C14A2" w:rsidRPr="002C14A2" w:rsidTr="00EF4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2C14A2" w:rsidRPr="002C14A2" w:rsidRDefault="002C14A2" w:rsidP="002C1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14A2">
              <w:rPr>
                <w:rFonts w:ascii="Times New Roman" w:eastAsia="Times New Roman" w:hAnsi="Times New Roman" w:cs="Times New Roman"/>
                <w:sz w:val="28"/>
                <w:szCs w:val="24"/>
              </w:rPr>
              <w:t>2.Размораживание мяса.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2C14A2" w:rsidRPr="00EF4EEF" w:rsidRDefault="002C14A2" w:rsidP="002C14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E5B8B7" w:themeColor="accent2" w:themeTint="66"/>
                <w:sz w:val="36"/>
                <w:szCs w:val="36"/>
              </w:rPr>
            </w:pPr>
          </w:p>
        </w:tc>
      </w:tr>
      <w:tr w:rsidR="002C14A2" w:rsidRPr="002C14A2" w:rsidTr="00EF4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2C14A2" w:rsidRPr="002C14A2" w:rsidRDefault="002C14A2" w:rsidP="002C1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14A2">
              <w:rPr>
                <w:rFonts w:ascii="Times New Roman" w:eastAsia="Times New Roman" w:hAnsi="Times New Roman" w:cs="Times New Roman"/>
                <w:sz w:val="28"/>
                <w:szCs w:val="24"/>
              </w:rPr>
              <w:t>3.Зачистка загрязненных мест, клейма.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2C14A2" w:rsidRPr="00EF4EEF" w:rsidRDefault="002C14A2" w:rsidP="002C14A2">
            <w:pPr>
              <w:spacing w:line="240" w:lineRule="auto"/>
              <w:rPr>
                <w:rFonts w:ascii="Times New Roman" w:eastAsia="Times New Roman" w:hAnsi="Times New Roman" w:cs="Times New Roman"/>
                <w:color w:val="E5B8B7" w:themeColor="accent2" w:themeTint="66"/>
                <w:sz w:val="36"/>
                <w:szCs w:val="36"/>
              </w:rPr>
            </w:pPr>
          </w:p>
        </w:tc>
      </w:tr>
      <w:tr w:rsidR="002C14A2" w:rsidRPr="002C14A2" w:rsidTr="00EF4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2C14A2" w:rsidRPr="002C14A2" w:rsidRDefault="002C14A2" w:rsidP="002C1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14A2">
              <w:rPr>
                <w:rFonts w:ascii="Times New Roman" w:eastAsia="Times New Roman" w:hAnsi="Times New Roman" w:cs="Times New Roman"/>
                <w:sz w:val="28"/>
                <w:szCs w:val="24"/>
              </w:rPr>
              <w:t>4.Обмывание.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2C14A2" w:rsidRPr="00EF4EEF" w:rsidRDefault="002C14A2" w:rsidP="002C14A2">
            <w:pPr>
              <w:spacing w:line="240" w:lineRule="auto"/>
              <w:rPr>
                <w:rFonts w:ascii="Times New Roman" w:eastAsia="Times New Roman" w:hAnsi="Times New Roman" w:cs="Times New Roman"/>
                <w:color w:val="E5B8B7" w:themeColor="accent2" w:themeTint="66"/>
                <w:sz w:val="36"/>
                <w:szCs w:val="36"/>
              </w:rPr>
            </w:pPr>
          </w:p>
        </w:tc>
      </w:tr>
      <w:tr w:rsidR="002C14A2" w:rsidRPr="002C14A2" w:rsidTr="00EF4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2C14A2" w:rsidRPr="002C14A2" w:rsidRDefault="002C14A2" w:rsidP="002C1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14A2">
              <w:rPr>
                <w:rFonts w:ascii="Times New Roman" w:eastAsia="Times New Roman" w:hAnsi="Times New Roman" w:cs="Times New Roman"/>
                <w:sz w:val="28"/>
                <w:szCs w:val="24"/>
              </w:rPr>
              <w:t>5.Обсушивание.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2C14A2" w:rsidRPr="00EF4EEF" w:rsidRDefault="002C14A2" w:rsidP="002C14A2">
            <w:pPr>
              <w:spacing w:line="240" w:lineRule="auto"/>
              <w:rPr>
                <w:rFonts w:ascii="Times New Roman" w:eastAsia="Times New Roman" w:hAnsi="Times New Roman" w:cs="Times New Roman"/>
                <w:color w:val="E5B8B7" w:themeColor="accent2" w:themeTint="66"/>
                <w:sz w:val="36"/>
                <w:szCs w:val="36"/>
              </w:rPr>
            </w:pPr>
          </w:p>
        </w:tc>
      </w:tr>
      <w:tr w:rsidR="002C14A2" w:rsidRPr="002C14A2" w:rsidTr="00EF4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2C14A2" w:rsidRPr="002C14A2" w:rsidRDefault="002C14A2" w:rsidP="002C1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14A2">
              <w:rPr>
                <w:rFonts w:ascii="Times New Roman" w:eastAsia="Times New Roman" w:hAnsi="Times New Roman" w:cs="Times New Roman"/>
                <w:sz w:val="28"/>
                <w:szCs w:val="24"/>
              </w:rPr>
              <w:t>6.Деление на отрубы.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2C14A2" w:rsidRPr="00EF4EEF" w:rsidRDefault="002C14A2" w:rsidP="002C14A2">
            <w:pPr>
              <w:spacing w:line="240" w:lineRule="auto"/>
              <w:rPr>
                <w:rFonts w:ascii="Times New Roman" w:eastAsia="Times New Roman" w:hAnsi="Times New Roman" w:cs="Times New Roman"/>
                <w:color w:val="E5B8B7" w:themeColor="accent2" w:themeTint="66"/>
                <w:sz w:val="36"/>
                <w:szCs w:val="36"/>
              </w:rPr>
            </w:pPr>
          </w:p>
        </w:tc>
      </w:tr>
      <w:tr w:rsidR="002C14A2" w:rsidRPr="002C14A2" w:rsidTr="00EF4EE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52" w:type="dxa"/>
          </w:tcPr>
          <w:p w:rsidR="002C14A2" w:rsidRPr="002C14A2" w:rsidRDefault="002C14A2" w:rsidP="002C14A2">
            <w:pPr>
              <w:spacing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14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7.Зачистка, </w:t>
            </w:r>
            <w:proofErr w:type="spellStart"/>
            <w:r w:rsidRPr="002C14A2">
              <w:rPr>
                <w:rFonts w:ascii="Times New Roman" w:eastAsia="Times New Roman" w:hAnsi="Times New Roman" w:cs="Times New Roman"/>
                <w:sz w:val="28"/>
                <w:szCs w:val="24"/>
              </w:rPr>
              <w:t>жиловка</w:t>
            </w:r>
            <w:proofErr w:type="spellEnd"/>
            <w:r w:rsidRPr="002C14A2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2C14A2" w:rsidRPr="00EF4EEF" w:rsidRDefault="002C14A2" w:rsidP="002C14A2">
            <w:pP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E5B8B7" w:themeColor="accent2" w:themeTint="66"/>
                <w:sz w:val="36"/>
                <w:szCs w:val="36"/>
              </w:rPr>
            </w:pPr>
          </w:p>
        </w:tc>
      </w:tr>
      <w:tr w:rsidR="002C14A2" w:rsidRPr="002C14A2" w:rsidTr="00EF4EE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652" w:type="dxa"/>
          </w:tcPr>
          <w:p w:rsidR="002C14A2" w:rsidRPr="002C14A2" w:rsidRDefault="002C14A2" w:rsidP="002C14A2">
            <w:pPr>
              <w:spacing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14A2">
              <w:rPr>
                <w:rFonts w:ascii="Times New Roman" w:eastAsia="Times New Roman" w:hAnsi="Times New Roman" w:cs="Times New Roman"/>
                <w:sz w:val="28"/>
                <w:szCs w:val="24"/>
              </w:rPr>
              <w:t>8.Приготовление полуфабрикатов.</w:t>
            </w:r>
          </w:p>
          <w:p w:rsidR="002C14A2" w:rsidRPr="002C14A2" w:rsidRDefault="002C14A2" w:rsidP="002C1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360" w:type="dxa"/>
            <w:shd w:val="clear" w:color="auto" w:fill="F2DBDB" w:themeFill="accent2" w:themeFillTint="33"/>
          </w:tcPr>
          <w:p w:rsidR="002C14A2" w:rsidRPr="00EF4EEF" w:rsidRDefault="002C14A2" w:rsidP="002C14A2">
            <w:pPr>
              <w:spacing w:line="240" w:lineRule="auto"/>
              <w:rPr>
                <w:rFonts w:ascii="Times New Roman" w:eastAsia="Times New Roman" w:hAnsi="Times New Roman" w:cs="Times New Roman"/>
                <w:color w:val="E5B8B7" w:themeColor="accent2" w:themeTint="66"/>
                <w:sz w:val="36"/>
                <w:szCs w:val="36"/>
              </w:rPr>
            </w:pPr>
          </w:p>
        </w:tc>
      </w:tr>
    </w:tbl>
    <w:p w:rsidR="002C14A2" w:rsidRDefault="002C14A2" w:rsidP="00E83C0F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14A2" w:rsidRDefault="002C14A2" w:rsidP="00E83C0F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14A2" w:rsidRDefault="002C14A2" w:rsidP="00E83C0F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14A2" w:rsidRDefault="002C14A2" w:rsidP="002C14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14A2">
        <w:rPr>
          <w:rFonts w:ascii="Times New Roman" w:hAnsi="Times New Roman" w:cs="Times New Roman"/>
          <w:b/>
          <w:color w:val="FF0000"/>
          <w:sz w:val="52"/>
          <w:szCs w:val="52"/>
        </w:rPr>
        <w:t>2</w:t>
      </w:r>
      <w:r w:rsidRPr="002C14A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2C14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2C14A2">
        <w:rPr>
          <w:rFonts w:ascii="Times New Roman" w:hAnsi="Times New Roman" w:cs="Times New Roman"/>
          <w:b/>
          <w:color w:val="FF0000"/>
          <w:sz w:val="28"/>
          <w:szCs w:val="28"/>
        </w:rPr>
        <w:t>заготовочный</w:t>
      </w:r>
      <w:proofErr w:type="gramEnd"/>
      <w:r w:rsidRPr="002C14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r w:rsidRPr="002C14A2">
        <w:rPr>
          <w:rFonts w:ascii="Times New Roman" w:hAnsi="Times New Roman" w:cs="Times New Roman"/>
          <w:b/>
          <w:color w:val="FF0000"/>
          <w:sz w:val="28"/>
          <w:szCs w:val="28"/>
        </w:rPr>
        <w:t>ыбный</w:t>
      </w:r>
      <w:r w:rsidRPr="002C14A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назначение</w:t>
      </w:r>
      <w:r w:rsidR="00EF4EEF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</w:p>
    <w:p w:rsidR="00EF4EEF" w:rsidRPr="00EF4EEF" w:rsidRDefault="00EF4EEF" w:rsidP="00EF4EEF">
      <w:pPr>
        <w:pStyle w:val="a9"/>
        <w:shd w:val="clear" w:color="auto" w:fill="FFFFFF"/>
        <w:jc w:val="both"/>
        <w:rPr>
          <w:rFonts w:ascii="Roboto" w:hAnsi="Roboto"/>
          <w:color w:val="000000"/>
          <w:sz w:val="22"/>
          <w:szCs w:val="22"/>
        </w:rPr>
      </w:pPr>
      <w:r w:rsidRPr="00EF4EEF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 xml:space="preserve"> </w:t>
      </w:r>
      <w:r w:rsidRPr="00EF4EEF">
        <w:rPr>
          <w:color w:val="000000" w:themeColor="text1"/>
          <w:sz w:val="28"/>
          <w:szCs w:val="28"/>
        </w:rPr>
        <w:t>Рыбный цех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EF4EEF">
        <w:rPr>
          <w:color w:val="000000" w:themeColor="text1"/>
          <w:sz w:val="28"/>
          <w:szCs w:val="28"/>
        </w:rPr>
        <w:t>З</w:t>
      </w:r>
      <w:proofErr w:type="gramEnd"/>
      <w:r w:rsidRPr="00EF4EEF">
        <w:rPr>
          <w:color w:val="000000" w:themeColor="text1"/>
          <w:sz w:val="28"/>
          <w:szCs w:val="28"/>
        </w:rPr>
        <w:t>десь происходит первичная обработка рыбы и изготовление рыбных полуфабрикатов. Технологический процесс обработки рыбы включает следующие операции: оттаивание мороженой рыбы, вымачивание соленой, очистку от чешуи, потрошение и промывание, разделку, приготовление полуфабрикатов и их хранение.</w:t>
      </w:r>
      <w:r w:rsidRPr="00EF4EEF">
        <w:rPr>
          <w:rFonts w:ascii="Roboto" w:hAnsi="Roboto"/>
          <w:color w:val="000000"/>
        </w:rPr>
        <w:t xml:space="preserve"> </w:t>
      </w:r>
      <w:r w:rsidRPr="00EF4EEF">
        <w:rPr>
          <w:rFonts w:ascii="Roboto" w:hAnsi="Roboto"/>
          <w:color w:val="000000"/>
          <w:sz w:val="22"/>
          <w:szCs w:val="22"/>
        </w:rPr>
        <w:t xml:space="preserve">Рыбу оттаивают в ваннах с двумя отделениями в проточной или периодически сменяемой воде. Выгружают рыбу из ванн проволочными черпаками. Камбалу, чиня, осетровых рыб для облегчения дальнейшей обработки ошпаривают. Для этой цели к ваннам подводят горячую воду и используют решетку с ручками. Крупную рыбу осетровых пород размораживают на металлических стеллажах с поддоном снизу при комнатной температуре. Для очистки рыбы от чешуи используют </w:t>
      </w:r>
      <w:proofErr w:type="gramStart"/>
      <w:r w:rsidRPr="00EF4EEF">
        <w:rPr>
          <w:rFonts w:ascii="Roboto" w:hAnsi="Roboto"/>
          <w:color w:val="000000"/>
          <w:sz w:val="22"/>
          <w:szCs w:val="22"/>
        </w:rPr>
        <w:t>механический</w:t>
      </w:r>
      <w:proofErr w:type="gramEnd"/>
      <w:r w:rsidRPr="00EF4EEF"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 w:rsidRPr="00EF4EEF">
        <w:rPr>
          <w:rFonts w:ascii="Roboto" w:hAnsi="Roboto"/>
          <w:color w:val="000000"/>
          <w:sz w:val="22"/>
          <w:szCs w:val="22"/>
        </w:rPr>
        <w:t>рыбоочиститель</w:t>
      </w:r>
      <w:proofErr w:type="spellEnd"/>
      <w:r w:rsidRPr="00EF4EEF">
        <w:rPr>
          <w:rFonts w:ascii="Roboto" w:hAnsi="Roboto"/>
          <w:color w:val="000000"/>
          <w:sz w:val="22"/>
          <w:szCs w:val="22"/>
        </w:rPr>
        <w:t xml:space="preserve"> или ручные скребки.</w:t>
      </w:r>
    </w:p>
    <w:p w:rsidR="00EF4EEF" w:rsidRPr="00EF4EEF" w:rsidRDefault="00EF4EEF" w:rsidP="00EF4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EF4EEF">
        <w:rPr>
          <w:rFonts w:ascii="Roboto" w:eastAsia="Times New Roman" w:hAnsi="Roboto" w:cs="Times New Roman"/>
          <w:color w:val="000000"/>
        </w:rPr>
        <w:t>Малыми поварскими ножами на специальных столах с желобом, спинкой и бортами потрошат рыбу. Здесь же отрубают головы, хвосты и плавники. Хвосты и головы отрубают средним поварским ножом на разделочных досках, плавники срезают ножницами. После потрошения рыбу промывают в ванне с двумя отделениями и укладывают на противни.</w:t>
      </w:r>
    </w:p>
    <w:p w:rsidR="00EF4EEF" w:rsidRPr="00EF4EEF" w:rsidRDefault="00EF4EEF" w:rsidP="00EF4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EF4EEF">
        <w:rPr>
          <w:rFonts w:ascii="Roboto" w:eastAsia="Times New Roman" w:hAnsi="Roboto" w:cs="Times New Roman"/>
          <w:color w:val="000000"/>
        </w:rPr>
        <w:t xml:space="preserve">Осуществляется приготовление рыбных полуфабрикатов на отдельном столе, где находятся разделочные доски, комплект ножей поварской тройки, специи, весы. </w:t>
      </w:r>
      <w:proofErr w:type="gramStart"/>
      <w:r w:rsidRPr="00EF4EEF">
        <w:rPr>
          <w:rFonts w:ascii="Roboto" w:eastAsia="Times New Roman" w:hAnsi="Roboto" w:cs="Times New Roman"/>
          <w:color w:val="000000"/>
        </w:rPr>
        <w:t>На мелких предприятиях для приготовления рыбного фарша используют мясорубку, на крупных – универсальный привод с комплектом механизмов.</w:t>
      </w:r>
      <w:proofErr w:type="gramEnd"/>
      <w:r w:rsidRPr="00EF4EEF">
        <w:rPr>
          <w:rFonts w:ascii="Roboto" w:eastAsia="Times New Roman" w:hAnsi="Roboto" w:cs="Times New Roman"/>
          <w:color w:val="000000"/>
        </w:rPr>
        <w:t xml:space="preserve"> Рыбные полуфабрикаты хранят в охлажденном состоянии не более 12 ч, рыбную массу – 6 ч.</w:t>
      </w:r>
    </w:p>
    <w:p w:rsidR="002C14A2" w:rsidRDefault="002C14A2" w:rsidP="00EF4E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EEF" w:rsidRPr="00EF4EEF" w:rsidRDefault="00EF4EEF" w:rsidP="00EF4EE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</w:t>
      </w:r>
      <w:r w:rsidRPr="00EF4EEF">
        <w:rPr>
          <w:rFonts w:ascii="Times New Roman" w:hAnsi="Times New Roman" w:cs="Times New Roman"/>
          <w:color w:val="FF0000"/>
          <w:sz w:val="28"/>
          <w:szCs w:val="28"/>
        </w:rPr>
        <w:t xml:space="preserve">Заполнить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Pr="00EF4EEF">
        <w:rPr>
          <w:rFonts w:ascii="Times New Roman" w:hAnsi="Times New Roman" w:cs="Times New Roman"/>
          <w:color w:val="FF0000"/>
          <w:sz w:val="28"/>
          <w:szCs w:val="28"/>
        </w:rPr>
        <w:t>таблиц</w:t>
      </w:r>
      <w:r>
        <w:rPr>
          <w:rFonts w:ascii="Times New Roman" w:hAnsi="Times New Roman" w:cs="Times New Roman"/>
          <w:color w:val="FF0000"/>
          <w:sz w:val="28"/>
          <w:szCs w:val="28"/>
        </w:rPr>
        <w:t>е инструктивные указания.</w:t>
      </w:r>
    </w:p>
    <w:p w:rsidR="002C14A2" w:rsidRDefault="002C14A2" w:rsidP="002C14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14A2" w:rsidRDefault="00BF4E10" w:rsidP="002C14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3</w:t>
      </w:r>
      <w:r w:rsidRPr="002C14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proofErr w:type="gramStart"/>
      <w:r w:rsidRPr="002C14A2">
        <w:rPr>
          <w:rFonts w:ascii="Times New Roman" w:hAnsi="Times New Roman" w:cs="Times New Roman"/>
          <w:b/>
          <w:color w:val="FF0000"/>
          <w:sz w:val="28"/>
          <w:szCs w:val="28"/>
        </w:rPr>
        <w:t>заготовочный</w:t>
      </w:r>
      <w:proofErr w:type="gramEnd"/>
      <w:r w:rsidRPr="002C14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овощной)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назначение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360"/>
      </w:tblGrid>
      <w:tr w:rsidR="00BF4E10" w:rsidRPr="002C14A2" w:rsidTr="00BF4E1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BF4E10" w:rsidRPr="002C14A2" w:rsidRDefault="00BF4E10" w:rsidP="00BF4E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14A2">
              <w:rPr>
                <w:rFonts w:ascii="Times New Roman" w:eastAsia="Times New Roman" w:hAnsi="Times New Roman" w:cs="Times New Roman"/>
                <w:sz w:val="28"/>
                <w:szCs w:val="24"/>
              </w:rPr>
              <w:t>ТЕХНОЛОГИЧЕСКИЕ ОПЕРАЦИИ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BF4E10" w:rsidRPr="002C14A2" w:rsidRDefault="00BF4E10" w:rsidP="00BF4E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14A2">
              <w:rPr>
                <w:rFonts w:ascii="Times New Roman" w:eastAsia="Times New Roman" w:hAnsi="Times New Roman" w:cs="Times New Roman"/>
                <w:sz w:val="28"/>
                <w:szCs w:val="24"/>
              </w:rPr>
              <w:t>ИНСТРУКТИВНЫЕ УКАЗАНИЯ</w:t>
            </w:r>
          </w:p>
        </w:tc>
      </w:tr>
      <w:tr w:rsidR="00BF4E10" w:rsidRPr="002C14A2" w:rsidTr="00BF4E1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BF4E10" w:rsidRPr="00EF4EEF" w:rsidRDefault="00BF4E10" w:rsidP="00BF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EEF">
              <w:rPr>
                <w:rFonts w:ascii="Times New Roman" w:hAnsi="Times New Roman" w:cs="Times New Roman"/>
                <w:sz w:val="28"/>
                <w:szCs w:val="28"/>
              </w:rPr>
              <w:t>1.Размораживание.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BF4E10" w:rsidRDefault="00BF4E10" w:rsidP="00BF4E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F4E10" w:rsidRPr="002C14A2" w:rsidRDefault="00BF4E10" w:rsidP="00BF4E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F4E10" w:rsidRPr="002C14A2" w:rsidTr="00BF4E1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BF4E10" w:rsidRPr="00EF4EEF" w:rsidRDefault="00BF4E10" w:rsidP="00BF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EEF">
              <w:rPr>
                <w:rFonts w:ascii="Times New Roman" w:hAnsi="Times New Roman" w:cs="Times New Roman"/>
                <w:sz w:val="28"/>
                <w:szCs w:val="28"/>
              </w:rPr>
              <w:t>2.Очистка от чешуи.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BF4E10" w:rsidRDefault="00BF4E10" w:rsidP="00BF4E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F4E10" w:rsidRPr="002C14A2" w:rsidRDefault="00BF4E10" w:rsidP="00BF4E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F4E10" w:rsidRPr="002C14A2" w:rsidTr="00BF4E1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BF4E10" w:rsidRPr="00EF4EEF" w:rsidRDefault="00BF4E10" w:rsidP="00BF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EEF">
              <w:rPr>
                <w:rFonts w:ascii="Times New Roman" w:hAnsi="Times New Roman" w:cs="Times New Roman"/>
                <w:sz w:val="28"/>
                <w:szCs w:val="28"/>
              </w:rPr>
              <w:t>3.Удаление плавников, головы.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BF4E10" w:rsidRDefault="00BF4E10" w:rsidP="00BF4E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F4E10" w:rsidRPr="002C14A2" w:rsidRDefault="00BF4E10" w:rsidP="00BF4E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F4E10" w:rsidRPr="002C14A2" w:rsidTr="00BF4E1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BF4E10" w:rsidRPr="00EF4EEF" w:rsidRDefault="00BF4E10" w:rsidP="00BF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EEF">
              <w:rPr>
                <w:rFonts w:ascii="Times New Roman" w:hAnsi="Times New Roman" w:cs="Times New Roman"/>
                <w:sz w:val="28"/>
                <w:szCs w:val="28"/>
              </w:rPr>
              <w:t>4.Удаление внутренностей.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BF4E10" w:rsidRDefault="00BF4E10" w:rsidP="00BF4E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F4E10" w:rsidRPr="002C14A2" w:rsidRDefault="00BF4E10" w:rsidP="00BF4E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F4E10" w:rsidRPr="002C14A2" w:rsidTr="00BF4E1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BF4E10" w:rsidRPr="00EF4EEF" w:rsidRDefault="00BF4E10" w:rsidP="00BF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EEF">
              <w:rPr>
                <w:rFonts w:ascii="Times New Roman" w:hAnsi="Times New Roman" w:cs="Times New Roman"/>
                <w:sz w:val="28"/>
                <w:szCs w:val="28"/>
              </w:rPr>
              <w:t>5.Промывание.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BF4E10" w:rsidRDefault="00BF4E10" w:rsidP="00BF4E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F4E10" w:rsidRPr="002C14A2" w:rsidRDefault="00BF4E10" w:rsidP="00BF4E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F4E10" w:rsidRPr="002C14A2" w:rsidTr="00BF4E1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BF4E10" w:rsidRPr="00EF4EEF" w:rsidRDefault="00BF4E10" w:rsidP="00BF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EEF">
              <w:rPr>
                <w:rFonts w:ascii="Times New Roman" w:hAnsi="Times New Roman" w:cs="Times New Roman"/>
                <w:sz w:val="28"/>
                <w:szCs w:val="28"/>
              </w:rPr>
              <w:t>6.Нарезка  полуфабрикатов.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BF4E10" w:rsidRDefault="00BF4E10" w:rsidP="00BF4E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F4E10" w:rsidRPr="002C14A2" w:rsidRDefault="00BF4E10" w:rsidP="00BF4E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BF4E10" w:rsidRDefault="00BF4E10" w:rsidP="00BF4E1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</w:rPr>
      </w:pPr>
    </w:p>
    <w:p w:rsidR="00BF4E10" w:rsidRDefault="00BF4E10" w:rsidP="00BF4E1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</w:rPr>
      </w:pPr>
    </w:p>
    <w:p w:rsidR="00BF4E10" w:rsidRPr="00BF4E10" w:rsidRDefault="00BF4E10" w:rsidP="00BF4E1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</w:rPr>
      </w:pPr>
      <w:r w:rsidRPr="00BF4E10">
        <w:rPr>
          <w:rFonts w:ascii="Roboto" w:eastAsia="Times New Roman" w:hAnsi="Roboto" w:cs="Times New Roman"/>
          <w:color w:val="000000"/>
        </w:rPr>
        <w:t>На предприятиях овощной цех располагают таким образом, чтобы он с одной стороны находился неподалеку от склада-овощехранилища, а с другой – имел удобное сообщение с холодным и горячим цехами. В этом случае создаются удобства для доставки в цех картофеля и овощей, а также технологическая цепочка: склад – овощной цех (предварительная обработка) – горячий цех (завершающая обработка).</w:t>
      </w:r>
    </w:p>
    <w:p w:rsidR="00BF4E10" w:rsidRPr="00BF4E10" w:rsidRDefault="00BF4E10" w:rsidP="00BF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BF4E10">
        <w:rPr>
          <w:rFonts w:ascii="Roboto" w:eastAsia="Times New Roman" w:hAnsi="Roboto" w:cs="Times New Roman"/>
          <w:color w:val="000000"/>
        </w:rPr>
        <w:t xml:space="preserve">В современных специализированных овощных цехах может быть организован выпуск расширенного ассортимента продукции: могут работать поточные линии по расфасовке картофеля и овощей в пакеты, линия производства очищенного </w:t>
      </w:r>
      <w:proofErr w:type="spellStart"/>
      <w:r w:rsidRPr="00BF4E10">
        <w:rPr>
          <w:rFonts w:ascii="Roboto" w:eastAsia="Times New Roman" w:hAnsi="Roboto" w:cs="Times New Roman"/>
          <w:color w:val="000000"/>
        </w:rPr>
        <w:t>сульфитированного</w:t>
      </w:r>
      <w:proofErr w:type="spellEnd"/>
      <w:r w:rsidRPr="00BF4E10">
        <w:rPr>
          <w:rFonts w:ascii="Roboto" w:eastAsia="Times New Roman" w:hAnsi="Roboto" w:cs="Times New Roman"/>
          <w:color w:val="000000"/>
        </w:rPr>
        <w:t xml:space="preserve"> картофеля, линия приготовления картофельных и овощных котлет, жареного хрустящего и гарнирного картофеля, линия приготовления салатов и винегретов.</w:t>
      </w:r>
    </w:p>
    <w:p w:rsidR="00BF4E10" w:rsidRDefault="00BF4E10" w:rsidP="00BF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BF4E10">
        <w:rPr>
          <w:rFonts w:ascii="Roboto" w:eastAsia="Times New Roman" w:hAnsi="Roboto" w:cs="Times New Roman"/>
          <w:color w:val="000000"/>
        </w:rPr>
        <w:t>Необходимость применения специального оборудования, которое подбирают в зависимости от мощности предприятия, диктует особенности обработки овощей различных видов. Так, сортировка картофеля производится на крупных заготовочных предприятиях в сортировочных машинах. На мелких предприятиях, где нет возможности для установки калибровочных машин, ручная сортировка картофеля и корнеплодов по размеру не производится.</w:t>
      </w:r>
    </w:p>
    <w:p w:rsidR="00141EC6" w:rsidRDefault="00141EC6" w:rsidP="00BF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</w:p>
    <w:p w:rsidR="00141EC6" w:rsidRPr="00BF4E10" w:rsidRDefault="00141EC6" w:rsidP="00BF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</w:p>
    <w:p w:rsidR="00BF4E10" w:rsidRPr="00BF4E10" w:rsidRDefault="00BF4E10" w:rsidP="00BF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BF4E10">
        <w:rPr>
          <w:rFonts w:ascii="Roboto" w:eastAsia="Times New Roman" w:hAnsi="Roboto" w:cs="Times New Roman"/>
          <w:color w:val="000000"/>
        </w:rPr>
        <w:t>Картофель и корнеплоды моют в специальных моечных или моечно-очистительных машинах (на крупных предприятиях) или картофелечистках с гладким диском (на небольших предприятиях), а также в ваннах. Машины загружают при помощи транспортера, который подает картофель из бункера овощной кладовой. Вымытые овощи при помощи другого транспортера поступают в очистительные машины, где картофель очищается, а затем производится его доочистка.</w:t>
      </w:r>
    </w:p>
    <w:p w:rsidR="00BF4E10" w:rsidRPr="00BF4E10" w:rsidRDefault="00BF4E10" w:rsidP="00BF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BF4E10">
        <w:rPr>
          <w:rFonts w:ascii="Roboto" w:eastAsia="Times New Roman" w:hAnsi="Roboto" w:cs="Times New Roman"/>
          <w:color w:val="000000"/>
        </w:rPr>
        <w:lastRenderedPageBreak/>
        <w:t>На крупных заготовочных предприятиях, где организуются отдельные поточные линии обработки картофеля, корнеплодов и других овощей, для очистки картофеля применяют очистительные машины непрерывного действия, а на средних и мелких предприятиях – машины периодического действия.</w:t>
      </w:r>
    </w:p>
    <w:p w:rsidR="00BF4E10" w:rsidRPr="00BF4E10" w:rsidRDefault="00BF4E10" w:rsidP="00BF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BF4E10">
        <w:rPr>
          <w:rFonts w:ascii="Roboto" w:eastAsia="Times New Roman" w:hAnsi="Roboto" w:cs="Times New Roman"/>
          <w:color w:val="000000"/>
        </w:rPr>
        <w:t>При очистке картофеля можно применять термический и химический способы. При термическом способе для очистки картофеля применяют специальные печи с высокой температурой или аппараты, где осуществляется обработка картофеля паром. При химическом способе картофель обрабатывается в специальном аппарате раствором каустической соды.</w:t>
      </w:r>
    </w:p>
    <w:p w:rsidR="00BF4E10" w:rsidRPr="00BF4E10" w:rsidRDefault="00BF4E10" w:rsidP="00BF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BF4E10">
        <w:rPr>
          <w:rFonts w:ascii="Roboto" w:eastAsia="Times New Roman" w:hAnsi="Roboto" w:cs="Times New Roman"/>
          <w:color w:val="000000"/>
        </w:rPr>
        <w:t xml:space="preserve">Нарезка – следующая стадия обработки картофеля и корнеплодов. Для этой цели используют овощерезки, нарезающие овощи соломкой, брусочками, ломтиками. Фигурная нарезка картофеля осуществляется ручным способом на разделочных досках из дерева твердых пород при помощи </w:t>
      </w:r>
      <w:proofErr w:type="spellStart"/>
      <w:r w:rsidRPr="00BF4E10">
        <w:rPr>
          <w:rFonts w:ascii="Roboto" w:eastAsia="Times New Roman" w:hAnsi="Roboto" w:cs="Times New Roman"/>
          <w:color w:val="000000"/>
        </w:rPr>
        <w:t>карбовочных</w:t>
      </w:r>
      <w:proofErr w:type="spellEnd"/>
      <w:r w:rsidRPr="00BF4E10">
        <w:rPr>
          <w:rFonts w:ascii="Roboto" w:eastAsia="Times New Roman" w:hAnsi="Roboto" w:cs="Times New Roman"/>
          <w:color w:val="000000"/>
        </w:rPr>
        <w:t xml:space="preserve"> ножей, выемок, малого и среднего ножей поварской тройки.</w:t>
      </w:r>
    </w:p>
    <w:p w:rsidR="00BF4E10" w:rsidRPr="00BF4E10" w:rsidRDefault="00BF4E10" w:rsidP="00BF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BF4E10">
        <w:rPr>
          <w:rFonts w:ascii="Roboto" w:eastAsia="Times New Roman" w:hAnsi="Roboto" w:cs="Times New Roman"/>
          <w:color w:val="000000"/>
        </w:rPr>
        <w:t>Огурцы, кабачки, капусту обрабатывают ручным способом. Для шинкования овощей используют шинковальные доски. Лук, чеснок и хрен обрабатывают на специальном рабочем месте, оборудованном вытяжным шкафом. Подготовленные овощные полуфабрикаты в деревянных ушатах, окоренках, а также корзинках доставляют в горячий цех.</w:t>
      </w:r>
    </w:p>
    <w:p w:rsidR="00BF4E10" w:rsidRPr="00BF4E10" w:rsidRDefault="00BF4E10" w:rsidP="00BF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BF4E10">
        <w:rPr>
          <w:rFonts w:ascii="Roboto" w:eastAsia="Times New Roman" w:hAnsi="Roboto" w:cs="Times New Roman"/>
          <w:color w:val="000000"/>
        </w:rPr>
        <w:t xml:space="preserve">Необходимо строгое соблюдение правил охраны труда и техники безопасности в овощном цехе. К работе на машинах могут допускаться лишь работники, знающие их устройство и прошедшие специальный инструктаж. Возле машин необходимо вывешивать правила работы и плакаты по технике безопасности. Работникам запрещается опускать руки в рабочие камеры картофелечисток и овощерезок. Пусковые устройства машины должны быть закрыты, а машины должны иметь исправное заземление и </w:t>
      </w:r>
      <w:proofErr w:type="spellStart"/>
      <w:r w:rsidRPr="00BF4E10">
        <w:rPr>
          <w:rFonts w:ascii="Roboto" w:eastAsia="Times New Roman" w:hAnsi="Roboto" w:cs="Times New Roman"/>
          <w:color w:val="000000"/>
        </w:rPr>
        <w:t>зануление</w:t>
      </w:r>
      <w:proofErr w:type="spellEnd"/>
      <w:r w:rsidRPr="00BF4E10">
        <w:rPr>
          <w:rFonts w:ascii="Roboto" w:eastAsia="Times New Roman" w:hAnsi="Roboto" w:cs="Times New Roman"/>
          <w:color w:val="000000"/>
        </w:rPr>
        <w:t>. Тара для загрузки овощей в машину допускается емкостью не более 8–10 кг. Переноска грузов для женщин разрешается весом не более 20 кг. Для обеспечения требований санитарного режима</w:t>
      </w:r>
      <w:r w:rsidRPr="00BF4E10">
        <w:rPr>
          <w:rFonts w:ascii="Roboto" w:eastAsia="Times New Roman" w:hAnsi="Roboto" w:cs="Times New Roman"/>
          <w:color w:val="000000"/>
        </w:rPr>
        <w:t xml:space="preserve"> </w:t>
      </w:r>
      <w:r w:rsidRPr="00BF4E10">
        <w:rPr>
          <w:rFonts w:ascii="Roboto" w:eastAsia="Times New Roman" w:hAnsi="Roboto" w:cs="Times New Roman"/>
          <w:color w:val="000000"/>
        </w:rPr>
        <w:t>необходимо своевременно удалять отходы из цеха.</w:t>
      </w:r>
    </w:p>
    <w:p w:rsidR="00BF4E10" w:rsidRPr="00BF4E10" w:rsidRDefault="00BF4E10" w:rsidP="00BF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BF4E10">
        <w:rPr>
          <w:rFonts w:ascii="Roboto" w:eastAsia="Times New Roman" w:hAnsi="Roboto" w:cs="Times New Roman"/>
          <w:color w:val="000000"/>
        </w:rPr>
        <w:t>Работу овощного цеха организует заведующий производством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360"/>
      </w:tblGrid>
      <w:tr w:rsidR="00BF4E10" w:rsidRPr="002C14A2" w:rsidTr="00BF4E1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BF4E10" w:rsidRPr="00BF4E10" w:rsidRDefault="00BF4E10" w:rsidP="00BF4E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4E10">
              <w:rPr>
                <w:rFonts w:ascii="Times New Roman" w:eastAsia="Times New Roman" w:hAnsi="Times New Roman" w:cs="Times New Roman"/>
                <w:sz w:val="28"/>
                <w:szCs w:val="24"/>
              </w:rPr>
              <w:t>ТЕХНОЛОГИЧЕСКИЕ ОПЕРАЦИИ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BF4E10" w:rsidRPr="002C14A2" w:rsidRDefault="00BF4E10" w:rsidP="00BF4E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14A2">
              <w:rPr>
                <w:rFonts w:ascii="Times New Roman" w:eastAsia="Times New Roman" w:hAnsi="Times New Roman" w:cs="Times New Roman"/>
                <w:sz w:val="28"/>
                <w:szCs w:val="24"/>
              </w:rPr>
              <w:t>ИНСТРУКТИВНЫЕ УКАЗАНИЯ</w:t>
            </w:r>
          </w:p>
        </w:tc>
      </w:tr>
      <w:tr w:rsidR="00BF4E10" w:rsidRPr="002C14A2" w:rsidTr="00BF4E1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BF4E10" w:rsidRPr="00BF4E10" w:rsidRDefault="00BF4E10" w:rsidP="00BF4E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4E10">
              <w:rPr>
                <w:rFonts w:ascii="Times New Roman" w:hAnsi="Times New Roman" w:cs="Times New Roman"/>
                <w:sz w:val="28"/>
              </w:rPr>
              <w:t>1</w:t>
            </w:r>
            <w:r w:rsidRPr="00BF4E10">
              <w:rPr>
                <w:rFonts w:ascii="Times New Roman" w:hAnsi="Times New Roman" w:cs="Times New Roman"/>
                <w:sz w:val="28"/>
              </w:rPr>
              <w:t>.Получить овощи.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BF4E10" w:rsidRDefault="00BF4E10" w:rsidP="00BF4E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F4E10" w:rsidRPr="002C14A2" w:rsidRDefault="00BF4E10" w:rsidP="00BF4E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F4E10" w:rsidRPr="002C14A2" w:rsidTr="00BF4E1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BF4E10" w:rsidRPr="00BF4E10" w:rsidRDefault="00BF4E10" w:rsidP="00BF4E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4E10">
              <w:rPr>
                <w:rFonts w:ascii="Times New Roman" w:hAnsi="Times New Roman" w:cs="Times New Roman"/>
                <w:sz w:val="28"/>
              </w:rPr>
              <w:t>2</w:t>
            </w:r>
            <w:r w:rsidRPr="00BF4E10">
              <w:rPr>
                <w:rFonts w:ascii="Times New Roman" w:hAnsi="Times New Roman" w:cs="Times New Roman"/>
                <w:sz w:val="28"/>
              </w:rPr>
              <w:t>.Подготовить рабочее место.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BF4E10" w:rsidRDefault="00BF4E10" w:rsidP="00BF4E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F4E10" w:rsidRPr="002C14A2" w:rsidRDefault="00BF4E10" w:rsidP="00BF4E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F4E10" w:rsidRPr="002C14A2" w:rsidTr="00BF4E1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BF4E10" w:rsidRPr="00BF4E10" w:rsidRDefault="00BF4E10" w:rsidP="00BF4E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4E10">
              <w:rPr>
                <w:rFonts w:ascii="Times New Roman" w:hAnsi="Times New Roman" w:cs="Times New Roman"/>
                <w:sz w:val="28"/>
              </w:rPr>
              <w:t>3.Произвести сортировку овощей.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BF4E10" w:rsidRDefault="00BF4E10" w:rsidP="00BF4E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F4E10" w:rsidRPr="002C14A2" w:rsidRDefault="00BF4E10" w:rsidP="00BF4E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F4E10" w:rsidRPr="002C14A2" w:rsidTr="00BF4E1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BF4E10" w:rsidRPr="00BF4E10" w:rsidRDefault="00BF4E10" w:rsidP="00BF4E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4E10">
              <w:rPr>
                <w:rFonts w:ascii="Times New Roman" w:hAnsi="Times New Roman" w:cs="Times New Roman"/>
                <w:sz w:val="28"/>
              </w:rPr>
              <w:t>4.Промыть овощи.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BF4E10" w:rsidRDefault="00BF4E10" w:rsidP="00BF4E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F4E10" w:rsidRPr="002C14A2" w:rsidRDefault="00BF4E10" w:rsidP="00BF4E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F4E10" w:rsidRPr="002C14A2" w:rsidTr="00BF4E1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BF4E10" w:rsidRPr="00BF4E10" w:rsidRDefault="00BF4E10" w:rsidP="00BF4E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4E10">
              <w:rPr>
                <w:rFonts w:ascii="Times New Roman" w:hAnsi="Times New Roman" w:cs="Times New Roman"/>
                <w:sz w:val="28"/>
              </w:rPr>
              <w:t>5.Очистить (если машинная очистка, дочистить и удалить глазки).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BF4E10" w:rsidRDefault="00BF4E10" w:rsidP="00BF4E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F4E10" w:rsidRPr="002C14A2" w:rsidRDefault="00BF4E10" w:rsidP="00BF4E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F4E10" w:rsidRPr="002C14A2" w:rsidTr="00BF4E1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BF4E10" w:rsidRDefault="00BF4E10" w:rsidP="00BF4E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4E10"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BF4E10">
              <w:rPr>
                <w:rFonts w:ascii="Times New Roman" w:hAnsi="Times New Roman" w:cs="Times New Roman"/>
                <w:sz w:val="28"/>
              </w:rPr>
              <w:t>арезка</w:t>
            </w:r>
          </w:p>
          <w:p w:rsidR="00BF4E10" w:rsidRPr="00BF4E10" w:rsidRDefault="00BF4E10" w:rsidP="00BF4E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60" w:type="dxa"/>
            <w:shd w:val="clear" w:color="auto" w:fill="F2DBDB" w:themeFill="accent2" w:themeFillTint="33"/>
          </w:tcPr>
          <w:p w:rsidR="00BF4E10" w:rsidRDefault="00BF4E10" w:rsidP="00BF4E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F4E10" w:rsidRPr="002C14A2" w:rsidRDefault="00BF4E10" w:rsidP="00BF4E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BF4E10" w:rsidRPr="00BF4E10" w:rsidRDefault="00BF4E10" w:rsidP="00BF4E1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</w:rPr>
      </w:pPr>
    </w:p>
    <w:p w:rsidR="002C14A2" w:rsidRDefault="002C14A2" w:rsidP="002C14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1EC6" w:rsidRDefault="00141EC6" w:rsidP="00141EC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4</w:t>
      </w:r>
      <w:r w:rsidRPr="002C14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догововочный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холодный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) назначение-</w:t>
      </w:r>
    </w:p>
    <w:p w:rsidR="00141EC6" w:rsidRDefault="00141EC6" w:rsidP="00141EC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1EC6" w:rsidRPr="00141EC6" w:rsidRDefault="00141EC6" w:rsidP="00141E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141EC6">
        <w:rPr>
          <w:rFonts w:ascii="Roboto" w:eastAsia="Times New Roman" w:hAnsi="Roboto" w:cs="Times New Roman"/>
          <w:color w:val="000000"/>
        </w:rPr>
        <w:lastRenderedPageBreak/>
        <w:t>Его предназначение – приготовление холодных блюд и закусок из мяса, рыбы, овощей и других продуктов, а также сладких блюд и бутербродов. При размещении холодного цеха должна быть предусмотрена его удобная связь с кухней, где производится тепловая обработка продуктов для холодного цеха, и с заготовочными цехами, откуда в холодный цех поступают продукты, реализуемые затем без тепловой обработки. Изделия холодного цеха отпускаются потребителям в столовой посуде, поэтому моечная должна находиться в непосредственной близости к холодному цеху.</w:t>
      </w:r>
    </w:p>
    <w:p w:rsidR="00141EC6" w:rsidRPr="00141EC6" w:rsidRDefault="00141EC6" w:rsidP="00141EC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</w:rPr>
      </w:pPr>
      <w:r w:rsidRPr="00141EC6">
        <w:rPr>
          <w:rFonts w:ascii="Roboto" w:eastAsia="Times New Roman" w:hAnsi="Roboto" w:cs="Times New Roman"/>
          <w:color w:val="000000"/>
        </w:rPr>
        <w:t>Для приготовления холодных блюд и закусок, бутербродов, сладких блюд, холодных супов организуют холодный цех. Его продукция реализуется как непосредственно в зале, так и в буфетах и магазинах кулинарии.</w:t>
      </w:r>
    </w:p>
    <w:p w:rsidR="00141EC6" w:rsidRPr="00141EC6" w:rsidRDefault="00141EC6" w:rsidP="00141EC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</w:rPr>
      </w:pPr>
      <w:r w:rsidRPr="00141EC6">
        <w:rPr>
          <w:rFonts w:ascii="Roboto" w:eastAsia="Times New Roman" w:hAnsi="Roboto" w:cs="Times New Roman"/>
          <w:color w:val="000000"/>
        </w:rPr>
        <w:t>Поскольку в холодном цехе значительное количество блюд и изделий не подвергают тепловой обработке, здесь необходимо особенно строго соблюдать санитарные правила при организации технологического процесса.</w:t>
      </w:r>
    </w:p>
    <w:p w:rsidR="00141EC6" w:rsidRPr="00141EC6" w:rsidRDefault="00141EC6" w:rsidP="00141EC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</w:rPr>
      </w:pPr>
      <w:r w:rsidRPr="00141EC6">
        <w:rPr>
          <w:rFonts w:ascii="Roboto" w:eastAsia="Times New Roman" w:hAnsi="Roboto" w:cs="Times New Roman"/>
          <w:color w:val="000000"/>
        </w:rPr>
        <w:t xml:space="preserve">В соответствии с технологическим процессом должны быть четко разграничены рабочие места для обработки сырых и вареных овощей, гастрономических мясных и рыбных продуктов, </w:t>
      </w:r>
      <w:proofErr w:type="spellStart"/>
      <w:r w:rsidRPr="00141EC6">
        <w:rPr>
          <w:rFonts w:ascii="Roboto" w:eastAsia="Times New Roman" w:hAnsi="Roboto" w:cs="Times New Roman"/>
          <w:color w:val="000000"/>
        </w:rPr>
        <w:t>порционирования</w:t>
      </w:r>
      <w:proofErr w:type="spellEnd"/>
      <w:r w:rsidRPr="00141EC6">
        <w:rPr>
          <w:rFonts w:ascii="Roboto" w:eastAsia="Times New Roman" w:hAnsi="Roboto" w:cs="Times New Roman"/>
          <w:color w:val="000000"/>
        </w:rPr>
        <w:t xml:space="preserve"> блюд и др.; салаты, винегреты, бутерброды следует готовить только партиями и реализовать </w:t>
      </w:r>
      <w:proofErr w:type="spellStart"/>
      <w:r w:rsidRPr="00141EC6">
        <w:rPr>
          <w:rFonts w:ascii="Roboto" w:eastAsia="Times New Roman" w:hAnsi="Roboto" w:cs="Times New Roman"/>
          <w:color w:val="000000"/>
        </w:rPr>
        <w:t>втечение</w:t>
      </w:r>
      <w:proofErr w:type="spellEnd"/>
      <w:r w:rsidRPr="00141EC6">
        <w:rPr>
          <w:rFonts w:ascii="Roboto" w:eastAsia="Times New Roman" w:hAnsi="Roboto" w:cs="Times New Roman"/>
          <w:color w:val="000000"/>
        </w:rPr>
        <w:t xml:space="preserve"> одного часа; соблюдать температурный режим хранения и отпуска холодных блюд (10-14 гр.).</w:t>
      </w:r>
    </w:p>
    <w:p w:rsidR="00141EC6" w:rsidRPr="00141EC6" w:rsidRDefault="00141EC6" w:rsidP="00141EC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</w:rPr>
      </w:pPr>
      <w:r w:rsidRPr="00141EC6">
        <w:rPr>
          <w:rFonts w:ascii="Roboto" w:eastAsia="Times New Roman" w:hAnsi="Roboto" w:cs="Times New Roman"/>
          <w:color w:val="000000"/>
        </w:rPr>
        <w:t>Для выполнения производственной программы в цехе предусматриваются рабочие места, которые оснащаются оборудованием, посудой и инвентарем в зависимости от вида выполняемых технологических и производственных операций.</w:t>
      </w:r>
    </w:p>
    <w:p w:rsidR="00141EC6" w:rsidRPr="00141EC6" w:rsidRDefault="00141EC6" w:rsidP="00141E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141EC6">
        <w:rPr>
          <w:rFonts w:ascii="Roboto" w:eastAsia="Times New Roman" w:hAnsi="Roboto" w:cs="Times New Roman"/>
          <w:color w:val="000000"/>
        </w:rPr>
        <w:t xml:space="preserve">Осуществляемые в цехе основные операции: нарезка подготовленных продуктов, </w:t>
      </w:r>
      <w:proofErr w:type="spellStart"/>
      <w:r w:rsidRPr="00141EC6">
        <w:rPr>
          <w:rFonts w:ascii="Roboto" w:eastAsia="Times New Roman" w:hAnsi="Roboto" w:cs="Times New Roman"/>
          <w:color w:val="000000"/>
        </w:rPr>
        <w:t>порционирование</w:t>
      </w:r>
      <w:proofErr w:type="spellEnd"/>
      <w:r w:rsidRPr="00141EC6">
        <w:rPr>
          <w:rFonts w:ascii="Roboto" w:eastAsia="Times New Roman" w:hAnsi="Roboto" w:cs="Times New Roman"/>
          <w:color w:val="000000"/>
        </w:rPr>
        <w:t xml:space="preserve"> и оформление холодных блюд и закусок. В соответствии с этим организуются рабочие места поваров, используются соответствующее оборудование, инвентарь, инструменты.</w:t>
      </w:r>
    </w:p>
    <w:p w:rsidR="00141EC6" w:rsidRPr="00141EC6" w:rsidRDefault="00141EC6" w:rsidP="00141E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141EC6">
        <w:rPr>
          <w:rFonts w:ascii="Roboto" w:eastAsia="Times New Roman" w:hAnsi="Roboto" w:cs="Times New Roman"/>
          <w:color w:val="000000"/>
        </w:rPr>
        <w:t>На основании того, что в цехе приготовляются блюда и холодные закуски не только из полуфабрикатов, прошедших тепловую обработку, но и из сырых продуктов, важно разграничить рабочие места по изготовлению продукции из сырья различных видов.</w:t>
      </w:r>
    </w:p>
    <w:p w:rsidR="00141EC6" w:rsidRPr="00141EC6" w:rsidRDefault="00141EC6" w:rsidP="00141E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141EC6">
        <w:rPr>
          <w:rFonts w:ascii="Roboto" w:eastAsia="Times New Roman" w:hAnsi="Roboto" w:cs="Times New Roman"/>
          <w:color w:val="000000"/>
        </w:rPr>
        <w:t>Продукция цеха в основном скоропортящаяся, поэтому обязательно холодильное оборудование: шкафы достаточной емкости и холодильные камеры с дополнительными полками-решетками для кратковременного хранения приготовленных изделий, низкотемпературный прилавок и ледогенератор.</w:t>
      </w:r>
    </w:p>
    <w:p w:rsidR="00141EC6" w:rsidRPr="00141EC6" w:rsidRDefault="00141EC6" w:rsidP="00141EC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</w:rPr>
      </w:pPr>
      <w:r w:rsidRPr="00141EC6">
        <w:rPr>
          <w:rFonts w:ascii="Roboto" w:eastAsia="Times New Roman" w:hAnsi="Roboto" w:cs="Times New Roman"/>
          <w:color w:val="000000"/>
        </w:rPr>
        <w:t xml:space="preserve">Универсальный привод с комплектом сменных механизмов, а также </w:t>
      </w:r>
      <w:proofErr w:type="spellStart"/>
      <w:r w:rsidRPr="00141EC6">
        <w:rPr>
          <w:rFonts w:ascii="Roboto" w:eastAsia="Times New Roman" w:hAnsi="Roboto" w:cs="Times New Roman"/>
          <w:color w:val="000000"/>
        </w:rPr>
        <w:t>слайсеры</w:t>
      </w:r>
      <w:proofErr w:type="spellEnd"/>
      <w:r w:rsidRPr="00141EC6">
        <w:rPr>
          <w:rFonts w:ascii="Roboto" w:eastAsia="Times New Roman" w:hAnsi="Roboto" w:cs="Times New Roman"/>
          <w:color w:val="000000"/>
        </w:rPr>
        <w:t xml:space="preserve">, </w:t>
      </w:r>
      <w:proofErr w:type="gramStart"/>
      <w:r w:rsidRPr="00141EC6">
        <w:rPr>
          <w:rFonts w:ascii="Roboto" w:eastAsia="Times New Roman" w:hAnsi="Roboto" w:cs="Times New Roman"/>
          <w:color w:val="000000"/>
        </w:rPr>
        <w:t>ветчинно-колбасорезка</w:t>
      </w:r>
      <w:proofErr w:type="gramEnd"/>
      <w:r w:rsidRPr="00141EC6">
        <w:rPr>
          <w:rFonts w:ascii="Roboto" w:eastAsia="Times New Roman" w:hAnsi="Roboto" w:cs="Times New Roman"/>
          <w:color w:val="000000"/>
        </w:rPr>
        <w:t xml:space="preserve">, </w:t>
      </w:r>
      <w:proofErr w:type="spellStart"/>
      <w:r w:rsidRPr="00141EC6">
        <w:rPr>
          <w:rFonts w:ascii="Roboto" w:eastAsia="Times New Roman" w:hAnsi="Roboto" w:cs="Times New Roman"/>
          <w:color w:val="000000"/>
        </w:rPr>
        <w:t>маслоделитель</w:t>
      </w:r>
      <w:proofErr w:type="spellEnd"/>
      <w:r w:rsidRPr="00141EC6">
        <w:rPr>
          <w:rFonts w:ascii="Roboto" w:eastAsia="Times New Roman" w:hAnsi="Roboto" w:cs="Times New Roman"/>
          <w:color w:val="000000"/>
        </w:rPr>
        <w:t>, машина для нарезки овощей, производственные столы с горками, охлаждаемыми емкостями и холодильным шкафом – основное оборудование холодного цеха.</w:t>
      </w:r>
    </w:p>
    <w:p w:rsidR="00141EC6" w:rsidRPr="00141EC6" w:rsidRDefault="00141EC6" w:rsidP="00141EC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</w:rPr>
      </w:pPr>
      <w:r w:rsidRPr="00141EC6">
        <w:rPr>
          <w:rFonts w:ascii="Roboto" w:eastAsia="Times New Roman" w:hAnsi="Roboto" w:cs="Times New Roman"/>
          <w:color w:val="000000"/>
        </w:rPr>
        <w:t>Хранят продукты для приготовления салатов и винегретов в горке. В холодильном шкафу в течение короткого времени хранят сыры, колбасу, заливное и др. На столе должны быть также разделочные доски и весы. Для обработки сырых овощей используют отдельные доски с маркировкой.</w:t>
      </w:r>
    </w:p>
    <w:p w:rsidR="00141EC6" w:rsidRDefault="00141EC6" w:rsidP="00141E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141EC6">
        <w:rPr>
          <w:rFonts w:ascii="Roboto" w:eastAsia="Times New Roman" w:hAnsi="Roboto" w:cs="Times New Roman"/>
          <w:color w:val="000000"/>
        </w:rPr>
        <w:t xml:space="preserve">С целью очистки и нарезки продуктов вручную используются специальные приспособления и инструменты: </w:t>
      </w:r>
      <w:proofErr w:type="spellStart"/>
      <w:r w:rsidRPr="00141EC6">
        <w:rPr>
          <w:rFonts w:ascii="Roboto" w:eastAsia="Times New Roman" w:hAnsi="Roboto" w:cs="Times New Roman"/>
          <w:color w:val="000000"/>
        </w:rPr>
        <w:t>яйцерезки</w:t>
      </w:r>
      <w:proofErr w:type="spellEnd"/>
      <w:r w:rsidRPr="00141EC6">
        <w:rPr>
          <w:rFonts w:ascii="Roboto" w:eastAsia="Times New Roman" w:hAnsi="Roboto" w:cs="Times New Roman"/>
          <w:color w:val="000000"/>
        </w:rPr>
        <w:t xml:space="preserve">, </w:t>
      </w:r>
      <w:proofErr w:type="spellStart"/>
      <w:r w:rsidRPr="00141EC6">
        <w:rPr>
          <w:rFonts w:ascii="Roboto" w:eastAsia="Times New Roman" w:hAnsi="Roboto" w:cs="Times New Roman"/>
          <w:color w:val="000000"/>
        </w:rPr>
        <w:t>яблокорезки</w:t>
      </w:r>
      <w:proofErr w:type="spellEnd"/>
      <w:r w:rsidRPr="00141EC6">
        <w:rPr>
          <w:rFonts w:ascii="Roboto" w:eastAsia="Times New Roman" w:hAnsi="Roboto" w:cs="Times New Roman"/>
          <w:color w:val="000000"/>
        </w:rPr>
        <w:t>, выемки и др.</w:t>
      </w:r>
    </w:p>
    <w:p w:rsidR="00141EC6" w:rsidRDefault="00141EC6" w:rsidP="00141E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</w:p>
    <w:p w:rsidR="00141EC6" w:rsidRDefault="00141EC6" w:rsidP="00141E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</w:p>
    <w:p w:rsidR="00D77DF4" w:rsidRDefault="00D77DF4" w:rsidP="00141E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</w:p>
    <w:p w:rsidR="00141EC6" w:rsidRPr="00141EC6" w:rsidRDefault="00141EC6" w:rsidP="00141E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141EC6">
        <w:rPr>
          <w:rFonts w:ascii="Roboto" w:eastAsia="Times New Roman" w:hAnsi="Roboto" w:cs="Times New Roman"/>
          <w:color w:val="000000"/>
        </w:rPr>
        <w:t xml:space="preserve">Из сладких блюд в ресторанах готовят желе, муссы, компоты, реализуют консервированные и свежие фрукты, мороженое с фруктами и вареньем, взбитые сливки и др. Для их приготовления необходимы специальный инструмент и оборудование: соковыжималки, лотки, формы, лопатки-ножи, приборы для раскладывания блюд, щипцы. На рабочем столе повара, готовящего сладкие блюда, должна быть ванна, производственный стол с охлаждаемым шкафом, весы, различная посуда, специализированный </w:t>
      </w:r>
      <w:r w:rsidRPr="00141EC6">
        <w:rPr>
          <w:rFonts w:ascii="Roboto" w:eastAsia="Times New Roman" w:hAnsi="Roboto" w:cs="Times New Roman"/>
          <w:color w:val="000000"/>
        </w:rPr>
        <w:lastRenderedPageBreak/>
        <w:t>универсальный привод со сменными механизмами для протирания фруктов, ягод, взбивания муссов, кремов, самбуков.</w:t>
      </w:r>
    </w:p>
    <w:p w:rsidR="00141EC6" w:rsidRPr="00141EC6" w:rsidRDefault="00141EC6" w:rsidP="00141E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141EC6">
        <w:rPr>
          <w:rFonts w:ascii="Roboto" w:eastAsia="Times New Roman" w:hAnsi="Roboto" w:cs="Times New Roman"/>
          <w:color w:val="000000"/>
        </w:rPr>
        <w:t xml:space="preserve">При организации рабочего места повара для </w:t>
      </w:r>
      <w:proofErr w:type="spellStart"/>
      <w:r w:rsidRPr="00141EC6">
        <w:rPr>
          <w:rFonts w:ascii="Roboto" w:eastAsia="Times New Roman" w:hAnsi="Roboto" w:cs="Times New Roman"/>
          <w:color w:val="000000"/>
        </w:rPr>
        <w:t>порционирования</w:t>
      </w:r>
      <w:proofErr w:type="spellEnd"/>
      <w:r w:rsidRPr="00141EC6">
        <w:rPr>
          <w:rFonts w:ascii="Roboto" w:eastAsia="Times New Roman" w:hAnsi="Roboto" w:cs="Times New Roman"/>
          <w:color w:val="000000"/>
        </w:rPr>
        <w:t xml:space="preserve"> холодных блюд и закусок слева от производственного стола ставят стеллаж с чистой посудой, под крышкой стола укрепляют полки для инструментов и инвентаря, на столе устанавливают горку для специй и приправ и весы. Справа устанавливают стеллаж с подносами для приготовленных блюд и закусок.</w:t>
      </w:r>
    </w:p>
    <w:p w:rsidR="00141EC6" w:rsidRPr="00141EC6" w:rsidRDefault="00141EC6" w:rsidP="00141E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141EC6">
        <w:rPr>
          <w:rFonts w:ascii="Roboto" w:eastAsia="Times New Roman" w:hAnsi="Roboto" w:cs="Times New Roman"/>
          <w:color w:val="000000"/>
        </w:rPr>
        <w:t>На многих предприятиях отводится отдельное рабочее место для приготовления бутербродов.</w:t>
      </w:r>
    </w:p>
    <w:p w:rsidR="00141EC6" w:rsidRPr="00141EC6" w:rsidRDefault="00141EC6" w:rsidP="00141E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141EC6">
        <w:rPr>
          <w:rFonts w:ascii="Roboto" w:eastAsia="Times New Roman" w:hAnsi="Roboto" w:cs="Times New Roman"/>
          <w:color w:val="000000"/>
        </w:rPr>
        <w:t xml:space="preserve">В некоторых </w:t>
      </w:r>
      <w:proofErr w:type="gramStart"/>
      <w:r w:rsidRPr="00141EC6">
        <w:rPr>
          <w:rFonts w:ascii="Roboto" w:eastAsia="Times New Roman" w:hAnsi="Roboto" w:cs="Times New Roman"/>
          <w:color w:val="000000"/>
        </w:rPr>
        <w:t>кафе-мороженых</w:t>
      </w:r>
      <w:proofErr w:type="gramEnd"/>
      <w:r w:rsidRPr="00141EC6">
        <w:rPr>
          <w:rFonts w:ascii="Roboto" w:eastAsia="Times New Roman" w:hAnsi="Roboto" w:cs="Times New Roman"/>
          <w:color w:val="000000"/>
        </w:rPr>
        <w:t xml:space="preserve">, детских кафе и крупных ресторанах готовят мороженое из сухих или жидких смесей. С этой целью устанавливают </w:t>
      </w:r>
      <w:proofErr w:type="spellStart"/>
      <w:r w:rsidRPr="00141EC6">
        <w:rPr>
          <w:rFonts w:ascii="Roboto" w:eastAsia="Times New Roman" w:hAnsi="Roboto" w:cs="Times New Roman"/>
          <w:color w:val="000000"/>
        </w:rPr>
        <w:t>фризер</w:t>
      </w:r>
      <w:proofErr w:type="spellEnd"/>
      <w:r w:rsidRPr="00141EC6">
        <w:rPr>
          <w:rFonts w:ascii="Roboto" w:eastAsia="Times New Roman" w:hAnsi="Roboto" w:cs="Times New Roman"/>
          <w:color w:val="000000"/>
        </w:rPr>
        <w:t>. В небольших ресторанах и кафе реализуют мороженое, поступающее с хладокомбинатов.</w:t>
      </w:r>
    </w:p>
    <w:p w:rsidR="00141EC6" w:rsidRDefault="00141EC6" w:rsidP="00141E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141EC6">
        <w:rPr>
          <w:rFonts w:ascii="Roboto" w:eastAsia="Times New Roman" w:hAnsi="Roboto" w:cs="Times New Roman"/>
          <w:color w:val="000000"/>
        </w:rPr>
        <w:t xml:space="preserve">Бригадир, который организует отпуск блюд и контролирует качество, руководит работой в холодном цехе. Повара 5-го и 6-го разрядов готовят наиболее ответственные и трудоемкие заказные и банкетные блюда, </w:t>
      </w:r>
      <w:proofErr w:type="spellStart"/>
      <w:r w:rsidRPr="00141EC6">
        <w:rPr>
          <w:rFonts w:ascii="Roboto" w:eastAsia="Times New Roman" w:hAnsi="Roboto" w:cs="Times New Roman"/>
          <w:color w:val="000000"/>
        </w:rPr>
        <w:t>порционируют</w:t>
      </w:r>
      <w:proofErr w:type="spellEnd"/>
      <w:r w:rsidRPr="00141EC6">
        <w:rPr>
          <w:rFonts w:ascii="Roboto" w:eastAsia="Times New Roman" w:hAnsi="Roboto" w:cs="Times New Roman"/>
          <w:color w:val="000000"/>
        </w:rPr>
        <w:t xml:space="preserve"> и оформляют их. Повара 4-го разряда готовят продукты: варят картофель и овощи, жарят мясные и рыбные полуфабрикаты для холодных блюд, нарезают овощи, обрабатывают сельдь.</w:t>
      </w:r>
    </w:p>
    <w:p w:rsidR="002C14A2" w:rsidRDefault="00C25A9D" w:rsidP="002C14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F4EEF">
        <w:rPr>
          <w:rFonts w:ascii="Times New Roman" w:hAnsi="Times New Roman" w:cs="Times New Roman"/>
          <w:color w:val="FF0000"/>
          <w:sz w:val="28"/>
          <w:szCs w:val="28"/>
        </w:rPr>
        <w:t xml:space="preserve">Заполнить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Pr="00EF4EEF">
        <w:rPr>
          <w:rFonts w:ascii="Times New Roman" w:hAnsi="Times New Roman" w:cs="Times New Roman"/>
          <w:color w:val="FF0000"/>
          <w:sz w:val="28"/>
          <w:szCs w:val="28"/>
        </w:rPr>
        <w:t>таблиц</w:t>
      </w:r>
      <w:r>
        <w:rPr>
          <w:rFonts w:ascii="Times New Roman" w:hAnsi="Times New Roman" w:cs="Times New Roman"/>
          <w:color w:val="FF0000"/>
          <w:sz w:val="28"/>
          <w:szCs w:val="28"/>
        </w:rPr>
        <w:t>е инструктивные указания.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360"/>
      </w:tblGrid>
      <w:tr w:rsidR="00141EC6" w:rsidRPr="002C14A2" w:rsidTr="003740D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41EC6" w:rsidRPr="00BF4E10" w:rsidRDefault="00141EC6" w:rsidP="003740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4E10">
              <w:rPr>
                <w:rFonts w:ascii="Times New Roman" w:eastAsia="Times New Roman" w:hAnsi="Times New Roman" w:cs="Times New Roman"/>
                <w:sz w:val="28"/>
                <w:szCs w:val="24"/>
              </w:rPr>
              <w:t>ТЕХНОЛОГИЧЕСКИЕ ОПЕРАЦИИ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141EC6" w:rsidRPr="002C14A2" w:rsidRDefault="00141EC6" w:rsidP="003740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14A2">
              <w:rPr>
                <w:rFonts w:ascii="Times New Roman" w:eastAsia="Times New Roman" w:hAnsi="Times New Roman" w:cs="Times New Roman"/>
                <w:sz w:val="28"/>
                <w:szCs w:val="24"/>
              </w:rPr>
              <w:t>ИНСТРУКТИВНЫЕ УКАЗАНИЯ</w:t>
            </w:r>
          </w:p>
        </w:tc>
      </w:tr>
      <w:tr w:rsidR="00141EC6" w:rsidRPr="002C14A2" w:rsidTr="003740D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41EC6" w:rsidRDefault="00D77DF4" w:rsidP="003740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1.Приготовление </w:t>
            </w:r>
            <w:r>
              <w:rPr>
                <w:rFonts w:ascii="Times New Roman" w:hAnsi="Times New Roman" w:cs="Times New Roman"/>
                <w:sz w:val="28"/>
              </w:rPr>
              <w:t>холодных блюд и закусок</w:t>
            </w:r>
            <w:r w:rsidR="002B793B">
              <w:rPr>
                <w:rFonts w:ascii="Times New Roman" w:hAnsi="Times New Roman" w:cs="Times New Roman"/>
                <w:sz w:val="28"/>
              </w:rPr>
              <w:t xml:space="preserve"> сырых овощей</w:t>
            </w:r>
          </w:p>
          <w:p w:rsidR="00D77DF4" w:rsidRDefault="00D77DF4" w:rsidP="003740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DF4" w:rsidRDefault="00D77DF4" w:rsidP="003740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DF4" w:rsidRPr="00BF4E10" w:rsidRDefault="00D77DF4" w:rsidP="003740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60" w:type="dxa"/>
            <w:shd w:val="clear" w:color="auto" w:fill="F2DBDB" w:themeFill="accent2" w:themeFillTint="33"/>
          </w:tcPr>
          <w:p w:rsidR="00141EC6" w:rsidRDefault="00141EC6" w:rsidP="003740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41EC6" w:rsidRPr="002C14A2" w:rsidRDefault="00141EC6" w:rsidP="003740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41EC6" w:rsidRPr="002C14A2" w:rsidTr="003740D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41EC6" w:rsidRDefault="00D77DF4" w:rsidP="003740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2.Порционирование </w:t>
            </w:r>
            <w:r>
              <w:rPr>
                <w:rFonts w:ascii="Times New Roman" w:hAnsi="Times New Roman" w:cs="Times New Roman"/>
                <w:sz w:val="28"/>
              </w:rPr>
              <w:t>холодных блюд и закусок</w:t>
            </w:r>
            <w:r w:rsidR="002B793B">
              <w:rPr>
                <w:rFonts w:ascii="Times New Roman" w:hAnsi="Times New Roman" w:cs="Times New Roman"/>
                <w:sz w:val="28"/>
              </w:rPr>
              <w:t xml:space="preserve"> из вареных овощей</w:t>
            </w:r>
          </w:p>
          <w:p w:rsidR="00D77DF4" w:rsidRDefault="00D77DF4" w:rsidP="003740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DF4" w:rsidRDefault="00D77DF4" w:rsidP="003740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DF4" w:rsidRPr="00BF4E10" w:rsidRDefault="00D77DF4" w:rsidP="003740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60" w:type="dxa"/>
            <w:shd w:val="clear" w:color="auto" w:fill="F2DBDB" w:themeFill="accent2" w:themeFillTint="33"/>
          </w:tcPr>
          <w:p w:rsidR="00141EC6" w:rsidRDefault="00141EC6" w:rsidP="003740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41EC6" w:rsidRPr="002C14A2" w:rsidRDefault="00141EC6" w:rsidP="003740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41EC6" w:rsidRPr="002C14A2" w:rsidTr="003740D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41EC6" w:rsidRDefault="00D77DF4" w:rsidP="003740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3.Оформление холодных блюд и закусок</w:t>
            </w:r>
            <w:r w:rsidR="002B793B">
              <w:rPr>
                <w:rFonts w:ascii="Times New Roman" w:hAnsi="Times New Roman" w:cs="Times New Roman"/>
                <w:sz w:val="28"/>
              </w:rPr>
              <w:t xml:space="preserve"> из гастрономических мясных и рыбных продуктов</w:t>
            </w:r>
          </w:p>
          <w:p w:rsidR="00D77DF4" w:rsidRDefault="00D77DF4" w:rsidP="003740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DF4" w:rsidRPr="00BF4E10" w:rsidRDefault="00D77DF4" w:rsidP="003740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60" w:type="dxa"/>
            <w:shd w:val="clear" w:color="auto" w:fill="F2DBDB" w:themeFill="accent2" w:themeFillTint="33"/>
          </w:tcPr>
          <w:p w:rsidR="00141EC6" w:rsidRDefault="00141EC6" w:rsidP="003740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41EC6" w:rsidRPr="002C14A2" w:rsidRDefault="00141EC6" w:rsidP="003740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77DF4" w:rsidRPr="002C14A2" w:rsidTr="003740D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77DF4" w:rsidRDefault="00D77DF4" w:rsidP="003740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4.Сладких блюд</w:t>
            </w:r>
          </w:p>
          <w:p w:rsidR="00D77DF4" w:rsidRDefault="00D77DF4" w:rsidP="003740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60" w:type="dxa"/>
            <w:shd w:val="clear" w:color="auto" w:fill="F2DBDB" w:themeFill="accent2" w:themeFillTint="33"/>
          </w:tcPr>
          <w:p w:rsidR="00D77DF4" w:rsidRDefault="00D77DF4" w:rsidP="003740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77DF4" w:rsidRPr="002C14A2" w:rsidTr="003740D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77DF4" w:rsidRDefault="00D77DF4" w:rsidP="003740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5.Бутербродов</w:t>
            </w:r>
          </w:p>
          <w:p w:rsidR="00D77DF4" w:rsidRDefault="00D77DF4" w:rsidP="003740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60" w:type="dxa"/>
            <w:shd w:val="clear" w:color="auto" w:fill="F2DBDB" w:themeFill="accent2" w:themeFillTint="33"/>
          </w:tcPr>
          <w:p w:rsidR="00D77DF4" w:rsidRDefault="00D77DF4" w:rsidP="003740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2C14A2" w:rsidRDefault="002C14A2" w:rsidP="002C14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5A9D" w:rsidRDefault="00C25A9D" w:rsidP="002C14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793B" w:rsidRDefault="002B793B" w:rsidP="002C14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5A9D" w:rsidRDefault="00C25A9D" w:rsidP="002C14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5A9D" w:rsidRPr="00C25A9D" w:rsidRDefault="00C25A9D" w:rsidP="00C25A9D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C25A9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Доготовочный</w:t>
      </w:r>
      <w:proofErr w:type="spellEnd"/>
      <w:r w:rsidRPr="00C25A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цех (г</w:t>
      </w:r>
      <w:r w:rsidRPr="00C25A9D">
        <w:rPr>
          <w:rFonts w:ascii="Times New Roman" w:hAnsi="Times New Roman" w:cs="Times New Roman"/>
          <w:b/>
          <w:color w:val="FF0000"/>
          <w:sz w:val="28"/>
          <w:szCs w:val="28"/>
        </w:rPr>
        <w:t>орячий</w:t>
      </w:r>
      <w:r w:rsidRPr="00C25A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)-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назначение-</w:t>
      </w:r>
    </w:p>
    <w:p w:rsidR="00C25A9D" w:rsidRPr="00C25A9D" w:rsidRDefault="00C25A9D" w:rsidP="002C14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>Здесь завершается технологический процесс приготовления пищи.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>В горячем цехе осуществляют тепловую обработку продуктов и полуфабрикатов, варят бульоны, приготовляют супы, соусы, гарниры, вторые блюда, выпекают мучные кулинарные изделия – пирожки, расстегаи и т.п., используемые как гарнир к первым блюдам, а также выполняют тепловую обработку продуктов для холодных и сладких блюд.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>В горячий цех направляют полуфабрикаты из вех заготовочных цехов. Поэтому горячий цех располагают таким образом, чтобы он имел удобное сообщение с холодным цехом и примыкал к раздаче, а также к моечной столовой и кухонной посуды.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>Если предприятие имеет несколько залов, расположенных на разных этажах, то в этом случае горячий цех может находиться на одном этаже с главным залом, имеющим наибольшее число мест. В остальные залы готовую продукцию доставляют подъемниками и грузоподъемными лифтами, а на раздаче подогревают с помощью мармитов.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>Работа горячего цеха, как и других производственных участков, во многом зависит о правильной организации рабочих мест, оснащенности их соответствующим оборудованием.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 xml:space="preserve">Большие предприятия оснащаются технологическими линиями для приготовления первых и вторых блюд, соусов, гарниров. Оборудование расставляют тремя параллельными линиями: в средней части цеха в одну линию устанавливают тепловое оборудование, а по обеим сторонам от него оборудуют рабочие места для подготовки продуктов к тепловой обработке. </w:t>
      </w:r>
      <w:proofErr w:type="gramStart"/>
      <w:r w:rsidRPr="002B793B">
        <w:rPr>
          <w:rFonts w:ascii="Roboto" w:eastAsia="Times New Roman" w:hAnsi="Roboto" w:cs="Times New Roman"/>
          <w:color w:val="000000"/>
        </w:rPr>
        <w:t>На специально оборудованной линии обрабатывают продукты для первых блюд, на другой – для вторых блюд, соусов и гарниров.</w:t>
      </w:r>
      <w:proofErr w:type="gramEnd"/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 xml:space="preserve">Оборудуется горячий цех плитами, пищеварочными котлами с подводкой холодной и горячей воды, жарочными шкафами, </w:t>
      </w:r>
      <w:proofErr w:type="spellStart"/>
      <w:r w:rsidRPr="002B793B">
        <w:rPr>
          <w:rFonts w:ascii="Roboto" w:eastAsia="Times New Roman" w:hAnsi="Roboto" w:cs="Times New Roman"/>
          <w:color w:val="000000"/>
        </w:rPr>
        <w:t>электросковородками</w:t>
      </w:r>
      <w:proofErr w:type="spellEnd"/>
      <w:r w:rsidRPr="002B793B">
        <w:rPr>
          <w:rFonts w:ascii="Roboto" w:eastAsia="Times New Roman" w:hAnsi="Roboto" w:cs="Times New Roman"/>
          <w:color w:val="000000"/>
        </w:rPr>
        <w:t>, холодильными шкафами, стеллажами, производственными столами и др. На крупных предприятиях в горячих цехах могут быть два отделения: суповое – для приготовления первых блюд и соусное – для приготовления вторых блюд, гарниров, соусов.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>Приготовление первых блюд в суповом отделении начинается с варки бульонов, для чего применяют электрические и газовые котлы различной емкости и кипятильники.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 xml:space="preserve">На рабочем месте повара должны быть настольные весы, комплект ножей поварской тройки, разделочные доски. Для нарезки, шинковки, протирания овощей используют универсальный привод со специальными механизмами, протирочную машину, для </w:t>
      </w:r>
      <w:proofErr w:type="spellStart"/>
      <w:r w:rsidRPr="002B793B">
        <w:rPr>
          <w:rFonts w:ascii="Roboto" w:eastAsia="Times New Roman" w:hAnsi="Roboto" w:cs="Times New Roman"/>
          <w:color w:val="000000"/>
        </w:rPr>
        <w:t>пассерования</w:t>
      </w:r>
      <w:proofErr w:type="spellEnd"/>
      <w:r w:rsidRPr="002B793B">
        <w:rPr>
          <w:rFonts w:ascii="Roboto" w:eastAsia="Times New Roman" w:hAnsi="Roboto" w:cs="Times New Roman"/>
          <w:color w:val="000000"/>
        </w:rPr>
        <w:t xml:space="preserve"> овощей – электрические сковороды, для снабжения горячей водой – кипятильники непрерывного действия. Кроме того, на рабочем месте повара, приготовляющего супы, устраивают охлаждаемую металлическую стойку со специями и приправами (горку).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>В связи с изготовлением сравнительно широкого ассортимента первых блюд в ресторанах набор продуктов горки довольно разнообразен: соленые огурцы, лук, пассерованный с томатом, рубленая зелень, оливки, маслины, лимон, гренки и т. д.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>В горячем цехе современных предприятий общественного питания при организации рабочих мест поваров используется секционное оборудование с применением линейного принципа его размещения. Все тепловое секционное оборудование устанавливается в линию с односторонним обслуживанием. Глубина секционного оборудования не должна превышать 1 м.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>Используют различные варианты расстановки секционного оборудования в зависимости от мощности предприятия, размеров кухни и ее планировки. В небольших кухнях тепловое оборудование располагают вдоль стен с устройством местных вентиляционных отсосов.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 xml:space="preserve">Параллельно линии теплового оборудования размещают линию производственных столов. В кухнях большей площади выделяют несколько рабочих мест для поваров, занятых приготовлением супов, </w:t>
      </w:r>
      <w:r w:rsidRPr="002B793B">
        <w:rPr>
          <w:rFonts w:ascii="Roboto" w:eastAsia="Times New Roman" w:hAnsi="Roboto" w:cs="Times New Roman"/>
          <w:color w:val="000000"/>
        </w:rPr>
        <w:lastRenderedPageBreak/>
        <w:t>вторых блюд, и в соответствии с этим размещают оборудование по периметру помещения, у стены и т. д. Отдельные виды теплового оборудования рекомендуется устанавливать параллельно друг другу.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 xml:space="preserve">С целью приготовления первых блюд наряду с котлами различной емкости устанавливают сковороды для </w:t>
      </w:r>
      <w:proofErr w:type="spellStart"/>
      <w:r w:rsidRPr="002B793B">
        <w:rPr>
          <w:rFonts w:ascii="Roboto" w:eastAsia="Times New Roman" w:hAnsi="Roboto" w:cs="Times New Roman"/>
          <w:color w:val="000000"/>
        </w:rPr>
        <w:t>припускания</w:t>
      </w:r>
      <w:proofErr w:type="spellEnd"/>
      <w:r w:rsidRPr="002B793B">
        <w:rPr>
          <w:rFonts w:ascii="Roboto" w:eastAsia="Times New Roman" w:hAnsi="Roboto" w:cs="Times New Roman"/>
          <w:color w:val="000000"/>
        </w:rPr>
        <w:t xml:space="preserve"> овощей, производственные столы с вмонтированной ванной и приспособлениями малой механизации.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>Готовят вторые блюда в отварном, жареном, тушеном, запеченном, припущенном виде в соусном отделении. Для улучшения качества блюд большое значение имеет специализация поваров на приготовлении блюд определенного вида, которая осуществляется на крупных предприятиях.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 xml:space="preserve">Основным оборудованием соусного отделения была огневая, газовая или электрическая плита. В настоящее время все большее распространение для приготовления вторых блюд получает специализированная аппаратура – электрические, газовые и пароварочные котлы для варки овощных и крупяных блюд, </w:t>
      </w:r>
      <w:proofErr w:type="spellStart"/>
      <w:r w:rsidRPr="002B793B">
        <w:rPr>
          <w:rFonts w:ascii="Roboto" w:eastAsia="Times New Roman" w:hAnsi="Roboto" w:cs="Times New Roman"/>
          <w:color w:val="000000"/>
        </w:rPr>
        <w:t>электросковороды</w:t>
      </w:r>
      <w:proofErr w:type="spellEnd"/>
      <w:r w:rsidRPr="002B793B">
        <w:rPr>
          <w:rFonts w:ascii="Roboto" w:eastAsia="Times New Roman" w:hAnsi="Roboto" w:cs="Times New Roman"/>
          <w:color w:val="000000"/>
        </w:rPr>
        <w:t xml:space="preserve"> для жаренья продуктов основным способом и во фритюре, шашлычные печи, </w:t>
      </w:r>
      <w:proofErr w:type="spellStart"/>
      <w:r w:rsidRPr="002B793B">
        <w:rPr>
          <w:rFonts w:ascii="Roboto" w:eastAsia="Times New Roman" w:hAnsi="Roboto" w:cs="Times New Roman"/>
          <w:color w:val="000000"/>
        </w:rPr>
        <w:t>электрофритюрницы</w:t>
      </w:r>
      <w:proofErr w:type="spellEnd"/>
      <w:r w:rsidRPr="002B793B">
        <w:rPr>
          <w:rFonts w:ascii="Roboto" w:eastAsia="Times New Roman" w:hAnsi="Roboto" w:cs="Times New Roman"/>
          <w:color w:val="000000"/>
        </w:rPr>
        <w:t>, жарочные шкафы и другое оборудование.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 xml:space="preserve">Для приготовления блюд из рыбы выделяется специальное рабочее место. В небольших столовых, где </w:t>
      </w:r>
      <w:proofErr w:type="gramStart"/>
      <w:r w:rsidRPr="002B793B">
        <w:rPr>
          <w:rFonts w:ascii="Roboto" w:eastAsia="Times New Roman" w:hAnsi="Roboto" w:cs="Times New Roman"/>
          <w:color w:val="000000"/>
        </w:rPr>
        <w:t>нет возможности для разделения труда и не применяется</w:t>
      </w:r>
      <w:proofErr w:type="gramEnd"/>
      <w:r w:rsidRPr="002B793B">
        <w:rPr>
          <w:rFonts w:ascii="Roboto" w:eastAsia="Times New Roman" w:hAnsi="Roboto" w:cs="Times New Roman"/>
          <w:color w:val="000000"/>
        </w:rPr>
        <w:t xml:space="preserve"> специализированное оборудование, рабочее место повара – это стол и плита, расположенные на расстоянии не менее 1,5 м друг от друга. Рабочее место повара должно быть оборудовано холодильным шкафом для полуфабрикатов и стеллажом. Необходимо также иметь циферблатные и почтовые весы, разделочные доски, комплекты ножей и другие инструменты, судки со специями и приправами.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>При размещении рабочего места в ресторане учитывается удобство отпуска официантам приготовленных блюд порциями непосредственно с плиты.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>При организации рабочих мест поваров, приготовляющих вторые блюда, большие преимущества дает использование секционного оборудования с линейной расстановкой. Для того чтобы все тепловое оборудование использовалось строго по назначению, линии приготовления вторых блюд компонуют из следующих секций: плита со сплошной жарочной поверхностью, плиты с конфорками, фритюрницы, специальный жарочный шкаф. Тепловая линия дополняется мармитами для хранения гарниров, вторых блюд, производственными столами с вмонтированной ванной и охлаждаемой емкостью.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>Возглавляет работу горячего цеха в ресторане повар 6-го разряда, который несет ответственность за организацию технологического процесса, качество и соблюдение выхода приготовленных блюд. Он готовит заказные и банкетные блюда. В бригаде поваров, ответственных за приготовление вторых блюд, несколько поваров 5-го и 6-го разрядов, не считая бригадира.</w:t>
      </w:r>
    </w:p>
    <w:p w:rsidR="002B793B" w:rsidRPr="003B016D" w:rsidRDefault="003B016D" w:rsidP="00827079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B016D">
        <w:rPr>
          <w:rFonts w:ascii="Times New Roman" w:hAnsi="Times New Roman" w:cs="Times New Roman"/>
          <w:sz w:val="28"/>
          <w:szCs w:val="28"/>
          <w:lang w:eastAsia="en-US"/>
        </w:rPr>
        <w:t> 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360"/>
      </w:tblGrid>
      <w:tr w:rsidR="002B793B" w:rsidRPr="002C14A2" w:rsidTr="003740D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2B793B" w:rsidRPr="002B793B" w:rsidRDefault="002B793B" w:rsidP="003740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B793B">
              <w:rPr>
                <w:rFonts w:ascii="Times New Roman" w:eastAsia="Times New Roman" w:hAnsi="Times New Roman" w:cs="Times New Roman"/>
              </w:rPr>
              <w:t>ТЕХНОЛОГИЧЕСКИЕ ОПЕРАЦИИ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2B793B" w:rsidRPr="002B793B" w:rsidRDefault="002B793B" w:rsidP="003740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B793B">
              <w:rPr>
                <w:rFonts w:ascii="Times New Roman" w:eastAsia="Times New Roman" w:hAnsi="Times New Roman" w:cs="Times New Roman"/>
              </w:rPr>
              <w:t>ИНСТРУКТИВНЫЕ УКАЗАНИЯ</w:t>
            </w:r>
          </w:p>
        </w:tc>
      </w:tr>
      <w:tr w:rsidR="002B793B" w:rsidRPr="002C14A2" w:rsidTr="003740D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2B793B" w:rsidRDefault="002B793B" w:rsidP="00374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СУПОВОЕ ОТДЕЛЕНИЕ</w:t>
            </w:r>
          </w:p>
          <w:p w:rsidR="002B793B" w:rsidRPr="002B793B" w:rsidRDefault="002B793B" w:rsidP="00374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1.Приготовление бульонов и соусов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2B793B" w:rsidRDefault="002B793B" w:rsidP="003740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B793B" w:rsidRDefault="002B793B" w:rsidP="003740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B793B" w:rsidRDefault="002B793B" w:rsidP="003740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B793B" w:rsidRPr="002B793B" w:rsidRDefault="002B793B" w:rsidP="003740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B793B" w:rsidRPr="002B793B" w:rsidRDefault="002B793B" w:rsidP="003740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793B" w:rsidRPr="002C14A2" w:rsidTr="003740D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2B793B" w:rsidRDefault="002B793B" w:rsidP="00374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2.СОУСНОЕ ОТДЕЛЕНИЕ</w:t>
            </w:r>
          </w:p>
          <w:p w:rsidR="002B793B" w:rsidRDefault="002B793B" w:rsidP="00374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соусов</w:t>
            </w:r>
          </w:p>
          <w:p w:rsidR="002B793B" w:rsidRPr="002B793B" w:rsidRDefault="002B793B" w:rsidP="003740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shd w:val="clear" w:color="auto" w:fill="F2DBDB" w:themeFill="accent2" w:themeFillTint="33"/>
          </w:tcPr>
          <w:p w:rsidR="002B793B" w:rsidRPr="002B793B" w:rsidRDefault="002B793B" w:rsidP="003740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B793B" w:rsidRDefault="002B793B" w:rsidP="003740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B793B" w:rsidRDefault="002B793B" w:rsidP="003740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B793B" w:rsidRDefault="002B793B" w:rsidP="003740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B793B" w:rsidRDefault="002B793B" w:rsidP="003740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B793B" w:rsidRPr="002B793B" w:rsidRDefault="002B793B" w:rsidP="003740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B793B" w:rsidRPr="002C14A2" w:rsidTr="003740D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2B793B" w:rsidRDefault="002B793B" w:rsidP="00374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3.Приготовление гарниров</w:t>
            </w:r>
          </w:p>
          <w:p w:rsidR="002B793B" w:rsidRDefault="002B793B" w:rsidP="003740DC">
            <w:pPr>
              <w:jc w:val="both"/>
              <w:rPr>
                <w:rFonts w:ascii="Times New Roman" w:hAnsi="Times New Roman" w:cs="Times New Roman"/>
              </w:rPr>
            </w:pPr>
          </w:p>
          <w:p w:rsidR="002B793B" w:rsidRDefault="002B793B" w:rsidP="003740DC">
            <w:pPr>
              <w:jc w:val="both"/>
              <w:rPr>
                <w:rFonts w:ascii="Times New Roman" w:hAnsi="Times New Roman" w:cs="Times New Roman"/>
              </w:rPr>
            </w:pPr>
          </w:p>
          <w:p w:rsidR="002B793B" w:rsidRDefault="002B793B" w:rsidP="003740DC">
            <w:pPr>
              <w:jc w:val="both"/>
              <w:rPr>
                <w:rFonts w:ascii="Times New Roman" w:hAnsi="Times New Roman" w:cs="Times New Roman"/>
              </w:rPr>
            </w:pPr>
          </w:p>
          <w:p w:rsidR="002B793B" w:rsidRPr="002B793B" w:rsidRDefault="002B793B" w:rsidP="003740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shd w:val="clear" w:color="auto" w:fill="F2DBDB" w:themeFill="accent2" w:themeFillTint="33"/>
          </w:tcPr>
          <w:p w:rsidR="002B793B" w:rsidRPr="002B793B" w:rsidRDefault="002B793B" w:rsidP="003740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B793B" w:rsidRPr="002B793B" w:rsidRDefault="002B793B" w:rsidP="003740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793B" w:rsidRPr="002B793B" w:rsidTr="003740D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2B793B" w:rsidRPr="002B793B" w:rsidRDefault="002B793B" w:rsidP="00374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4.Пригогтовление 2 блюд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2B793B" w:rsidRDefault="002B793B" w:rsidP="003740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B793B" w:rsidRDefault="002B793B" w:rsidP="003740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B793B" w:rsidRDefault="002B793B" w:rsidP="003740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B793B" w:rsidRPr="002B793B" w:rsidRDefault="002B793B" w:rsidP="003740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793B" w:rsidRPr="002B793B" w:rsidTr="003740D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2B793B" w:rsidRPr="002B793B" w:rsidRDefault="002B793B" w:rsidP="00374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5Выпечка гарниров для супов </w:t>
            </w:r>
          </w:p>
        </w:tc>
        <w:tc>
          <w:tcPr>
            <w:tcW w:w="6360" w:type="dxa"/>
            <w:shd w:val="clear" w:color="auto" w:fill="F2DBDB" w:themeFill="accent2" w:themeFillTint="33"/>
          </w:tcPr>
          <w:p w:rsidR="002B793B" w:rsidRDefault="002B793B" w:rsidP="003740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B793B" w:rsidRDefault="002B793B" w:rsidP="003740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B793B" w:rsidRDefault="002B793B" w:rsidP="003740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B793B" w:rsidRPr="002B793B" w:rsidRDefault="002B793B" w:rsidP="003740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83C0F" w:rsidRPr="002B793B" w:rsidRDefault="00E83C0F" w:rsidP="00827079">
      <w:pPr>
        <w:spacing w:line="240" w:lineRule="auto"/>
        <w:rPr>
          <w:rFonts w:ascii="Times New Roman" w:hAnsi="Times New Roman" w:cs="Times New Roman"/>
          <w:lang w:eastAsia="en-US"/>
        </w:rPr>
      </w:pPr>
    </w:p>
    <w:p w:rsidR="002B793B" w:rsidRPr="002B793B" w:rsidRDefault="003B016D" w:rsidP="002B793B">
      <w:pPr>
        <w:pStyle w:val="3"/>
        <w:shd w:val="clear" w:color="auto" w:fill="FFFFFF"/>
        <w:rPr>
          <w:rFonts w:ascii="Roboto" w:eastAsia="Times New Roman" w:hAnsi="Roboto" w:cs="Times New Roman"/>
          <w:b w:val="0"/>
          <w:bCs w:val="0"/>
          <w:color w:val="FF0000"/>
          <w:sz w:val="27"/>
          <w:szCs w:val="27"/>
        </w:rPr>
      </w:pP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2B793B" w:rsidRPr="002B793B">
        <w:rPr>
          <w:rFonts w:ascii="Roboto" w:eastAsia="Times New Roman" w:hAnsi="Roboto" w:cs="Times New Roman"/>
          <w:color w:val="FF0000"/>
          <w:sz w:val="27"/>
          <w:szCs w:val="27"/>
        </w:rPr>
        <w:t>Специализированные цехи</w:t>
      </w:r>
      <w:r w:rsidR="002B793B" w:rsidRPr="002B793B">
        <w:rPr>
          <w:rFonts w:ascii="Roboto" w:eastAsia="Times New Roman" w:hAnsi="Roboto" w:cs="Times New Roman"/>
          <w:color w:val="FF0000"/>
          <w:sz w:val="27"/>
          <w:szCs w:val="27"/>
        </w:rPr>
        <w:t xml:space="preserve"> (кондитерский цех)-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" w:eastAsia="Times New Roman" w:hAnsi="Roboto" w:cs="Times New Roman"/>
          <w:color w:val="FF0000"/>
          <w:sz w:val="24"/>
          <w:szCs w:val="24"/>
        </w:rPr>
      </w:pPr>
      <w:r w:rsidRPr="002B793B">
        <w:rPr>
          <w:rFonts w:ascii="Roboto" w:eastAsia="Times New Roman" w:hAnsi="Roboto" w:cs="Times New Roman"/>
          <w:color w:val="FF0000"/>
          <w:sz w:val="24"/>
          <w:szCs w:val="24"/>
        </w:rPr>
        <w:t>Кондитерский цех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>В производственной структуре предприятия кондитерский цех занимает особое место. Он работает самостоятельно, независимо от горячего цеха.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 xml:space="preserve">В состав кондитерского цеха входят помещения для замеса теста, разделки и выпечки, приготовления крема и отделки изделий, обработки яиц, </w:t>
      </w:r>
      <w:proofErr w:type="spellStart"/>
      <w:r w:rsidRPr="002B793B">
        <w:rPr>
          <w:rFonts w:ascii="Roboto" w:eastAsia="Times New Roman" w:hAnsi="Roboto" w:cs="Times New Roman"/>
          <w:color w:val="000000"/>
        </w:rPr>
        <w:t>расстойки</w:t>
      </w:r>
      <w:proofErr w:type="spellEnd"/>
      <w:r w:rsidRPr="002B793B">
        <w:rPr>
          <w:rFonts w:ascii="Roboto" w:eastAsia="Times New Roman" w:hAnsi="Roboto" w:cs="Times New Roman"/>
          <w:color w:val="000000"/>
        </w:rPr>
        <w:t xml:space="preserve"> дрожжевого теста.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 xml:space="preserve">Его назначение – производство мучных кондитерских и кулинарных изделий. Продукция кондитерского цеха поступает для реализации не только на основное предприятие, но и в магазины кулинарных изделий, домовые кухни, буфеты, </w:t>
      </w:r>
      <w:proofErr w:type="spellStart"/>
      <w:r w:rsidRPr="002B793B">
        <w:rPr>
          <w:rFonts w:ascii="Roboto" w:eastAsia="Times New Roman" w:hAnsi="Roboto" w:cs="Times New Roman"/>
          <w:color w:val="000000"/>
        </w:rPr>
        <w:t>доготовочные</w:t>
      </w:r>
      <w:proofErr w:type="spellEnd"/>
      <w:r w:rsidRPr="002B793B">
        <w:rPr>
          <w:rFonts w:ascii="Roboto" w:eastAsia="Times New Roman" w:hAnsi="Roboto" w:cs="Times New Roman"/>
          <w:color w:val="000000"/>
        </w:rPr>
        <w:t xml:space="preserve"> предприятия.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>Кондитерский цех – это отдельное производство, которое функционирует независимо от кухни.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proofErr w:type="gramStart"/>
      <w:r w:rsidRPr="002B793B">
        <w:rPr>
          <w:rFonts w:ascii="Roboto" w:eastAsia="Times New Roman" w:hAnsi="Roboto" w:cs="Times New Roman"/>
          <w:color w:val="000000"/>
        </w:rPr>
        <w:t xml:space="preserve">Входят в него тестомесильное, тесторазделочное, выпечное, </w:t>
      </w:r>
      <w:proofErr w:type="spellStart"/>
      <w:r w:rsidRPr="002B793B">
        <w:rPr>
          <w:rFonts w:ascii="Roboto" w:eastAsia="Times New Roman" w:hAnsi="Roboto" w:cs="Times New Roman"/>
          <w:color w:val="000000"/>
        </w:rPr>
        <w:t>остывочное</w:t>
      </w:r>
      <w:proofErr w:type="spellEnd"/>
      <w:r w:rsidRPr="002B793B">
        <w:rPr>
          <w:rFonts w:ascii="Roboto" w:eastAsia="Times New Roman" w:hAnsi="Roboto" w:cs="Times New Roman"/>
          <w:color w:val="000000"/>
        </w:rPr>
        <w:t xml:space="preserve"> отделения, помещения для отделки изделий, для приготовления фаршей, моечная для яиц, посуды, тары, экспедиция.</w:t>
      </w:r>
      <w:proofErr w:type="gramEnd"/>
      <w:r w:rsidRPr="002B793B">
        <w:rPr>
          <w:rFonts w:ascii="Roboto" w:eastAsia="Times New Roman" w:hAnsi="Roboto" w:cs="Times New Roman"/>
          <w:color w:val="000000"/>
        </w:rPr>
        <w:t xml:space="preserve"> Кроме того, в ресторанах предусматривают кладовую и охлаждаемую камеру суточного запаса сырья, кладовую готовых изделий, охлаждаемую камеру готовых изделий, охлаждаемую камеру полуфабрикатов, в которой охлаждают слоеное тесто, моечную инвентаря и стерилизации кондитерских мешков.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>Планировка помещений кондитерского цеха должна соответствовать последовательности выполнения операций технологического процесса и исключать возможность встречных потоков сырья и готовых изделий.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 xml:space="preserve">При разделке и формовке кондитерских изделий используют тестоделительную машину, различные формочки, выемки. На рабочем месте кондитера должны быть производственный стол, ларь для муки, </w:t>
      </w:r>
      <w:proofErr w:type="gramStart"/>
      <w:r w:rsidRPr="002B793B">
        <w:rPr>
          <w:rFonts w:ascii="Roboto" w:eastAsia="Times New Roman" w:hAnsi="Roboto" w:cs="Times New Roman"/>
          <w:color w:val="000000"/>
        </w:rPr>
        <w:t>передвижная</w:t>
      </w:r>
      <w:proofErr w:type="gramEnd"/>
      <w:r w:rsidRPr="002B793B">
        <w:rPr>
          <w:rFonts w:ascii="Roboto" w:eastAsia="Times New Roman" w:hAnsi="Roboto" w:cs="Times New Roman"/>
          <w:color w:val="000000"/>
        </w:rPr>
        <w:t xml:space="preserve"> </w:t>
      </w:r>
      <w:proofErr w:type="spellStart"/>
      <w:r w:rsidRPr="002B793B">
        <w:rPr>
          <w:rFonts w:ascii="Roboto" w:eastAsia="Times New Roman" w:hAnsi="Roboto" w:cs="Times New Roman"/>
          <w:color w:val="000000"/>
        </w:rPr>
        <w:t>дежа</w:t>
      </w:r>
      <w:proofErr w:type="spellEnd"/>
      <w:r w:rsidRPr="002B793B">
        <w:rPr>
          <w:rFonts w:ascii="Roboto" w:eastAsia="Times New Roman" w:hAnsi="Roboto" w:cs="Times New Roman"/>
          <w:color w:val="000000"/>
        </w:rPr>
        <w:t xml:space="preserve"> с тестом, весы, ящик для ножей, передвижные стеллажи с кондитерскими листами для подготовленных изделий.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>Осуществляется раскатка теста с помощью тестораскаточной машины, которая позволяет получить слой теста требуемой толщины. На рабочем месте должен быть холодильный шкаф для охлаждения масла, а также для охлаждения теста при изготовлении слоеных изделий.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>С целью приготовления начинок, фаршей, сиропа и помадки устанавливают небольшую плиту (газовую или электрическую) и используют мясорубку, протирочную машину (от универсального привода).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>Осуществляется выпечка кондитерских изделий в кондитерских и пекарских шкафах.</w:t>
      </w:r>
    </w:p>
    <w:p w:rsid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>Применяются также хлебопекарные печи, работающие на электричестве, твердом, жидком или газообразном топливе. В кондитерских шкафах можно поддерживать определенный режим.</w:t>
      </w:r>
    </w:p>
    <w:p w:rsid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lastRenderedPageBreak/>
        <w:t>При оформлении кондитерских изделий используются отдельные производственные столы, а на крупных предприятиях для этой цели выделяют специальные помещения. В столах должны быть выдвижные ящики для инструментов; на крышках столов укрепляют штатив для кондитерских мешков, устанавливают бачок для сиропа и весы. Вблизи от рабочих столов должны находиться передвижные стеллажи для доставки готовых изделий в холодильную камеру или в экспедицию.</w:t>
      </w:r>
    </w:p>
    <w:p w:rsidR="002B793B" w:rsidRPr="002B793B" w:rsidRDefault="002B793B" w:rsidP="002B7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2B793B">
        <w:rPr>
          <w:rFonts w:ascii="Roboto" w:eastAsia="Times New Roman" w:hAnsi="Roboto" w:cs="Times New Roman"/>
          <w:color w:val="000000"/>
        </w:rPr>
        <w:t>Кондитерский цех должен иметь свое моечное отделение для мытья посуды и инвентаря. В ванной с двумя-тремя отделениями посуду моют с содой, затем ополаскивают 2%-</w:t>
      </w:r>
      <w:proofErr w:type="spellStart"/>
      <w:r w:rsidRPr="002B793B">
        <w:rPr>
          <w:rFonts w:ascii="Roboto" w:eastAsia="Times New Roman" w:hAnsi="Roboto" w:cs="Times New Roman"/>
          <w:color w:val="000000"/>
        </w:rPr>
        <w:t>ным</w:t>
      </w:r>
      <w:proofErr w:type="spellEnd"/>
      <w:r w:rsidRPr="002B793B">
        <w:rPr>
          <w:rFonts w:ascii="Roboto" w:eastAsia="Times New Roman" w:hAnsi="Roboto" w:cs="Times New Roman"/>
          <w:color w:val="000000"/>
        </w:rPr>
        <w:t xml:space="preserve"> раствором хлорной извести. Особенно важно следить за чистотой кондитерских мешков и трубочек, так как даже малейшие остатки крема могут привести к бактериальному обсеменению. Поэтому данный инвентарь обрабатывают в автоклаве, затем ополаскивают в ванне с чистой водой.</w:t>
      </w:r>
    </w:p>
    <w:p w:rsidR="00827079" w:rsidRPr="003B016D" w:rsidRDefault="00827079" w:rsidP="00827079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72302" w:rsidRPr="006A4FCA" w:rsidRDefault="00872302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228" w:rsidRPr="002B793B" w:rsidRDefault="002B793B" w:rsidP="002B793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7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</w:t>
      </w:r>
      <w:bookmarkStart w:id="0" w:name="_GoBack"/>
      <w:bookmarkEnd w:id="0"/>
      <w:r w:rsidRPr="002B7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674E20" w:rsidRPr="006A4FCA" w:rsidRDefault="00674E20" w:rsidP="005132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F51" w:rsidRPr="002B793B" w:rsidRDefault="002B793B" w:rsidP="00846F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7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Дорогие мои обучающиеся прошу заполнить:</w:t>
      </w:r>
    </w:p>
    <w:p w:rsidR="002B793B" w:rsidRDefault="002B793B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1.назначение цехов.</w:t>
      </w:r>
    </w:p>
    <w:p w:rsidR="00846F51" w:rsidRDefault="002B793B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2B79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заполнить таблицу инструктивные задания</w:t>
      </w:r>
    </w:p>
    <w:p w:rsidR="00846F51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F51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F51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F51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F51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E20" w:rsidRDefault="00674E20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F51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E20" w:rsidRDefault="00674E20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E20" w:rsidRDefault="00674E20" w:rsidP="00674E20">
      <w:pPr>
        <w:rPr>
          <w:rFonts w:ascii="Times New Roman" w:hAnsi="Times New Roman" w:cs="Times New Roman"/>
          <w:sz w:val="28"/>
          <w:szCs w:val="28"/>
        </w:rPr>
      </w:pPr>
    </w:p>
    <w:sectPr w:rsidR="00674E20" w:rsidSect="00383573">
      <w:headerReference w:type="default" r:id="rId9"/>
      <w:pgSz w:w="11906" w:h="16838"/>
      <w:pgMar w:top="142" w:right="850" w:bottom="0" w:left="1134" w:header="708" w:footer="708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64" w:rsidRDefault="00145F64" w:rsidP="00972A20">
      <w:pPr>
        <w:spacing w:line="240" w:lineRule="auto"/>
      </w:pPr>
      <w:r>
        <w:separator/>
      </w:r>
    </w:p>
  </w:endnote>
  <w:endnote w:type="continuationSeparator" w:id="0">
    <w:p w:rsidR="00145F64" w:rsidRDefault="00145F64" w:rsidP="00972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64" w:rsidRDefault="00145F64" w:rsidP="00972A20">
      <w:pPr>
        <w:spacing w:line="240" w:lineRule="auto"/>
      </w:pPr>
      <w:r>
        <w:separator/>
      </w:r>
    </w:p>
  </w:footnote>
  <w:footnote w:type="continuationSeparator" w:id="0">
    <w:p w:rsidR="00145F64" w:rsidRDefault="00145F64" w:rsidP="00972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732526"/>
      <w:docPartObj>
        <w:docPartGallery w:val="Page Numbers (Top of Page)"/>
        <w:docPartUnique/>
      </w:docPartObj>
    </w:sdtPr>
    <w:sdtEndPr/>
    <w:sdtContent>
      <w:p w:rsidR="002C14A2" w:rsidRDefault="002C14A2">
        <w:pPr>
          <w:pStyle w:val="a5"/>
          <w:jc w:val="right"/>
        </w:pPr>
      </w:p>
      <w:p w:rsidR="005E470D" w:rsidRDefault="005E47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93B">
          <w:rPr>
            <w:noProof/>
          </w:rPr>
          <w:t>1</w:t>
        </w:r>
        <w:r>
          <w:fldChar w:fldCharType="end"/>
        </w:r>
      </w:p>
    </w:sdtContent>
  </w:sdt>
  <w:p w:rsidR="00972A20" w:rsidRDefault="00972A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FBD"/>
    <w:multiLevelType w:val="multilevel"/>
    <w:tmpl w:val="96B8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97A2B"/>
    <w:multiLevelType w:val="hybridMultilevel"/>
    <w:tmpl w:val="5386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91E33"/>
    <w:multiLevelType w:val="hybridMultilevel"/>
    <w:tmpl w:val="A07C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D6D5D"/>
    <w:multiLevelType w:val="hybridMultilevel"/>
    <w:tmpl w:val="B85C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1392C"/>
    <w:multiLevelType w:val="hybridMultilevel"/>
    <w:tmpl w:val="ED402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7C01FD"/>
    <w:multiLevelType w:val="multilevel"/>
    <w:tmpl w:val="EDA8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E7775"/>
    <w:multiLevelType w:val="multilevel"/>
    <w:tmpl w:val="EDA8D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41F2E"/>
    <w:multiLevelType w:val="hybridMultilevel"/>
    <w:tmpl w:val="3244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A67AC"/>
    <w:multiLevelType w:val="hybridMultilevel"/>
    <w:tmpl w:val="F730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B8"/>
    <w:rsid w:val="00005108"/>
    <w:rsid w:val="0004373C"/>
    <w:rsid w:val="00050EDD"/>
    <w:rsid w:val="000C400A"/>
    <w:rsid w:val="00141EC6"/>
    <w:rsid w:val="00145F64"/>
    <w:rsid w:val="002B793B"/>
    <w:rsid w:val="002C14A2"/>
    <w:rsid w:val="00383573"/>
    <w:rsid w:val="003B016D"/>
    <w:rsid w:val="00401C1B"/>
    <w:rsid w:val="0041780D"/>
    <w:rsid w:val="004C6406"/>
    <w:rsid w:val="00513228"/>
    <w:rsid w:val="00530898"/>
    <w:rsid w:val="005E470D"/>
    <w:rsid w:val="00674E20"/>
    <w:rsid w:val="006A4FCA"/>
    <w:rsid w:val="00827079"/>
    <w:rsid w:val="0083432F"/>
    <w:rsid w:val="00846F51"/>
    <w:rsid w:val="00872302"/>
    <w:rsid w:val="008742B8"/>
    <w:rsid w:val="00972A20"/>
    <w:rsid w:val="0098102B"/>
    <w:rsid w:val="009F2B79"/>
    <w:rsid w:val="009F5C21"/>
    <w:rsid w:val="00A364A3"/>
    <w:rsid w:val="00A61664"/>
    <w:rsid w:val="00AB5006"/>
    <w:rsid w:val="00B36DD9"/>
    <w:rsid w:val="00B5594B"/>
    <w:rsid w:val="00BD4670"/>
    <w:rsid w:val="00BE2F55"/>
    <w:rsid w:val="00BF4E10"/>
    <w:rsid w:val="00C0093E"/>
    <w:rsid w:val="00C25A9D"/>
    <w:rsid w:val="00C57E78"/>
    <w:rsid w:val="00D77DF4"/>
    <w:rsid w:val="00D80980"/>
    <w:rsid w:val="00D92AEA"/>
    <w:rsid w:val="00E01A15"/>
    <w:rsid w:val="00E83C0F"/>
    <w:rsid w:val="00EE7B06"/>
    <w:rsid w:val="00EF4EEF"/>
    <w:rsid w:val="00F34985"/>
    <w:rsid w:val="00F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8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9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8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A20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A20"/>
    <w:rPr>
      <w:rFonts w:ascii="Calibri" w:eastAsia="Calibri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B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B06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793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8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9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8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A20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A20"/>
    <w:rPr>
      <w:rFonts w:ascii="Calibri" w:eastAsia="Calibri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B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B06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793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ED44-04C1-4DE6-9914-A9195A9A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2020-05-05T11:25:00Z</dcterms:created>
  <dcterms:modified xsi:type="dcterms:W3CDTF">2020-05-05T11:25:00Z</dcterms:modified>
</cp:coreProperties>
</file>