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FD" w:rsidRPr="00EF1FE0" w:rsidRDefault="00AD7CFD" w:rsidP="00AD7C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04.05. 2020 </w:t>
      </w:r>
      <w:r>
        <w:rPr>
          <w:rFonts w:ascii="Times New Roman" w:hAnsi="Times New Roman"/>
          <w:b/>
        </w:rPr>
        <w:tab/>
        <w:t xml:space="preserve">МАТЕМАТИКА 16 гр. 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AD7CFD" w:rsidRDefault="00AD7CFD" w:rsidP="00AD7CF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5" w:history="1">
        <w:r w:rsidRPr="006F458F">
          <w:rPr>
            <w:rStyle w:val="a3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3"/>
            <w:rFonts w:ascii="Times New Roman" w:hAnsi="Times New Roman"/>
            <w:sz w:val="24"/>
          </w:rPr>
          <w:t>_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3"/>
            <w:rFonts w:ascii="Times New Roman" w:hAnsi="Times New Roman"/>
            <w:sz w:val="24"/>
          </w:rPr>
          <w:t>@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3"/>
            <w:rFonts w:ascii="Times New Roman" w:hAnsi="Times New Roman"/>
            <w:sz w:val="24"/>
          </w:rPr>
          <w:t>.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AD7CFD" w:rsidRDefault="00AD7CFD" w:rsidP="00AD7CFD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 Понятие о производной функции, её геометрический и физический смысл.</w:t>
      </w:r>
    </w:p>
    <w:p w:rsidR="00AD7CFD" w:rsidRPr="00AC1153" w:rsidRDefault="00AD7CFD" w:rsidP="00AD7CF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C1153">
        <w:rPr>
          <w:color w:val="000000"/>
          <w:shd w:val="clear" w:color="auto" w:fill="FFFFFF"/>
        </w:rPr>
        <w:t xml:space="preserve">Цели </w:t>
      </w:r>
      <w:proofErr w:type="gramStart"/>
      <w:r w:rsidRPr="00AC1153">
        <w:rPr>
          <w:color w:val="000000"/>
          <w:shd w:val="clear" w:color="auto" w:fill="FFFFFF"/>
        </w:rPr>
        <w:t>:п</w:t>
      </w:r>
      <w:proofErr w:type="gramEnd"/>
      <w:r w:rsidRPr="00AC1153">
        <w:rPr>
          <w:color w:val="000000"/>
          <w:shd w:val="clear" w:color="auto" w:fill="FFFFFF"/>
        </w:rPr>
        <w:t>онятие производной, скорость изменения функции в точке, а также применение производной к расчету скорости в задачах по физике.</w:t>
      </w:r>
    </w:p>
    <w:p w:rsidR="00AD7CFD" w:rsidRDefault="00AD7CFD" w:rsidP="00AD7CF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CE6752">
        <w:rPr>
          <w:b/>
          <w:bCs/>
          <w:color w:val="000000"/>
          <w:sz w:val="22"/>
          <w:szCs w:val="22"/>
        </w:rPr>
        <w:t>Основные теоретические сведения</w:t>
      </w:r>
    </w:p>
    <w:p w:rsidR="00AD7CFD" w:rsidRDefault="006108AA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</w:t>
      </w:r>
      <w:r w:rsidR="00AD7CFD">
        <w:rPr>
          <w:rFonts w:ascii="OpenSans" w:hAnsi="OpenSans"/>
          <w:color w:val="000000"/>
          <w:sz w:val="21"/>
          <w:szCs w:val="21"/>
        </w:rPr>
        <w:t>ассмотрим одну физическую задачу. Пусть ёжик движется по дорожке из домика. Домик будем считать точкой отсчёта и обозначим её точкой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O</w:t>
      </w:r>
      <w:r w:rsidR="00AD7CFD">
        <w:rPr>
          <w:rFonts w:ascii="OpenSans" w:hAnsi="OpenSans"/>
          <w:color w:val="000000"/>
          <w:sz w:val="21"/>
          <w:szCs w:val="21"/>
        </w:rPr>
        <w:t>. Единицей измерения выберем метр, и укажем направление движения ёжика. Закон движения ёжика задан формулой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 xml:space="preserve">S = 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s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)</w:t>
      </w:r>
      <w:r w:rsidR="00AD7CFD">
        <w:rPr>
          <w:rFonts w:ascii="OpenSans" w:hAnsi="OpenSans"/>
          <w:color w:val="000000"/>
          <w:sz w:val="21"/>
          <w:szCs w:val="21"/>
        </w:rPr>
        <w:t>, где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 – время (в секундах),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S(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)</w:t>
      </w:r>
      <w:r w:rsidR="00AD7CFD">
        <w:rPr>
          <w:rFonts w:ascii="OpenSans" w:hAnsi="OpenSans"/>
          <w:color w:val="000000"/>
          <w:sz w:val="21"/>
          <w:szCs w:val="21"/>
        </w:rPr>
        <w:t> – положение ёжика на дорожке (говоря математическим языком – координата движущегося ёжика) в момент времени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 по отношению к началу отсчёта. Давайте найдём скорость движения ёжика в момент времени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. Скорость будем измерять в м/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с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 xml:space="preserve">. 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В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 xml:space="preserve"> данном случае ёжика будем рассматривать как материальную точку.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Предположим, что в момент времени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color w:val="000000"/>
          <w:sz w:val="21"/>
          <w:szCs w:val="21"/>
        </w:rPr>
        <w:t> ёжик находился в точке </w:t>
      </w:r>
      <w:r>
        <w:rPr>
          <w:rFonts w:ascii="OpenSans" w:hAnsi="OpenSans"/>
          <w:i/>
          <w:iCs/>
          <w:color w:val="000000"/>
          <w:sz w:val="21"/>
          <w:szCs w:val="21"/>
        </w:rPr>
        <w:t>M</w:t>
      </w:r>
      <w:r>
        <w:rPr>
          <w:rFonts w:ascii="OpenSans" w:hAnsi="OpenSans"/>
          <w:color w:val="000000"/>
          <w:sz w:val="21"/>
          <w:szCs w:val="21"/>
        </w:rPr>
        <w:t>, тогда </w:t>
      </w:r>
      <w:r>
        <w:rPr>
          <w:rFonts w:ascii="OpenSans" w:hAnsi="OpenSans"/>
          <w:i/>
          <w:iCs/>
          <w:color w:val="000000"/>
          <w:sz w:val="21"/>
          <w:szCs w:val="21"/>
        </w:rPr>
        <w:t>OM </w:t>
      </w:r>
      <w:r>
        <w:rPr>
          <w:rFonts w:ascii="OpenSans" w:hAnsi="OpenSans"/>
          <w:color w:val="000000"/>
          <w:sz w:val="21"/>
          <w:szCs w:val="21"/>
        </w:rPr>
        <w:t>= </w:t>
      </w:r>
      <w:r>
        <w:rPr>
          <w:rFonts w:ascii="OpenSans" w:hAnsi="OpenSans"/>
          <w:i/>
          <w:iCs/>
          <w:color w:val="000000"/>
          <w:sz w:val="21"/>
          <w:szCs w:val="21"/>
        </w:rPr>
        <w:t>S(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 Дадим аргументу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color w:val="000000"/>
          <w:sz w:val="21"/>
          <w:szCs w:val="21"/>
        </w:rPr>
        <w:t> приращение и рассмотрим, где же окажется ёжик в момент времени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color w:val="000000"/>
          <w:sz w:val="21"/>
          <w:szCs w:val="21"/>
        </w:rPr>
        <w:t> + Δ</w:t>
      </w:r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r>
        <w:rPr>
          <w:rFonts w:ascii="OpenSans" w:hAnsi="OpenSans"/>
          <w:color w:val="000000"/>
          <w:sz w:val="21"/>
          <w:szCs w:val="21"/>
        </w:rPr>
        <w:t>. Очевидно, что ёжик переместиться из точки </w:t>
      </w:r>
      <w:r>
        <w:rPr>
          <w:rFonts w:ascii="OpenSans" w:hAnsi="OpenSans"/>
          <w:i/>
          <w:iCs/>
          <w:color w:val="000000"/>
          <w:sz w:val="21"/>
          <w:szCs w:val="21"/>
        </w:rPr>
        <w:t>M</w:t>
      </w:r>
      <w:r>
        <w:rPr>
          <w:rFonts w:ascii="OpenSans" w:hAnsi="OpenSans"/>
          <w:color w:val="000000"/>
          <w:sz w:val="21"/>
          <w:szCs w:val="21"/>
        </w:rPr>
        <w:t>, например, в точку </w:t>
      </w:r>
      <w:r>
        <w:rPr>
          <w:rFonts w:ascii="OpenSans" w:hAnsi="OpenSans"/>
          <w:i/>
          <w:iCs/>
          <w:color w:val="000000"/>
          <w:sz w:val="21"/>
          <w:szCs w:val="21"/>
        </w:rPr>
        <w:t>P</w:t>
      </w:r>
      <w:r>
        <w:rPr>
          <w:rFonts w:ascii="OpenSans" w:hAnsi="OpenSans"/>
          <w:color w:val="000000"/>
          <w:sz w:val="21"/>
          <w:szCs w:val="21"/>
        </w:rPr>
        <w:t>. Тогда отрезок </w:t>
      </w:r>
      <w:r>
        <w:rPr>
          <w:rFonts w:ascii="OpenSans" w:hAnsi="OpenSans"/>
          <w:i/>
          <w:iCs/>
          <w:color w:val="000000"/>
          <w:sz w:val="21"/>
          <w:szCs w:val="21"/>
        </w:rPr>
        <w:t>OP</w:t>
      </w:r>
      <w:r>
        <w:rPr>
          <w:rFonts w:ascii="OpenSans" w:hAnsi="OpenSans"/>
          <w:color w:val="000000"/>
          <w:sz w:val="21"/>
          <w:szCs w:val="21"/>
        </w:rPr>
        <w:t> равен </w:t>
      </w:r>
      <w:r>
        <w:rPr>
          <w:rFonts w:ascii="OpenSans" w:hAnsi="OpenSans"/>
          <w:i/>
          <w:iCs/>
          <w:color w:val="000000"/>
          <w:sz w:val="21"/>
          <w:szCs w:val="21"/>
        </w:rPr>
        <w:t>S 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+ </w:t>
      </w:r>
      <w:r>
        <w:rPr>
          <w:rFonts w:ascii="OpenSans" w:hAnsi="OpenSans"/>
          <w:color w:val="000000"/>
          <w:sz w:val="21"/>
          <w:szCs w:val="21"/>
        </w:rPr>
        <w:t>Δ</w:t>
      </w:r>
      <w:r>
        <w:rPr>
          <w:rFonts w:ascii="OpenSans" w:hAnsi="OpenSans"/>
          <w:i/>
          <w:iCs/>
          <w:color w:val="000000"/>
          <w:sz w:val="21"/>
          <w:szCs w:val="21"/>
        </w:rPr>
        <w:t>t)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Значит, если за Δ</w:t>
      </w:r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r>
        <w:rPr>
          <w:rFonts w:ascii="OpenSans" w:hAnsi="OpenSans"/>
          <w:color w:val="000000"/>
          <w:sz w:val="21"/>
          <w:szCs w:val="21"/>
        </w:rPr>
        <w:t> секунд ёжик переместился из точки </w:t>
      </w:r>
      <w:r>
        <w:rPr>
          <w:rFonts w:ascii="OpenSans" w:hAnsi="OpenSans"/>
          <w:i/>
          <w:iCs/>
          <w:color w:val="000000"/>
          <w:sz w:val="21"/>
          <w:szCs w:val="21"/>
        </w:rPr>
        <w:t>M</w:t>
      </w:r>
      <w:r>
        <w:rPr>
          <w:rFonts w:ascii="OpenSans" w:hAnsi="OpenSans"/>
          <w:color w:val="000000"/>
          <w:sz w:val="21"/>
          <w:szCs w:val="21"/>
        </w:rPr>
        <w:t> в точку </w:t>
      </w:r>
      <w:r>
        <w:rPr>
          <w:rFonts w:ascii="OpenSans" w:hAnsi="OpenSans"/>
          <w:i/>
          <w:iCs/>
          <w:color w:val="000000"/>
          <w:sz w:val="21"/>
          <w:szCs w:val="21"/>
        </w:rPr>
        <w:t>P</w:t>
      </w:r>
      <w:r>
        <w:rPr>
          <w:rFonts w:ascii="OpenSans" w:hAnsi="OpenSans"/>
          <w:color w:val="000000"/>
          <w:sz w:val="21"/>
          <w:szCs w:val="21"/>
        </w:rPr>
        <w:t>, то отрезок </w:t>
      </w:r>
      <w:r>
        <w:rPr>
          <w:rFonts w:ascii="OpenSans" w:hAnsi="OpenSans"/>
          <w:i/>
          <w:iCs/>
          <w:color w:val="000000"/>
          <w:sz w:val="21"/>
          <w:szCs w:val="21"/>
        </w:rPr>
        <w:t>MP</w:t>
      </w:r>
      <w:r>
        <w:rPr>
          <w:rFonts w:ascii="OpenSans" w:hAnsi="OpenSans"/>
          <w:color w:val="000000"/>
          <w:sz w:val="21"/>
          <w:szCs w:val="21"/>
        </w:rPr>
        <w:t> равен </w:t>
      </w:r>
      <w:r>
        <w:rPr>
          <w:rFonts w:ascii="OpenSans" w:hAnsi="OpenSans"/>
          <w:i/>
          <w:iCs/>
          <w:color w:val="000000"/>
          <w:sz w:val="21"/>
          <w:szCs w:val="21"/>
        </w:rPr>
        <w:t>OP – OM </w:t>
      </w:r>
      <w:r>
        <w:rPr>
          <w:rFonts w:ascii="OpenSans" w:hAnsi="OpenSans"/>
          <w:color w:val="000000"/>
          <w:sz w:val="21"/>
          <w:szCs w:val="21"/>
        </w:rPr>
        <w:t>, то есть разности </w:t>
      </w:r>
      <w:r>
        <w:rPr>
          <w:rFonts w:ascii="OpenSans" w:hAnsi="OpenSans"/>
          <w:i/>
          <w:iCs/>
          <w:color w:val="000000"/>
          <w:sz w:val="21"/>
          <w:szCs w:val="21"/>
        </w:rPr>
        <w:t>S 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+ Δt)</w:t>
      </w:r>
      <w:r>
        <w:rPr>
          <w:rFonts w:ascii="OpenSans" w:hAnsi="OpenSans"/>
          <w:color w:val="000000"/>
          <w:sz w:val="21"/>
          <w:szCs w:val="21"/>
        </w:rPr>
        <w:t> – </w:t>
      </w:r>
      <w:r>
        <w:rPr>
          <w:rFonts w:ascii="OpenSans" w:hAnsi="OpenSans"/>
          <w:i/>
          <w:iCs/>
          <w:color w:val="000000"/>
          <w:sz w:val="21"/>
          <w:szCs w:val="21"/>
        </w:rPr>
        <w:t>S(t)</w:t>
      </w:r>
      <w:r>
        <w:rPr>
          <w:rFonts w:ascii="OpenSans" w:hAnsi="OpenSans"/>
          <w:color w:val="000000"/>
          <w:sz w:val="21"/>
          <w:szCs w:val="21"/>
        </w:rPr>
        <w:t>, то есть отрезок </w:t>
      </w:r>
      <w:r>
        <w:rPr>
          <w:rFonts w:ascii="OpenSans" w:hAnsi="OpenSans"/>
          <w:i/>
          <w:iCs/>
          <w:color w:val="000000"/>
          <w:sz w:val="21"/>
          <w:szCs w:val="21"/>
        </w:rPr>
        <w:t>MP</w:t>
      </w:r>
      <w:r>
        <w:rPr>
          <w:rFonts w:ascii="OpenSans" w:hAnsi="OpenSans"/>
          <w:color w:val="000000"/>
          <w:sz w:val="21"/>
          <w:szCs w:val="21"/>
        </w:rPr>
        <w:t> = Δ</w:t>
      </w:r>
      <w:r>
        <w:rPr>
          <w:rFonts w:ascii="OpenSans" w:hAnsi="OpenSans"/>
          <w:i/>
          <w:iCs/>
          <w:color w:val="000000"/>
          <w:sz w:val="21"/>
          <w:szCs w:val="21"/>
        </w:rPr>
        <w:t>S</w:t>
      </w:r>
      <w:r>
        <w:rPr>
          <w:rFonts w:ascii="OpenSans" w:hAnsi="OpenSans"/>
          <w:color w:val="000000"/>
          <w:sz w:val="21"/>
          <w:szCs w:val="21"/>
        </w:rPr>
        <w:t> метров, причём перемещение из точки </w:t>
      </w:r>
      <w:r>
        <w:rPr>
          <w:rFonts w:ascii="OpenSans" w:hAnsi="OpenSans"/>
          <w:i/>
          <w:iCs/>
          <w:color w:val="000000"/>
          <w:sz w:val="21"/>
          <w:szCs w:val="21"/>
        </w:rPr>
        <w:t>M</w:t>
      </w:r>
      <w:r>
        <w:rPr>
          <w:rFonts w:ascii="OpenSans" w:hAnsi="OpenSans"/>
          <w:color w:val="000000"/>
          <w:sz w:val="21"/>
          <w:szCs w:val="21"/>
        </w:rPr>
        <w:t> в точку </w:t>
      </w:r>
      <w:r>
        <w:rPr>
          <w:rFonts w:ascii="OpenSans" w:hAnsi="OpenSans"/>
          <w:i/>
          <w:iCs/>
          <w:color w:val="000000"/>
          <w:sz w:val="21"/>
          <w:szCs w:val="21"/>
        </w:rPr>
        <w:t>P</w:t>
      </w:r>
      <w:r>
        <w:rPr>
          <w:rFonts w:ascii="OpenSans" w:hAnsi="OpenSans"/>
          <w:color w:val="000000"/>
          <w:sz w:val="21"/>
          <w:szCs w:val="21"/>
        </w:rPr>
        <w:t> произошло за Δ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color w:val="000000"/>
          <w:sz w:val="21"/>
          <w:szCs w:val="21"/>
        </w:rPr>
        <w:t> секунд. Давайте вычислим среднюю скорость движения ёжика за промежуток времени от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color w:val="000000"/>
          <w:sz w:val="21"/>
          <w:szCs w:val="21"/>
        </w:rPr>
        <w:t> до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+ </w:t>
      </w:r>
      <w:r>
        <w:rPr>
          <w:rFonts w:ascii="OpenSans" w:hAnsi="OpenSans"/>
          <w:color w:val="000000"/>
          <w:sz w:val="21"/>
          <w:szCs w:val="21"/>
        </w:rPr>
        <w:t>Δ</w:t>
      </w:r>
      <w:r>
        <w:rPr>
          <w:rFonts w:ascii="OpenSans" w:hAnsi="OpenSans"/>
          <w:i/>
          <w:iCs/>
          <w:color w:val="000000"/>
          <w:sz w:val="21"/>
          <w:szCs w:val="21"/>
        </w:rPr>
        <w:t>t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B63CBD" w:rsidRDefault="00AD7CFD">
      <w:r>
        <w:rPr>
          <w:noProof/>
        </w:rPr>
        <w:drawing>
          <wp:inline distT="0" distB="0" distL="0" distR="0">
            <wp:extent cx="4476750" cy="2524125"/>
            <wp:effectExtent l="19050" t="0" r="0" b="0"/>
            <wp:docPr id="1" name="Рисунок 1" descr="https://fsd.videouroki.net/products/conspekty/algebra10/38-opriedielieniie-proizvodnoi-ieie-ghieomietrichieskii-i-fizichieskii-smysl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algebra10/38-opriedielieniie-proizvodnoi-ieie-ghieomietrichieskii-i-fizichieskii-smysl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6108AA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</w:t>
      </w:r>
      <w:r w:rsidR="00AD7CFD">
        <w:rPr>
          <w:rFonts w:ascii="OpenSans" w:hAnsi="OpenSans"/>
          <w:color w:val="000000"/>
          <w:sz w:val="21"/>
          <w:szCs w:val="21"/>
        </w:rPr>
        <w:t xml:space="preserve">пределим такое понятие как «касательная к плоской кривой». При изучении функций в курсе алгебры базовой школы, </w:t>
      </w:r>
      <w:r>
        <w:rPr>
          <w:rFonts w:ascii="OpenSans" w:hAnsi="OpenSans"/>
          <w:color w:val="000000"/>
          <w:sz w:val="21"/>
          <w:szCs w:val="21"/>
        </w:rPr>
        <w:t>в</w:t>
      </w:r>
      <w:r w:rsidR="00AD7CFD">
        <w:rPr>
          <w:rFonts w:ascii="OpenSans" w:hAnsi="OpenSans"/>
          <w:color w:val="000000"/>
          <w:sz w:val="21"/>
          <w:szCs w:val="21"/>
        </w:rPr>
        <w:t>ы уже встречались с термином касательная.</w:t>
      </w:r>
    </w:p>
    <w:p w:rsid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Например, что график функции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x</w:t>
      </w:r>
      <w:r>
        <w:rPr>
          <w:rFonts w:ascii="OpenSans" w:hAnsi="OpenSans"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OpenSans" w:hAnsi="OpenSans"/>
          <w:color w:val="000000"/>
          <w:sz w:val="21"/>
          <w:szCs w:val="21"/>
        </w:rPr>
        <w:t> касается оси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Ox</w:t>
      </w:r>
      <w:proofErr w:type="spellEnd"/>
      <w:r>
        <w:rPr>
          <w:rFonts w:ascii="OpenSans" w:hAnsi="OpenSans"/>
          <w:color w:val="000000"/>
          <w:sz w:val="21"/>
          <w:szCs w:val="21"/>
        </w:rPr>
        <w:t> 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 0</w:t>
      </w:r>
      <w:r>
        <w:rPr>
          <w:rFonts w:ascii="OpenSans" w:hAnsi="OpenSans"/>
          <w:color w:val="000000"/>
          <w:sz w:val="21"/>
          <w:szCs w:val="21"/>
        </w:rPr>
        <w:t>, то есть ось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Ox</w:t>
      </w:r>
      <w:proofErr w:type="spellEnd"/>
      <w:r>
        <w:rPr>
          <w:rFonts w:ascii="OpenSans" w:hAnsi="OpenSans"/>
          <w:color w:val="000000"/>
          <w:sz w:val="21"/>
          <w:szCs w:val="21"/>
        </w:rPr>
        <w:t> является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касательной</w:t>
      </w:r>
      <w:r>
        <w:rPr>
          <w:rFonts w:ascii="OpenSans" w:hAnsi="OpenSans"/>
          <w:color w:val="000000"/>
          <w:sz w:val="21"/>
          <w:szCs w:val="21"/>
        </w:rPr>
        <w:t> к параболе 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 0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>
      <w:r>
        <w:rPr>
          <w:noProof/>
        </w:rPr>
        <w:drawing>
          <wp:inline distT="0" distB="0" distL="0" distR="0">
            <wp:extent cx="2030783" cy="2009775"/>
            <wp:effectExtent l="19050" t="0" r="7567" b="0"/>
            <wp:docPr id="4" name="Рисунок 4" descr="https://fsd.videouroki.net/products/conspekty/algebra10/38-opriedielieniie-proizvodnoi-ieie-ghieomietrichieskii-i-fizichieskii-smysl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algebra10/38-opriedielieniie-proizvodnoi-ieie-ghieomietrichieskii-i-fizichieskii-smysl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8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Однако возникает вопрос, что такое касательная? Казалось бы, все очень просто: касательная к графику функции – это такая прямая, которая имеет с графиком функции одну общую точку. Тогда почему нельзя назвать касательной ось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Oy</w:t>
      </w:r>
      <w:proofErr w:type="spellEnd"/>
      <w:r>
        <w:rPr>
          <w:rFonts w:ascii="OpenSans" w:hAnsi="OpenSans"/>
          <w:color w:val="000000"/>
          <w:sz w:val="21"/>
          <w:szCs w:val="21"/>
        </w:rPr>
        <w:t>? Ведь с параболой эта ось тоже имеет только одну общую точку.</w:t>
      </w:r>
    </w:p>
    <w:p w:rsidR="00AD7CFD" w:rsidRDefault="006108AA" w:rsidP="006108AA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</w:t>
      </w:r>
      <w:r w:rsidR="00AD7CFD">
        <w:rPr>
          <w:rFonts w:ascii="OpenSans" w:hAnsi="OpenSans"/>
          <w:color w:val="000000"/>
          <w:sz w:val="21"/>
          <w:szCs w:val="21"/>
        </w:rPr>
        <w:t>осмотрим, как же определить касательную. Пусть дана кривая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L</w:t>
      </w:r>
      <w:r w:rsidR="00AD7CFD">
        <w:rPr>
          <w:rFonts w:ascii="OpenSans" w:hAnsi="OpenSans"/>
          <w:color w:val="000000"/>
          <w:sz w:val="21"/>
          <w:szCs w:val="21"/>
        </w:rPr>
        <w:t>, на ней выбрана точка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. Возьмём на ней ещё одну точку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, проведём секущую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MP</w:t>
      </w:r>
      <w:r w:rsidR="00AD7CFD">
        <w:rPr>
          <w:rFonts w:ascii="OpenSans" w:hAnsi="OpenSans"/>
          <w:color w:val="000000"/>
          <w:sz w:val="21"/>
          <w:szCs w:val="21"/>
        </w:rPr>
        <w:t>. Теперь давайте будем приближать точку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 к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 по кривой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L</w:t>
      </w:r>
      <w:r w:rsidR="00AD7CFD">
        <w:rPr>
          <w:rFonts w:ascii="OpenSans" w:hAnsi="OpenSans"/>
          <w:color w:val="000000"/>
          <w:sz w:val="21"/>
          <w:szCs w:val="21"/>
        </w:rPr>
        <w:t>. Секущая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MP</w:t>
      </w:r>
      <w:r w:rsidR="00AD7CFD">
        <w:rPr>
          <w:rFonts w:ascii="OpenSans" w:hAnsi="OpenSans"/>
          <w:color w:val="000000"/>
          <w:sz w:val="21"/>
          <w:szCs w:val="21"/>
        </w:rPr>
        <w:t> будет менять своё положение, как бы поворачиваясь вокруг точки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. Продолжая приближать точку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 к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, мы достигнем такого положения прямой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MP</w:t>
      </w:r>
      <w:r w:rsidR="00AD7CFD">
        <w:rPr>
          <w:rFonts w:ascii="OpenSans" w:hAnsi="OpenSans"/>
          <w:color w:val="000000"/>
          <w:sz w:val="21"/>
          <w:szCs w:val="21"/>
        </w:rPr>
        <w:t>, которое будет предельным, эту прямую, которая является предельным положением секущей и называют </w:t>
      </w:r>
      <w:r w:rsidR="00AD7CFD">
        <w:rPr>
          <w:rFonts w:ascii="OpenSans" w:hAnsi="OpenSans"/>
          <w:b/>
          <w:bCs/>
          <w:color w:val="000000"/>
          <w:sz w:val="21"/>
          <w:szCs w:val="21"/>
        </w:rPr>
        <w:t>касательной</w:t>
      </w:r>
      <w:r w:rsidR="00AD7CFD">
        <w:rPr>
          <w:rFonts w:ascii="OpenSans" w:hAnsi="OpenSans"/>
          <w:color w:val="000000"/>
          <w:sz w:val="21"/>
          <w:szCs w:val="21"/>
        </w:rPr>
        <w:t> к кривой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L</w:t>
      </w:r>
      <w:r w:rsidR="00AD7CFD">
        <w:rPr>
          <w:rFonts w:ascii="OpenSans" w:hAnsi="OpenSans"/>
          <w:color w:val="000000"/>
          <w:sz w:val="21"/>
          <w:szCs w:val="21"/>
        </w:rPr>
        <w:t> в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228850" cy="2228850"/>
            <wp:effectExtent l="19050" t="0" r="0" b="0"/>
            <wp:docPr id="7" name="Рисунок 7" descr="https://fsd.videouroki.net/products/conspekty/algebra10/38-opriedielieniie-proizvodnoi-ieie-ghieomietrichieskii-i-fizichieskii-smysl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algebra10/38-opriedielieniie-proizvodnoi-ieie-ghieomietrichieskii-i-fizichieskii-smysl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Учитывая только что сформулированное определение, нетрудно доказать, что касательной к графику функции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x</w:t>
      </w:r>
      <w:r>
        <w:rPr>
          <w:rFonts w:ascii="OpenSans" w:hAnsi="OpenSans"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OpenSans" w:hAnsi="OpenSans"/>
          <w:color w:val="000000"/>
          <w:sz w:val="21"/>
          <w:szCs w:val="21"/>
        </w:rPr>
        <w:t xml:space="preserve"> в точке </w:t>
      </w:r>
      <w:proofErr w:type="gramStart"/>
      <w:r>
        <w:rPr>
          <w:rFonts w:ascii="OpenSans" w:hAnsi="OpenSans"/>
          <w:color w:val="000000"/>
          <w:sz w:val="21"/>
          <w:szCs w:val="21"/>
        </w:rPr>
        <w:t>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будет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ось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Ox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6108AA" w:rsidP="006108AA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</w:t>
      </w:r>
      <w:r w:rsidR="00AD7CFD">
        <w:rPr>
          <w:rFonts w:ascii="OpenSans" w:hAnsi="OpenSans"/>
          <w:color w:val="000000"/>
          <w:sz w:val="21"/>
          <w:szCs w:val="21"/>
        </w:rPr>
        <w:t>адачу</w:t>
      </w:r>
      <w:r>
        <w:rPr>
          <w:rFonts w:ascii="OpenSans" w:hAnsi="OpenSans"/>
          <w:color w:val="000000"/>
          <w:sz w:val="21"/>
          <w:szCs w:val="21"/>
        </w:rPr>
        <w:t xml:space="preserve"> 2</w:t>
      </w:r>
      <w:r w:rsidR="00AD7CFD">
        <w:rPr>
          <w:rFonts w:ascii="OpenSans" w:hAnsi="OpenSans"/>
          <w:color w:val="000000"/>
          <w:sz w:val="21"/>
          <w:szCs w:val="21"/>
        </w:rPr>
        <w:t>.</w:t>
      </w:r>
      <w:r>
        <w:rPr>
          <w:rFonts w:ascii="OpenSans" w:hAnsi="OpenSans"/>
          <w:color w:val="000000"/>
          <w:sz w:val="21"/>
          <w:szCs w:val="21"/>
        </w:rPr>
        <w:t xml:space="preserve">  </w:t>
      </w:r>
      <w:r w:rsidR="00AD7CFD">
        <w:rPr>
          <w:rFonts w:ascii="OpenSans" w:hAnsi="OpenSans"/>
          <w:color w:val="000000"/>
          <w:sz w:val="21"/>
          <w:szCs w:val="21"/>
        </w:rPr>
        <w:t>Пусть дан график функции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 xml:space="preserve"> = 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)</w:t>
      </w:r>
      <w:r w:rsidR="00AD7CFD">
        <w:rPr>
          <w:rFonts w:ascii="OpenSans" w:hAnsi="OpenSans"/>
          <w:color w:val="000000"/>
          <w:sz w:val="21"/>
          <w:szCs w:val="21"/>
        </w:rPr>
        <w:t>. На нем выбрана точка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a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;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a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))</w:t>
      </w:r>
      <w:r w:rsidR="00AD7CFD">
        <w:rPr>
          <w:rFonts w:ascii="OpenSans" w:hAnsi="OpenSans"/>
          <w:color w:val="000000"/>
          <w:sz w:val="21"/>
          <w:szCs w:val="21"/>
        </w:rPr>
        <w:t xml:space="preserve"> и в этой точке к графику функции проведена касательная. </w:t>
      </w:r>
      <w:r>
        <w:rPr>
          <w:rFonts w:ascii="OpenSans" w:hAnsi="OpenSans"/>
          <w:color w:val="000000"/>
          <w:sz w:val="21"/>
          <w:szCs w:val="21"/>
        </w:rPr>
        <w:t>Н</w:t>
      </w:r>
      <w:r w:rsidR="00AD7CFD">
        <w:rPr>
          <w:rFonts w:ascii="OpenSans" w:hAnsi="OpenSans"/>
          <w:color w:val="000000"/>
          <w:sz w:val="21"/>
          <w:szCs w:val="21"/>
        </w:rPr>
        <w:t>айдём угловой коэффициент касательной.</w:t>
      </w:r>
      <w:r>
        <w:rPr>
          <w:rFonts w:ascii="OpenSans" w:hAnsi="OpenSans"/>
          <w:color w:val="000000"/>
          <w:sz w:val="21"/>
          <w:szCs w:val="21"/>
        </w:rPr>
        <w:t xml:space="preserve">  Д</w:t>
      </w:r>
      <w:r w:rsidR="00AD7CFD">
        <w:rPr>
          <w:rFonts w:ascii="OpenSans" w:hAnsi="OpenSans"/>
          <w:color w:val="000000"/>
          <w:sz w:val="21"/>
          <w:szCs w:val="21"/>
        </w:rPr>
        <w:t>адим аргументу приращение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 и рассмотрим на графике точку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 с абсциссой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a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 +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. Тогда ордината точки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 равна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a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 + Δx)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.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О</w:t>
      </w:r>
      <w:r w:rsidR="00AD7CFD">
        <w:rPr>
          <w:rFonts w:ascii="OpenSans" w:hAnsi="OpenSans"/>
          <w:color w:val="000000"/>
          <w:sz w:val="21"/>
          <w:szCs w:val="21"/>
        </w:rPr>
        <w:t>тношение приращения функции к приращению аргумента – это угловой коэффициент прямой, то есть угловой коэффициент секущей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MP</w:t>
      </w:r>
      <w:r w:rsidR="00AD7CFD">
        <w:rPr>
          <w:rFonts w:ascii="OpenSans" w:hAnsi="OpenSans"/>
          <w:color w:val="000000"/>
          <w:sz w:val="21"/>
          <w:szCs w:val="21"/>
        </w:rPr>
        <w:t> равен отношению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y</w:t>
      </w:r>
      <w:r w:rsidR="00AD7CFD">
        <w:rPr>
          <w:rFonts w:ascii="OpenSans" w:hAnsi="OpenSans"/>
          <w:color w:val="000000"/>
          <w:sz w:val="21"/>
          <w:szCs w:val="21"/>
        </w:rPr>
        <w:t> к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 xml:space="preserve">. </w:t>
      </w:r>
      <w:proofErr w:type="spellStart"/>
      <w:r w:rsidR="00AD7CFD">
        <w:rPr>
          <w:rFonts w:ascii="OpenSans" w:hAnsi="OpenSans"/>
          <w:color w:val="000000"/>
          <w:sz w:val="21"/>
          <w:szCs w:val="21"/>
        </w:rPr>
        <w:t>Е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c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>ли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 xml:space="preserve"> же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 стремиться к нулю, то точка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P</w:t>
      </w:r>
      <w:r w:rsidR="00AD7CFD">
        <w:rPr>
          <w:rFonts w:ascii="OpenSans" w:hAnsi="OpenSans"/>
          <w:color w:val="000000"/>
          <w:sz w:val="21"/>
          <w:szCs w:val="21"/>
        </w:rPr>
        <w:t> начнёт приближаться к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M</w:t>
      </w:r>
      <w:r w:rsidR="00AD7CFD">
        <w:rPr>
          <w:rFonts w:ascii="OpenSans" w:hAnsi="OpenSans"/>
          <w:color w:val="000000"/>
          <w:sz w:val="21"/>
          <w:szCs w:val="21"/>
        </w:rPr>
        <w:t> по графику функции. Поскольку предельное положение секущей – это касательная, то получим, что угловой коэффициент касательной к графику функции равен пределу углового коэффициента секущей при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 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стремящемся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 xml:space="preserve"> к нулю.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AD7CFD">
        <w:rPr>
          <w:rFonts w:ascii="OpenSans" w:hAnsi="OpenSans"/>
          <w:color w:val="000000"/>
          <w:sz w:val="21"/>
          <w:szCs w:val="21"/>
        </w:rPr>
        <w:t>Подставляя вместо углового коэффициента секущей формулу, получим, что угловой коэффициент касательной равен пределу отношения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y</w:t>
      </w:r>
      <w:r w:rsidR="00AD7CFD">
        <w:rPr>
          <w:rFonts w:ascii="OpenSans" w:hAnsi="OpenSans"/>
          <w:color w:val="000000"/>
          <w:sz w:val="21"/>
          <w:szCs w:val="21"/>
        </w:rPr>
        <w:t> к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, при Δ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r w:rsidR="00AD7CFD">
        <w:rPr>
          <w:rFonts w:ascii="OpenSans" w:hAnsi="OpenSans"/>
          <w:color w:val="000000"/>
          <w:sz w:val="21"/>
          <w:szCs w:val="21"/>
        </w:rPr>
        <w:t> 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стремящемся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 xml:space="preserve"> к нулю.</w:t>
      </w:r>
    </w:p>
    <w:p w:rsidR="00AD7CFD" w:rsidRDefault="00AD7CFD">
      <w:r>
        <w:rPr>
          <w:noProof/>
        </w:rPr>
        <w:drawing>
          <wp:inline distT="0" distB="0" distL="0" distR="0">
            <wp:extent cx="4053237" cy="2276475"/>
            <wp:effectExtent l="19050" t="0" r="4413" b="0"/>
            <wp:docPr id="10" name="Рисунок 10" descr="https://fsd.videouroki.net/products/conspekty/algebra10/38-opriedielieniie-proizvodnoi-ieie-ghieomietrichieskii-i-fizichieskii-smysl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algebra10/38-opriedielieniie-proizvodnoi-ieie-ghieomietrichieskii-i-fizichieskii-smysl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03" cy="228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6108AA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</w:t>
      </w:r>
      <w:r w:rsidR="00AD7CFD">
        <w:rPr>
          <w:rFonts w:ascii="OpenSans" w:hAnsi="OpenSans"/>
          <w:color w:val="000000"/>
          <w:sz w:val="21"/>
          <w:szCs w:val="21"/>
        </w:rPr>
        <w:t xml:space="preserve">е все касательные имеют угловой коэффициент. Например, если касательной к графику функции в точке является </w:t>
      </w:r>
      <w:proofErr w:type="gramStart"/>
      <w:r w:rsidR="00AD7CFD">
        <w:rPr>
          <w:rFonts w:ascii="OpenSans" w:hAnsi="OpenSans"/>
          <w:color w:val="000000"/>
          <w:sz w:val="21"/>
          <w:szCs w:val="21"/>
        </w:rPr>
        <w:t>прямая</w:t>
      </w:r>
      <w:proofErr w:type="gramEnd"/>
      <w:r w:rsidR="00AD7CFD">
        <w:rPr>
          <w:rFonts w:ascii="OpenSans" w:hAnsi="OpenSans"/>
          <w:color w:val="000000"/>
          <w:sz w:val="21"/>
          <w:szCs w:val="21"/>
        </w:rPr>
        <w:t>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 =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a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, то угловой коэффициент этой касательной не существует.</w:t>
      </w:r>
    </w:p>
    <w:p w:rsidR="00AD7CFD" w:rsidRDefault="00AD7CFD" w:rsidP="006108AA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Итак, рассмотрели две задачи, в результате решения которых получили оду и туже формулу – предел отношения приращения функции к приращению аргумента при условии, что приращение аргумента стремится к нулю.</w:t>
      </w:r>
      <w:r w:rsidR="006108AA">
        <w:rPr>
          <w:rFonts w:ascii="OpenSans" w:hAnsi="OpenSans"/>
          <w:color w:val="000000"/>
          <w:sz w:val="21"/>
          <w:szCs w:val="21"/>
        </w:rPr>
        <w:t xml:space="preserve">  Р</w:t>
      </w:r>
      <w:r>
        <w:rPr>
          <w:rFonts w:ascii="OpenSans" w:hAnsi="OpenSans"/>
          <w:color w:val="000000"/>
          <w:sz w:val="21"/>
          <w:szCs w:val="21"/>
        </w:rPr>
        <w:t>ассмотрели всего две задачи, однако при решении задач из других областей науки, например</w:t>
      </w:r>
      <w:proofErr w:type="gramStart"/>
      <w:r>
        <w:rPr>
          <w:rFonts w:ascii="OpenSans" w:hAnsi="OpenSans"/>
          <w:color w:val="000000"/>
          <w:sz w:val="21"/>
          <w:szCs w:val="21"/>
        </w:rPr>
        <w:t>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экономики, химии, приходят к этой же формуле.</w:t>
      </w:r>
    </w:p>
    <w:p w:rsid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Определение.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 =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определена в некотором интервале, содержащем внутри себя точку 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i/>
          <w:iCs/>
          <w:color w:val="000000"/>
          <w:sz w:val="16"/>
          <w:szCs w:val="16"/>
          <w:vertAlign w:val="subscript"/>
        </w:rPr>
        <w:t>0</w:t>
      </w:r>
      <w:r>
        <w:rPr>
          <w:rFonts w:ascii="OpenSans" w:hAnsi="OpenSans"/>
          <w:color w:val="000000"/>
          <w:sz w:val="21"/>
          <w:szCs w:val="21"/>
        </w:rPr>
        <w:t>. Дадим аргументу приращение Δ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color w:val="000000"/>
          <w:sz w:val="21"/>
          <w:szCs w:val="21"/>
        </w:rPr>
        <w:t> такое, чтобы не выйти из этого интервала. Найдём соответствующее приращение функции Δ</w:t>
      </w:r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r>
        <w:rPr>
          <w:rFonts w:ascii="OpenSans" w:hAnsi="OpenSans"/>
          <w:color w:val="000000"/>
          <w:sz w:val="21"/>
          <w:szCs w:val="21"/>
        </w:rPr>
        <w:t>, при переходе от точки 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i/>
          <w:iCs/>
          <w:color w:val="000000"/>
          <w:sz w:val="16"/>
          <w:szCs w:val="16"/>
          <w:vertAlign w:val="subscript"/>
        </w:rPr>
        <w:t>0</w:t>
      </w:r>
      <w:r>
        <w:rPr>
          <w:rFonts w:ascii="OpenSans" w:hAnsi="OpenSans"/>
          <w:color w:val="000000"/>
          <w:sz w:val="21"/>
          <w:szCs w:val="21"/>
        </w:rPr>
        <w:t> к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+ x</w:t>
      </w:r>
      <w:r>
        <w:rPr>
          <w:rFonts w:ascii="OpenSans" w:hAnsi="OpenSans"/>
          <w:i/>
          <w:iCs/>
          <w:color w:val="000000"/>
          <w:sz w:val="16"/>
          <w:szCs w:val="16"/>
          <w:vertAlign w:val="subscript"/>
        </w:rPr>
        <w:t>0</w:t>
      </w:r>
      <w:r>
        <w:rPr>
          <w:rFonts w:ascii="OpenSans" w:hAnsi="OpenSans"/>
          <w:color w:val="000000"/>
          <w:sz w:val="21"/>
          <w:szCs w:val="21"/>
        </w:rPr>
        <w:t> и составим отношение Δ</w:t>
      </w:r>
      <w:r>
        <w:rPr>
          <w:rFonts w:ascii="OpenSans" w:hAnsi="OpenSans"/>
          <w:i/>
          <w:iCs/>
          <w:color w:val="000000"/>
          <w:sz w:val="21"/>
          <w:szCs w:val="21"/>
        </w:rPr>
        <w:t>y/</w:t>
      </w:r>
      <w:r>
        <w:rPr>
          <w:rFonts w:ascii="OpenSans" w:hAnsi="OpenSans"/>
          <w:color w:val="000000"/>
          <w:sz w:val="21"/>
          <w:szCs w:val="21"/>
        </w:rPr>
        <w:t>Δ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color w:val="000000"/>
          <w:sz w:val="21"/>
          <w:szCs w:val="21"/>
        </w:rPr>
        <w:t>, если существует предел этого отношения при Δ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color w:val="000000"/>
          <w:sz w:val="21"/>
          <w:szCs w:val="21"/>
        </w:rPr>
        <w:t> стремящемся к нулю, то указанный предел называют </w:t>
      </w:r>
      <w:r>
        <w:rPr>
          <w:rFonts w:ascii="OpenSans" w:hAnsi="OpenSans"/>
          <w:b/>
          <w:bCs/>
          <w:color w:val="000000"/>
          <w:sz w:val="21"/>
          <w:szCs w:val="21"/>
        </w:rPr>
        <w:t>производной функции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в точке </w:t>
      </w:r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r>
        <w:rPr>
          <w:rFonts w:ascii="OpenSans" w:hAnsi="OpenSans"/>
          <w:i/>
          <w:iCs/>
          <w:color w:val="000000"/>
          <w:sz w:val="16"/>
          <w:szCs w:val="16"/>
          <w:vertAlign w:val="subscript"/>
        </w:rPr>
        <w:t>0</w:t>
      </w:r>
      <w:r>
        <w:rPr>
          <w:rFonts w:ascii="OpenSans" w:hAnsi="OpenSans"/>
          <w:color w:val="000000"/>
          <w:sz w:val="21"/>
          <w:szCs w:val="21"/>
        </w:rPr>
        <w:t> и обозначают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'(x</w:t>
      </w:r>
      <w:r>
        <w:rPr>
          <w:rFonts w:ascii="OpenSans" w:hAnsi="OpenSans"/>
          <w:b/>
          <w:bCs/>
          <w:i/>
          <w:iCs/>
          <w:color w:val="000000"/>
          <w:sz w:val="16"/>
          <w:szCs w:val="16"/>
          <w:vertAlign w:val="subscript"/>
        </w:rPr>
        <w:t>0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обозначения производной часто используют символ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Отметим, что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 =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– это новая функция, но, естественно, связанная с функцией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, определённая во всех точках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, в которой существует указанный выше предел.</w:t>
      </w:r>
    </w:p>
    <w:p w:rsidR="00AD7CFD" w:rsidRDefault="00AD7CFD" w:rsidP="00610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Эту функцию называют </w:t>
      </w:r>
      <w:r>
        <w:rPr>
          <w:rFonts w:ascii="OpenSans" w:hAnsi="OpenSans"/>
          <w:b/>
          <w:bCs/>
          <w:color w:val="000000"/>
          <w:sz w:val="21"/>
          <w:szCs w:val="21"/>
        </w:rPr>
        <w:t>производная функции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590925" cy="2136600"/>
            <wp:effectExtent l="19050" t="0" r="9525" b="0"/>
            <wp:docPr id="13" name="Рисунок 13" descr="https://fsd.videouroki.net/products/conspekty/algebra10/38-opriedielieniie-proizvodnoi-ieie-ghieomietrichieskii-i-fizichieskii-smysl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algebra10/38-opriedielieniie-proizvodnoi-ieie-ghieomietrichieskii-i-fizichieskii-smysl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Учитывая, введённые понятия и определение можно сказать, что рассмотренные </w:t>
      </w:r>
      <w:r w:rsidR="006108AA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задачи показывают физический и геометрический смысл производной.</w:t>
      </w:r>
    </w:p>
    <w:p w:rsidR="00AD7CFD" w:rsidRP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CFD">
        <w:rPr>
          <w:b/>
          <w:iCs/>
          <w:color w:val="000000"/>
          <w:sz w:val="28"/>
          <w:szCs w:val="28"/>
        </w:rPr>
        <w:t>Физический смысл производной.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476750" cy="2038350"/>
            <wp:effectExtent l="19050" t="0" r="0" b="0"/>
            <wp:docPr id="15" name="Рисунок 15" descr="https://fsd.videouroki.net/products/conspekty/algebra10/38-opriedielieniie-proizvodnoi-ieie-ghieomietrichieskii-i-fizichieskii-smysl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algebra10/38-opriedielieniie-proizvodnoi-ieie-ghieomietrichieskii-i-fizichieskii-smysl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P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AD7CFD">
        <w:rPr>
          <w:rFonts w:ascii="OpenSans" w:hAnsi="OpenSans"/>
          <w:b/>
          <w:iCs/>
          <w:color w:val="000000"/>
          <w:sz w:val="28"/>
          <w:szCs w:val="28"/>
        </w:rPr>
        <w:t>Геометрический смысл производной.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476750" cy="1657350"/>
            <wp:effectExtent l="19050" t="0" r="0" b="0"/>
            <wp:docPr id="16" name="Рисунок 16" descr="https://fsd.videouroki.net/products/conspekty/algebra10/38-opriedielieniie-proizvodnoi-ieie-ghieomietrichieskii-i-fizichieskii-smysl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algebra10/38-opriedielieniie-proizvodnoi-ieie-ghieomietrichieskii-i-fizichieskii-smysl.files/image00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6108AA" w:rsidP="006108AA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</w:t>
      </w:r>
      <w:r w:rsidR="00AD7CFD">
        <w:rPr>
          <w:rFonts w:ascii="OpenSans" w:hAnsi="OpenSans"/>
          <w:color w:val="000000"/>
          <w:sz w:val="21"/>
          <w:szCs w:val="21"/>
        </w:rPr>
        <w:t>формулируем алгоритм нахождения производной функции</w:t>
      </w:r>
      <w:r>
        <w:rPr>
          <w:rFonts w:ascii="OpenSans" w:hAnsi="OpenSans"/>
          <w:color w:val="000000"/>
          <w:sz w:val="21"/>
          <w:szCs w:val="21"/>
        </w:rPr>
        <w:t xml:space="preserve">   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 xml:space="preserve"> = 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 w:rsidR="00AD7CFD">
        <w:rPr>
          <w:rFonts w:ascii="OpenSans" w:hAnsi="OpenSans"/>
          <w:i/>
          <w:iCs/>
          <w:color w:val="000000"/>
          <w:sz w:val="21"/>
          <w:szCs w:val="21"/>
        </w:rPr>
        <w:t>)</w:t>
      </w:r>
      <w:r w:rsidR="00AD7CFD"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476750" cy="1676400"/>
            <wp:effectExtent l="19050" t="0" r="0" b="0"/>
            <wp:docPr id="17" name="Рисунок 17" descr="https://fsd.videouroki.net/products/conspekty/algebra10/38-opriedielieniie-proizvodnoi-ieie-ghieomietrichieskii-i-fizichieskii-smysl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algebra10/38-opriedielieniie-proizvodnoi-ieie-ghieomietrichieskii-i-fizichieskii-smysl.files/image00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6108AA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</w:t>
      </w:r>
      <w:r w:rsidR="00AD7CFD">
        <w:rPr>
          <w:rFonts w:ascii="OpenSans" w:hAnsi="OpenSans"/>
          <w:b/>
          <w:bCs/>
          <w:color w:val="000000"/>
          <w:sz w:val="21"/>
          <w:szCs w:val="21"/>
        </w:rPr>
        <w:t>Пример.</w:t>
      </w:r>
    </w:p>
    <w:p w:rsidR="00AD7CFD" w:rsidRDefault="00AD7CFD">
      <w:r>
        <w:rPr>
          <w:noProof/>
        </w:rPr>
        <w:drawing>
          <wp:inline distT="0" distB="0" distL="0" distR="0">
            <wp:extent cx="4686300" cy="2373063"/>
            <wp:effectExtent l="19050" t="0" r="0" b="0"/>
            <wp:docPr id="21" name="Рисунок 21" descr="https://fsd.videouroki.net/products/conspekty/algebra10/38-opriedielieniie-proizvodnoi-ieie-ghieomietrichieskii-i-fizichieskii-smysl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algebra10/38-opriedielieniie-proizvodnoi-ieie-ghieomietrichieskii-i-fizichieskii-smysl.files/image0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7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Если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 =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имеет производную 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, то её называют </w:t>
      </w:r>
      <w:r>
        <w:rPr>
          <w:rFonts w:ascii="OpenSans" w:hAnsi="OpenSans"/>
          <w:b/>
          <w:bCs/>
          <w:color w:val="000000"/>
          <w:sz w:val="21"/>
          <w:szCs w:val="21"/>
        </w:rPr>
        <w:t>дифференцируемой</w:t>
      </w:r>
      <w:r>
        <w:rPr>
          <w:rFonts w:ascii="OpenSans" w:hAnsi="OpenSans"/>
          <w:color w:val="000000"/>
          <w:sz w:val="21"/>
          <w:szCs w:val="21"/>
        </w:rPr>
        <w:t> 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. Процедуру нахождения производной функции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называют </w:t>
      </w:r>
      <w:r>
        <w:rPr>
          <w:rFonts w:ascii="OpenSans" w:hAnsi="OpenSans"/>
          <w:b/>
          <w:bCs/>
          <w:color w:val="000000"/>
          <w:sz w:val="21"/>
          <w:szCs w:val="21"/>
        </w:rPr>
        <w:t>дифференцированием функции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53197A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</w:t>
      </w:r>
      <w:r w:rsidR="00AD7CFD">
        <w:rPr>
          <w:rFonts w:ascii="OpenSans" w:hAnsi="OpenSans"/>
          <w:color w:val="000000"/>
          <w:sz w:val="21"/>
          <w:szCs w:val="21"/>
        </w:rPr>
        <w:t>опробуем найти связь между понятиями непрерывности и дифференцируемости функции в точке.</w:t>
      </w:r>
    </w:p>
    <w:p w:rsidR="00AD7CFD" w:rsidRDefault="00AD7CFD" w:rsidP="0053197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дифференцируема 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. Тогда, пользуясь геометрическим смыслом производной, в точке </w:t>
      </w:r>
      <w:r>
        <w:rPr>
          <w:rFonts w:ascii="OpenSans" w:hAnsi="OpenSans"/>
          <w:i/>
          <w:iCs/>
          <w:color w:val="000000"/>
          <w:sz w:val="21"/>
          <w:szCs w:val="21"/>
        </w:rPr>
        <w:t>M 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;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)) </w:t>
      </w:r>
      <w:r>
        <w:rPr>
          <w:rFonts w:ascii="OpenSans" w:hAnsi="OpenSans"/>
          <w:color w:val="000000"/>
          <w:sz w:val="21"/>
          <w:szCs w:val="21"/>
        </w:rPr>
        <w:t>можно провести касательную, причём, угловой коэффициент этой касательной равен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 То есть в точке </w:t>
      </w:r>
      <w:r>
        <w:rPr>
          <w:rFonts w:ascii="OpenSans" w:hAnsi="OpenSans"/>
          <w:i/>
          <w:iCs/>
          <w:color w:val="000000"/>
          <w:sz w:val="21"/>
          <w:szCs w:val="21"/>
        </w:rPr>
        <w:t>M </w:t>
      </w:r>
      <w:r>
        <w:rPr>
          <w:rFonts w:ascii="OpenSans" w:hAnsi="OpenSans"/>
          <w:color w:val="000000"/>
          <w:sz w:val="21"/>
          <w:szCs w:val="21"/>
        </w:rPr>
        <w:t>не может быть разрыва, то есть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 =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непрерывна в точке икс.</w:t>
      </w:r>
    </w:p>
    <w:p w:rsidR="00AD7CFD" w:rsidRDefault="00AD7CFD" w:rsidP="0053197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Сформулируем это более строго. Если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дифференцируема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в точке 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, то она и </w:t>
      </w:r>
      <w:r>
        <w:rPr>
          <w:rFonts w:ascii="OpenSans" w:hAnsi="OpenSans"/>
          <w:i/>
          <w:iCs/>
          <w:color w:val="000000"/>
          <w:sz w:val="21"/>
          <w:szCs w:val="21"/>
        </w:rPr>
        <w:t>непрерывна</w:t>
      </w:r>
      <w:r>
        <w:rPr>
          <w:rFonts w:ascii="OpenSans" w:hAnsi="OpenSans"/>
          <w:color w:val="000000"/>
          <w:sz w:val="21"/>
          <w:szCs w:val="21"/>
        </w:rPr>
        <w:t> в этой точке.</w:t>
      </w:r>
    </w:p>
    <w:p w:rsidR="00AD7CFD" w:rsidRDefault="00AD7CFD" w:rsidP="0053197A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Обратное утверждение не верно. Примером этого может служить функция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 =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│x│</w:t>
      </w:r>
      <w:proofErr w:type="spellEnd"/>
      <w:r>
        <w:rPr>
          <w:rFonts w:ascii="OpenSans" w:hAnsi="OpenSans"/>
          <w:color w:val="000000"/>
          <w:sz w:val="21"/>
          <w:szCs w:val="21"/>
        </w:rPr>
        <w:t>. Эта функция непрерывна везде, в том числе и 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 0</w:t>
      </w:r>
      <w:r>
        <w:rPr>
          <w:rFonts w:ascii="OpenSans" w:hAnsi="OpenSans"/>
          <w:color w:val="000000"/>
          <w:sz w:val="21"/>
          <w:szCs w:val="21"/>
        </w:rPr>
        <w:t>, но касательной в точке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= 0</w:t>
      </w:r>
      <w:r>
        <w:rPr>
          <w:rFonts w:ascii="OpenSans" w:hAnsi="OpenSans"/>
          <w:color w:val="000000"/>
          <w:sz w:val="21"/>
          <w:szCs w:val="21"/>
        </w:rPr>
        <w:t> существует. Если в некоторой точке к графику функции нельзя провести касательную, то в этой точке не существует производная.</w:t>
      </w:r>
    </w:p>
    <w:p w:rsidR="00AD7CFD" w:rsidRDefault="0053197A" w:rsidP="0053197A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</w:t>
      </w:r>
      <w:r w:rsidR="00AD7CFD">
        <w:rPr>
          <w:rFonts w:ascii="OpenSans" w:hAnsi="OpenSans"/>
          <w:color w:val="000000"/>
          <w:sz w:val="21"/>
          <w:szCs w:val="21"/>
        </w:rPr>
        <w:t>опробуем ответить на вопрос: можно ли по графику функции сделать вывод по её дифференцируемости?</w:t>
      </w:r>
      <w:r>
        <w:rPr>
          <w:rFonts w:ascii="OpenSans" w:hAnsi="OpenSans"/>
          <w:color w:val="000000"/>
          <w:sz w:val="21"/>
          <w:szCs w:val="21"/>
        </w:rPr>
        <w:t xml:space="preserve">  </w:t>
      </w:r>
      <w:r w:rsidR="00AD7CFD">
        <w:rPr>
          <w:rFonts w:ascii="OpenSans" w:hAnsi="OpenSans"/>
          <w:color w:val="000000"/>
          <w:sz w:val="21"/>
          <w:szCs w:val="21"/>
        </w:rPr>
        <w:t>Если в некоторой точке к графику функции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можно провести касательную, не перпендикулярную оси абсцисс</w:t>
      </w:r>
      <w:r w:rsidR="00AD7CFD">
        <w:rPr>
          <w:rFonts w:ascii="OpenSans" w:hAnsi="OpenSans"/>
          <w:color w:val="000000"/>
          <w:sz w:val="21"/>
          <w:szCs w:val="21"/>
        </w:rPr>
        <w:t>, то в этой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функция дифференцируема</w:t>
      </w:r>
      <w:r w:rsidR="00AD7CFD">
        <w:rPr>
          <w:rFonts w:ascii="OpenSans" w:hAnsi="OpenSans"/>
          <w:color w:val="000000"/>
          <w:sz w:val="21"/>
          <w:szCs w:val="21"/>
        </w:rPr>
        <w:t>. Если в некоторой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касательная к графику функции не существует</w:t>
      </w:r>
      <w:r w:rsidR="00AD7CFD">
        <w:rPr>
          <w:rFonts w:ascii="OpenSans" w:hAnsi="OpenSans"/>
          <w:color w:val="000000"/>
          <w:sz w:val="21"/>
          <w:szCs w:val="21"/>
        </w:rPr>
        <w:t> или она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перпендикулярна оси абсцисс</w:t>
      </w:r>
      <w:r w:rsidR="00AD7CFD">
        <w:rPr>
          <w:rFonts w:ascii="OpenSans" w:hAnsi="OpenSans"/>
          <w:color w:val="000000"/>
          <w:sz w:val="21"/>
          <w:szCs w:val="21"/>
        </w:rPr>
        <w:t>, то в этой точке </w:t>
      </w:r>
      <w:r w:rsidR="00AD7CFD">
        <w:rPr>
          <w:rFonts w:ascii="OpenSans" w:hAnsi="OpenSans"/>
          <w:i/>
          <w:iCs/>
          <w:color w:val="000000"/>
          <w:sz w:val="21"/>
          <w:szCs w:val="21"/>
        </w:rPr>
        <w:t>функция</w:t>
      </w:r>
      <w:r w:rsidR="00AD7CFD">
        <w:rPr>
          <w:rFonts w:ascii="OpenSans" w:hAnsi="OpenSans"/>
          <w:color w:val="000000"/>
          <w:sz w:val="21"/>
          <w:szCs w:val="21"/>
        </w:rPr>
        <w:t> </w:t>
      </w:r>
      <w:proofErr w:type="spellStart"/>
      <w:r w:rsidR="00AD7CFD">
        <w:rPr>
          <w:rFonts w:ascii="OpenSans" w:hAnsi="OpenSans"/>
          <w:i/>
          <w:iCs/>
          <w:color w:val="000000"/>
          <w:sz w:val="21"/>
          <w:szCs w:val="21"/>
        </w:rPr>
        <w:t>недефференцируема</w:t>
      </w:r>
      <w:proofErr w:type="spellEnd"/>
      <w:r w:rsidR="00AD7CFD"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Например.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572000" cy="2571750"/>
            <wp:effectExtent l="19050" t="0" r="0" b="0"/>
            <wp:docPr id="24" name="Рисунок 24" descr="https://fsd.videouroki.net/products/conspekty/algebra10/38-opriedielieniie-proizvodnoi-ieie-ghieomietrichieskii-i-fizichieskii-smysl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algebra10/38-opriedielieniie-proizvodnoi-ieie-ghieomietrichieskii-i-fizichieskii-smysl.files/image0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FD" w:rsidRDefault="00AD7CFD" w:rsidP="0053197A">
      <w:pPr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Раздел математики, который изучает производные функции и их применения, называется </w:t>
      </w:r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t>дифференциальным исчислением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 Это исчисление возникло из решений задач на проведение касательных к кривым, на вычисление скорости движения, на отыскание наибольших и наименьших значений функции.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нахождения скорости изменения функции была впервые решена Ньютоном. Ньютон пришёл к понятию производной исходя из вопросов механики.</w:t>
      </w:r>
    </w:p>
    <w:p w:rsidR="00AD7CFD" w:rsidRDefault="00AD7CFD" w:rsidP="00AD7CFD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Основываясь на результатах Ферма и некоторых других выводах, Лейбниц в 1684 году опубликовал первую статью по дифференциальному исчислению, в которой были изложены основные правила дифференцирования.</w:t>
      </w:r>
    </w:p>
    <w:p w:rsidR="00AD7CFD" w:rsidRDefault="00AD7CFD" w:rsidP="00AD7CF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Термин «производная» впервые встречается у француза Луи </w:t>
      </w:r>
      <w:proofErr w:type="spellStart"/>
      <w:r>
        <w:rPr>
          <w:rFonts w:ascii="OpenSans" w:hAnsi="OpenSans"/>
          <w:color w:val="000000"/>
          <w:sz w:val="21"/>
          <w:szCs w:val="21"/>
        </w:rPr>
        <w:t>Арбогаста</w:t>
      </w:r>
      <w:proofErr w:type="spellEnd"/>
      <w:r>
        <w:rPr>
          <w:rFonts w:ascii="OpenSans" w:hAnsi="OpenSans"/>
          <w:color w:val="000000"/>
          <w:sz w:val="21"/>
          <w:szCs w:val="21"/>
        </w:rPr>
        <w:t>. Этим термином стал пользоваться Лагранж, который и ввёл обозначения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y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</w:t>
      </w:r>
      <w:r>
        <w:rPr>
          <w:rFonts w:ascii="OpenSans" w:hAnsi="OpenSans"/>
          <w:color w:val="000000"/>
          <w:sz w:val="21"/>
          <w:szCs w:val="21"/>
        </w:rPr>
        <w:t> 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f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'(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D7CFD" w:rsidRDefault="00AD7CFD"/>
    <w:p w:rsidR="00AD7CFD" w:rsidRPr="006A2874" w:rsidRDefault="00AD7CFD">
      <w:pPr>
        <w:rPr>
          <w:rFonts w:ascii="Times New Roman" w:hAnsi="Times New Roman" w:cs="Times New Roman"/>
          <w:sz w:val="28"/>
          <w:szCs w:val="28"/>
        </w:rPr>
      </w:pPr>
      <w:r w:rsidRPr="006A2874">
        <w:rPr>
          <w:rFonts w:ascii="Times New Roman" w:hAnsi="Times New Roman" w:cs="Times New Roman"/>
          <w:sz w:val="28"/>
          <w:szCs w:val="28"/>
        </w:rPr>
        <w:t xml:space="preserve">Практическая  часть </w:t>
      </w:r>
    </w:p>
    <w:p w:rsidR="00AD7CFD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Точка движется по закону 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>
        <w:rPr>
          <w:rFonts w:ascii="Times New Roman" w:hAnsi="Times New Roman" w:cs="Times New Roman"/>
          <w:sz w:val="28"/>
          <w:szCs w:val="28"/>
        </w:rPr>
        <w:t xml:space="preserve"> </w:t>
      </w:r>
      <w:r w:rsidR="00DA343F" w:rsidRPr="006A2874">
        <w:rPr>
          <w:rFonts w:ascii="Times New Roman" w:hAnsi="Times New Roman" w:cs="Times New Roman"/>
          <w:sz w:val="28"/>
          <w:szCs w:val="28"/>
        </w:rPr>
        <w:t>(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343F" w:rsidRPr="006A2874">
        <w:rPr>
          <w:rFonts w:ascii="Times New Roman" w:hAnsi="Times New Roman" w:cs="Times New Roman"/>
          <w:sz w:val="28"/>
          <w:szCs w:val="28"/>
        </w:rPr>
        <w:t>) = 1 +3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343F" w:rsidRPr="006A2874">
        <w:rPr>
          <w:rFonts w:ascii="Times New Roman" w:hAnsi="Times New Roman" w:cs="Times New Roman"/>
          <w:sz w:val="28"/>
          <w:szCs w:val="28"/>
        </w:rPr>
        <w:t>. Найдите среднюю скорость движения за промежуток времени:</w:t>
      </w:r>
    </w:p>
    <w:p w:rsidR="00DA343F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 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от 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 = 1   до  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>
        <w:rPr>
          <w:rFonts w:ascii="Times New Roman" w:hAnsi="Times New Roman" w:cs="Times New Roman"/>
          <w:sz w:val="28"/>
          <w:szCs w:val="28"/>
        </w:rPr>
        <w:t xml:space="preserve"> 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= 4;    2)  от 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 = 0,8 до  </w:t>
      </w:r>
      <w:r w:rsidR="00DA343F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343F" w:rsidRPr="006A2874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AD7CFD" w:rsidRPr="0053197A" w:rsidRDefault="0053197A" w:rsidP="00531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343F" w:rsidRPr="0053197A">
        <w:rPr>
          <w:rFonts w:ascii="Times New Roman" w:hAnsi="Times New Roman" w:cs="Times New Roman"/>
          <w:sz w:val="28"/>
          <w:szCs w:val="28"/>
        </w:rPr>
        <w:t xml:space="preserve">Найдите среднюю скорость движения точки на отрезке [1; 1,2], если закон её движения </w:t>
      </w:r>
      <w:r w:rsidR="006A2874" w:rsidRPr="0053197A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5319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 w:rsidRPr="0053197A">
        <w:rPr>
          <w:rFonts w:ascii="Times New Roman" w:hAnsi="Times New Roman" w:cs="Times New Roman"/>
          <w:sz w:val="28"/>
          <w:szCs w:val="28"/>
        </w:rPr>
        <w:t xml:space="preserve"> =</w:t>
      </w:r>
      <w:r w:rsidR="00DA343F" w:rsidRPr="0053197A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5319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 w:rsidRPr="0053197A">
        <w:rPr>
          <w:rFonts w:ascii="Times New Roman" w:hAnsi="Times New Roman" w:cs="Times New Roman"/>
          <w:sz w:val="28"/>
          <w:szCs w:val="28"/>
        </w:rPr>
        <w:t>(</w:t>
      </w:r>
      <w:r w:rsidR="006A2874" w:rsidRPr="005319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53197A">
        <w:rPr>
          <w:rFonts w:ascii="Times New Roman" w:hAnsi="Times New Roman" w:cs="Times New Roman"/>
          <w:sz w:val="28"/>
          <w:szCs w:val="28"/>
        </w:rPr>
        <w:t>) задан формулой:</w:t>
      </w:r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 </w:t>
      </w:r>
      <w:r w:rsid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6A2874">
        <w:rPr>
          <w:rFonts w:ascii="Times New Roman" w:hAnsi="Times New Roman" w:cs="Times New Roman"/>
          <w:sz w:val="28"/>
          <w:szCs w:val="28"/>
        </w:rPr>
        <w:t>(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>) = 2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2)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6A2874">
        <w:rPr>
          <w:rFonts w:ascii="Times New Roman" w:hAnsi="Times New Roman" w:cs="Times New Roman"/>
          <w:sz w:val="28"/>
          <w:szCs w:val="28"/>
        </w:rPr>
        <w:t>(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) =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2874" w:rsidRPr="006A2874">
        <w:rPr>
          <w:rFonts w:ascii="Times New Roman" w:hAnsi="Times New Roman" w:cs="Times New Roman"/>
          <w:sz w:val="28"/>
          <w:szCs w:val="28"/>
        </w:rPr>
        <w:t>.</w:t>
      </w:r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Найдите мгновенную скорость движения точки, если: </w:t>
      </w:r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</w:t>
      </w:r>
      <w:r w:rsid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 w:rsidRPr="0053197A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6A2874">
        <w:rPr>
          <w:rFonts w:ascii="Times New Roman" w:hAnsi="Times New Roman" w:cs="Times New Roman"/>
          <w:sz w:val="28"/>
          <w:szCs w:val="28"/>
        </w:rPr>
        <w:t>(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>) = 2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 + 1;      2)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6A2874">
        <w:rPr>
          <w:rFonts w:ascii="Times New Roman" w:hAnsi="Times New Roman" w:cs="Times New Roman"/>
          <w:sz w:val="28"/>
          <w:szCs w:val="28"/>
        </w:rPr>
        <w:t>(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>) = 2 – 3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Закон движения задан формулой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A2874" w:rsidRPr="006108AA">
        <w:rPr>
          <w:rFonts w:ascii="Times New Roman" w:hAnsi="Times New Roman" w:cs="Times New Roman"/>
          <w:sz w:val="28"/>
          <w:szCs w:val="28"/>
        </w:rPr>
        <w:t xml:space="preserve"> </w:t>
      </w:r>
      <w:r w:rsidR="006A2874" w:rsidRPr="006A2874">
        <w:rPr>
          <w:rFonts w:ascii="Times New Roman" w:hAnsi="Times New Roman" w:cs="Times New Roman"/>
          <w:sz w:val="28"/>
          <w:szCs w:val="28"/>
        </w:rPr>
        <w:t>(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) = 0,25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 + 2. Найти</w:t>
      </w:r>
      <w:proofErr w:type="gramStart"/>
      <w:r w:rsidR="006A2874" w:rsidRPr="006A28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Среднюю скорость движения  от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 =4   до 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= 8; </w:t>
      </w:r>
    </w:p>
    <w:p w:rsidR="006A2874" w:rsidRPr="006A2874" w:rsidRDefault="0053197A" w:rsidP="0053197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Скорость движения в моменты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 xml:space="preserve"> =4   и  </w:t>
      </w:r>
      <w:r w:rsidR="006A2874" w:rsidRPr="006A28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A2874" w:rsidRPr="006A2874">
        <w:rPr>
          <w:rFonts w:ascii="Times New Roman" w:hAnsi="Times New Roman" w:cs="Times New Roman"/>
          <w:sz w:val="28"/>
          <w:szCs w:val="28"/>
        </w:rPr>
        <w:t>= 8;</w:t>
      </w:r>
    </w:p>
    <w:sectPr w:rsidR="006A2874" w:rsidRPr="006A2874" w:rsidSect="00AD7C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3D4"/>
    <w:multiLevelType w:val="hybridMultilevel"/>
    <w:tmpl w:val="7D7E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5FC6"/>
    <w:multiLevelType w:val="hybridMultilevel"/>
    <w:tmpl w:val="6CCE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2FBA"/>
    <w:multiLevelType w:val="hybridMultilevel"/>
    <w:tmpl w:val="C97E87A4"/>
    <w:lvl w:ilvl="0" w:tplc="F014C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41369"/>
    <w:multiLevelType w:val="hybridMultilevel"/>
    <w:tmpl w:val="4FA4C2D8"/>
    <w:lvl w:ilvl="0" w:tplc="EE025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96C02"/>
    <w:multiLevelType w:val="hybridMultilevel"/>
    <w:tmpl w:val="AFC245A0"/>
    <w:lvl w:ilvl="0" w:tplc="4030DB3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6615F"/>
    <w:multiLevelType w:val="hybridMultilevel"/>
    <w:tmpl w:val="2102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12DF8"/>
    <w:multiLevelType w:val="hybridMultilevel"/>
    <w:tmpl w:val="607602FA"/>
    <w:lvl w:ilvl="0" w:tplc="0CAC6F4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A054FF"/>
    <w:multiLevelType w:val="hybridMultilevel"/>
    <w:tmpl w:val="A55EAA96"/>
    <w:lvl w:ilvl="0" w:tplc="92C6199A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CFD"/>
    <w:rsid w:val="0053197A"/>
    <w:rsid w:val="006108AA"/>
    <w:rsid w:val="006A2874"/>
    <w:rsid w:val="00AD7CFD"/>
    <w:rsid w:val="00B63CBD"/>
    <w:rsid w:val="00D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7C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C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3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2020-05-03T08:13:00Z</dcterms:created>
  <dcterms:modified xsi:type="dcterms:W3CDTF">2020-05-03T09:54:00Z</dcterms:modified>
</cp:coreProperties>
</file>