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86" w:rsidRDefault="004D6B86" w:rsidP="004D6B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народов Севера для группы № 18</w:t>
      </w:r>
    </w:p>
    <w:p w:rsidR="004D6B86" w:rsidRDefault="004D6B86" w:rsidP="004D6B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B86">
        <w:rPr>
          <w:rFonts w:ascii="Times New Roman" w:hAnsi="Times New Roman" w:cs="Times New Roman"/>
          <w:b/>
          <w:sz w:val="28"/>
          <w:szCs w:val="28"/>
        </w:rPr>
        <w:t>Т</w:t>
      </w:r>
      <w:r w:rsidRPr="004D6B86">
        <w:rPr>
          <w:rFonts w:ascii="Times New Roman" w:hAnsi="Times New Roman" w:cs="Times New Roman"/>
          <w:b/>
          <w:sz w:val="28"/>
          <w:szCs w:val="28"/>
        </w:rPr>
        <w:t>ема</w:t>
      </w:r>
      <w:r w:rsidRPr="004D6B86">
        <w:rPr>
          <w:rFonts w:ascii="Times New Roman" w:hAnsi="Times New Roman" w:cs="Times New Roman"/>
          <w:b/>
          <w:sz w:val="28"/>
          <w:szCs w:val="28"/>
        </w:rPr>
        <w:t>:</w:t>
      </w:r>
      <w:r w:rsidRPr="004D6B86">
        <w:rPr>
          <w:rFonts w:ascii="Times New Roman" w:hAnsi="Times New Roman" w:cs="Times New Roman"/>
          <w:b/>
          <w:sz w:val="28"/>
          <w:szCs w:val="28"/>
        </w:rPr>
        <w:t xml:space="preserve"> Традиционное хозяйство и материальная культура саами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B86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B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6B86">
        <w:rPr>
          <w:rFonts w:ascii="Times New Roman" w:hAnsi="Times New Roman" w:cs="Times New Roman"/>
          <w:sz w:val="28"/>
          <w:szCs w:val="28"/>
        </w:rPr>
        <w:t>Традиционные саамские промыслы (оленеводство, охота, рыболовство и</w:t>
      </w:r>
      <w:proofErr w:type="gramEnd"/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B86">
        <w:rPr>
          <w:rFonts w:ascii="Times New Roman" w:hAnsi="Times New Roman" w:cs="Times New Roman"/>
          <w:sz w:val="28"/>
          <w:szCs w:val="28"/>
        </w:rPr>
        <w:t>собирательство).</w:t>
      </w:r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B86">
        <w:rPr>
          <w:rFonts w:ascii="Times New Roman" w:hAnsi="Times New Roman" w:cs="Times New Roman"/>
          <w:sz w:val="28"/>
          <w:szCs w:val="28"/>
        </w:rPr>
        <w:t>2. Источники этнографического описания традиционных 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D6B86">
        <w:rPr>
          <w:rFonts w:ascii="Times New Roman" w:hAnsi="Times New Roman" w:cs="Times New Roman"/>
          <w:sz w:val="28"/>
          <w:szCs w:val="28"/>
        </w:rPr>
        <w:t>занятий саами.</w:t>
      </w:r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B86">
        <w:rPr>
          <w:rFonts w:ascii="Times New Roman" w:hAnsi="Times New Roman" w:cs="Times New Roman"/>
          <w:sz w:val="28"/>
          <w:szCs w:val="28"/>
        </w:rPr>
        <w:t>3. Оленеводство как основа этнографической самобытности саами. Точки</w:t>
      </w:r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B86">
        <w:rPr>
          <w:rFonts w:ascii="Times New Roman" w:hAnsi="Times New Roman" w:cs="Times New Roman"/>
          <w:sz w:val="28"/>
          <w:szCs w:val="28"/>
        </w:rPr>
        <w:t>зрения на происхождение оленеводства.</w:t>
      </w:r>
    </w:p>
    <w:p w:rsid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B86">
        <w:rPr>
          <w:rFonts w:ascii="Times New Roman" w:hAnsi="Times New Roman" w:cs="Times New Roman"/>
          <w:sz w:val="28"/>
          <w:szCs w:val="28"/>
        </w:rPr>
        <w:t>4. Овцеводство как традиционный саамский промысел.</w:t>
      </w:r>
    </w:p>
    <w:p w:rsid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</w:t>
      </w:r>
      <w:r w:rsidRPr="004D6B86">
        <w:rPr>
          <w:rFonts w:ascii="Times New Roman" w:hAnsi="Times New Roman" w:cs="Times New Roman"/>
          <w:b/>
          <w:sz w:val="28"/>
          <w:szCs w:val="28"/>
        </w:rPr>
        <w:t>опр</w:t>
      </w:r>
      <w:r w:rsidRPr="004D6B86">
        <w:rPr>
          <w:rFonts w:ascii="Times New Roman" w:hAnsi="Times New Roman" w:cs="Times New Roman"/>
          <w:b/>
          <w:sz w:val="28"/>
          <w:szCs w:val="28"/>
        </w:rPr>
        <w:t>осы</w:t>
      </w:r>
      <w:r w:rsidRPr="004D6B86">
        <w:rPr>
          <w:rFonts w:ascii="Times New Roman" w:hAnsi="Times New Roman" w:cs="Times New Roman"/>
          <w:b/>
          <w:sz w:val="28"/>
          <w:szCs w:val="28"/>
        </w:rPr>
        <w:t>:</w:t>
      </w:r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B86">
        <w:rPr>
          <w:rFonts w:ascii="Times New Roman" w:hAnsi="Times New Roman" w:cs="Times New Roman"/>
          <w:sz w:val="28"/>
          <w:szCs w:val="28"/>
        </w:rPr>
        <w:t>1. Какие источники освещают вопросы материальной культуры саами?</w:t>
      </w:r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B86">
        <w:rPr>
          <w:rFonts w:ascii="Times New Roman" w:hAnsi="Times New Roman" w:cs="Times New Roman"/>
          <w:sz w:val="28"/>
          <w:szCs w:val="28"/>
        </w:rPr>
        <w:t>2. В чем специфика оленеводства как основы материальной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86">
        <w:rPr>
          <w:rFonts w:ascii="Times New Roman" w:hAnsi="Times New Roman" w:cs="Times New Roman"/>
          <w:sz w:val="28"/>
          <w:szCs w:val="28"/>
        </w:rPr>
        <w:t>саами?</w:t>
      </w:r>
    </w:p>
    <w:p w:rsidR="004D6B86" w:rsidRP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B86">
        <w:rPr>
          <w:rFonts w:ascii="Times New Roman" w:hAnsi="Times New Roman" w:cs="Times New Roman"/>
          <w:sz w:val="28"/>
          <w:szCs w:val="28"/>
        </w:rPr>
        <w:t>3. Каковы основные точки зрения на происхождения оленеводства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86">
        <w:rPr>
          <w:rFonts w:ascii="Times New Roman" w:hAnsi="Times New Roman" w:cs="Times New Roman"/>
          <w:sz w:val="28"/>
          <w:szCs w:val="28"/>
        </w:rPr>
        <w:t>саами?</w:t>
      </w:r>
    </w:p>
    <w:p w:rsidR="004D6B86" w:rsidRDefault="004D6B86" w:rsidP="004D6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86"/>
    <w:rsid w:val="004D6B86"/>
    <w:rsid w:val="006F3F4F"/>
    <w:rsid w:val="00D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2020-04-05T15:36:00Z</dcterms:created>
  <dcterms:modified xsi:type="dcterms:W3CDTF">2020-04-05T15:41:00Z</dcterms:modified>
</cp:coreProperties>
</file>