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147D" w:rsidRDefault="0073147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73147D" w:rsidRDefault="0073147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84F33" w:rsidRDefault="00D84F3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План мероприятий</w:t>
      </w:r>
    </w:p>
    <w:p w:rsidR="00D84F33" w:rsidRDefault="00BC05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ГАПОУ МО «СНК»</w:t>
      </w:r>
    </w:p>
    <w:p w:rsidR="0073147D" w:rsidRDefault="00D84F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пропаганде семейных ценностей</w:t>
      </w:r>
      <w:r w:rsidR="007314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ответственного </w:t>
      </w:r>
      <w:proofErr w:type="spellStart"/>
      <w:r w:rsidR="0073147D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родительства</w:t>
      </w:r>
      <w:proofErr w:type="spellEnd"/>
    </w:p>
    <w:p w:rsidR="00D84F33" w:rsidRPr="00BC0567" w:rsidRDefault="00D84F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BC0567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-201</w:t>
      </w:r>
      <w:r w:rsidR="00BC056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D84F33" w:rsidRPr="00BC0567" w:rsidRDefault="00D84F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F33" w:rsidRPr="00BC0567" w:rsidRDefault="00D84F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701"/>
        <w:gridCol w:w="2005"/>
      </w:tblGrid>
      <w:tr w:rsidR="00D84F33">
        <w:trPr>
          <w:cantSplit/>
          <w:trHeight w:val="3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п.п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Месяц (декада) проведения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D84F33">
        <w:trPr>
          <w:cantSplit/>
          <w:trHeight w:val="243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:rsidR="00D84F33" w:rsidRDefault="00D84F3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btLr"/>
            <w:vAlign w:val="center"/>
          </w:tcPr>
          <w:p w:rsidR="00D84F33" w:rsidRDefault="00D84F3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84F33" w:rsidRDefault="00D84F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84F33">
        <w:trPr>
          <w:cantSplit/>
          <w:trHeight w:val="29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D84F33">
        <w:trPr>
          <w:cantSplit/>
          <w:trHeight w:val="356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 МЕТОДИЧЕСКАЯ РАБОТА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 w:rsidP="00BC05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Разработка совместно с родителями системы единых педагогических требований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Обобщение опыта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Март-апрель</w:t>
            </w:r>
          </w:p>
          <w:p w:rsidR="00D84F33" w:rsidRDefault="00BC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  <w:r w:rsidR="00D84F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</w:t>
            </w:r>
            <w:r w:rsidR="00BC05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директора </w:t>
            </w:r>
          </w:p>
          <w:p w:rsidR="00D84F33" w:rsidRDefault="00D84F33" w:rsidP="00BC05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УВР 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«Воспитание ребёнка в семье», «Акция – одна из активных форм работы с родителями», «Гендерное воспитание ребенка в семье», «Социальная защищенность многодетной семьи», «Современная семья – какая она?»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BC05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«Ознакомление с документами, регулирующие права ребенка», «Конвенция о правах ребёнка»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46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директора по</w:t>
            </w:r>
            <w:r w:rsidR="00BC05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464B7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Уполномоченный по правам ребенка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 теплом кругу семьи», «Коррекция внутрисемейных отношений»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Педагогический тренинг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Педагог-психолог</w:t>
            </w:r>
            <w:r w:rsidR="00BC056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Центра помощи семьи  детям</w:t>
            </w:r>
          </w:p>
        </w:tc>
      </w:tr>
      <w:tr w:rsidR="00D84F33">
        <w:trPr>
          <w:cantSplit/>
          <w:trHeight w:val="356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 ВОСПИТАТЕЛЬНЫЕ МЕРОПРИЯТИЯ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«Моя семья», «Счастлив тот, кто счастлив дома», «Наши семейные традиции», «Мой дом, моя семья», </w:t>
            </w:r>
            <w:r>
              <w:rPr>
                <w:rFonts w:ascii="Times New Roman" w:hAnsi="Times New Roman"/>
                <w:sz w:val="18"/>
                <w:szCs w:val="18"/>
              </w:rPr>
              <w:t>«Моё генеалогическое древо», «Здоровая семья – здоровое общество»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BC05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Мастера п/о, воспитатель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 w:rsidP="00BC05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«Защита прав и достоинства ребенка в семье», «Роль семьи в воспитании детей», «Секреты общения с ребёнком в семье»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BC05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Воспитатель, мастера п/о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«Самый счастливый день в кругу семьи», «Роли отца матери в воспитании детей», «Вечер в семье», «Это вся моя семья»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BC05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Воспитатель, мастера п/о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 w:rsidP="00E67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E67E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«День семьи, любви и верности»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BC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4F33" w:rsidRDefault="00D84F33" w:rsidP="00D46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</w:t>
            </w:r>
            <w:r w:rsidR="00BC05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нь</w:t>
            </w:r>
            <w:r w:rsidR="00D464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BC05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84F33" w:rsidRDefault="00D46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 w:rsidP="00E67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E67E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«Мамины глаза, папина улыбка…»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 сочинений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 w:rsidP="00D46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 201</w:t>
            </w:r>
            <w:r w:rsidR="00BC05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Преподаватели русского языка</w:t>
            </w:r>
          </w:p>
          <w:p w:rsidR="00D84F33" w:rsidRDefault="00D84F33">
            <w:pPr>
              <w:spacing w:after="0" w:line="240" w:lineRule="auto"/>
              <w:jc w:val="center"/>
            </w:pP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 w:rsidP="00E67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E67E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региональных тематических конкурсах и проектах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директора по УВР</w:t>
            </w:r>
          </w:p>
          <w:p w:rsidR="00D84F33" w:rsidRDefault="00D84F33" w:rsidP="00BC0567">
            <w:pPr>
              <w:spacing w:after="0" w:line="240" w:lineRule="auto"/>
            </w:pPr>
          </w:p>
        </w:tc>
      </w:tr>
      <w:tr w:rsidR="00D84F33">
        <w:trPr>
          <w:cantSplit/>
          <w:trHeight w:val="356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Cs w:val="1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 РАБОТА С РОДИТЕЛЯМИ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«Права ребенка в семье», «Выявление педагогической культуры родителей воспитанников», «В каждом доме свои традиции»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Анкетирование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E67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Апрель-май</w:t>
            </w:r>
          </w:p>
          <w:p w:rsidR="00D84F33" w:rsidRDefault="00D84F33" w:rsidP="00E67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</w:t>
            </w:r>
            <w:r w:rsidR="00E67E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D464B7" w:rsidP="00D464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3.2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 w:rsidP="00E67E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Распространение буклетов, консультации, индивидуальные беседы по темам: «Будущие </w:t>
            </w:r>
            <w:r w:rsidR="00E67E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родители», «Семейные традиции».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E67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беседы с родителями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E67E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Воспитатель, мастера п/о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3.3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«Моя семья – будни и праздники», «Семейный архив», «Традиции нашей семьи», «Родные, близкие, любимые»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Фото-галерея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E67E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Мастера п/о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Pr="00E67EAA" w:rsidRDefault="00D84F33" w:rsidP="00E67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3.</w:t>
            </w:r>
            <w:r w:rsidR="00E67E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семейного общения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Дни открытых дверей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 w:rsidP="00E67E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Май 201</w:t>
            </w:r>
            <w:r w:rsidR="00E67EAA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</w:t>
            </w:r>
            <w:r w:rsidR="00E67EAA">
              <w:rPr>
                <w:rFonts w:ascii="Times New Roman" w:hAnsi="Times New Roman"/>
                <w:sz w:val="18"/>
                <w:szCs w:val="18"/>
                <w:lang w:eastAsia="ru-RU"/>
              </w:rPr>
              <w:t>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директора </w:t>
            </w:r>
          </w:p>
          <w:p w:rsidR="00D84F33" w:rsidRDefault="00D84F33" w:rsidP="00E67E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 УВР </w:t>
            </w:r>
          </w:p>
        </w:tc>
      </w:tr>
      <w:tr w:rsidR="00D84F33">
        <w:trPr>
          <w:cantSplit/>
          <w:trHeight w:val="356"/>
        </w:trPr>
        <w:tc>
          <w:tcPr>
            <w:tcW w:w="994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4F33" w:rsidRDefault="00D84F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. ВЗАИМОДЕЙСТВИЕ СО СРЕДСТВАМИ МАССОВОЙ ИНФОРМАЦИИ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7E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B81F0A" w:rsidP="00B81F0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Размещение</w:t>
            </w:r>
            <w:r w:rsidR="00D84F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сайте образовательного учреждения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информации по теме </w:t>
            </w:r>
            <w:r w:rsidR="00D84F3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«Семья и семейные ценности» (консультации, отчёты о проведенных мероприятиях и т.п.)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B81F0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Инженер-электроник</w:t>
            </w:r>
          </w:p>
        </w:tc>
      </w:tr>
      <w:tr w:rsidR="00D84F33">
        <w:trPr>
          <w:cantSplit/>
          <w:trHeight w:val="356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4/2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 w:rsidP="00E67EA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Публикации в газете «</w:t>
            </w:r>
            <w:proofErr w:type="spellStart"/>
            <w:r w:rsidR="00E67E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Ловозерская</w:t>
            </w:r>
            <w:proofErr w:type="spellEnd"/>
            <w:r w:rsidR="00E67E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правда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  статей на темы семейного воспитания и формирования семейных ценностей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всего срока реализации плана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84F33" w:rsidRDefault="00D84F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Заместитель директора по </w:t>
            </w:r>
            <w:r w:rsidR="00E67EAA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  <w:p w:rsidR="00D84F33" w:rsidRDefault="00D84F33">
            <w:pPr>
              <w:spacing w:after="0" w:line="240" w:lineRule="auto"/>
              <w:jc w:val="center"/>
            </w:pPr>
          </w:p>
        </w:tc>
      </w:tr>
    </w:tbl>
    <w:p w:rsidR="00D84F33" w:rsidRDefault="00D84F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84F33" w:rsidRDefault="00D84F33">
      <w:pPr>
        <w:rPr>
          <w:rFonts w:ascii="Times New Roman" w:hAnsi="Times New Roman"/>
          <w:sz w:val="18"/>
          <w:szCs w:val="18"/>
        </w:rPr>
      </w:pPr>
    </w:p>
    <w:p w:rsidR="00D84F33" w:rsidRDefault="00D84F33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</w:p>
    <w:p w:rsidR="00D84F33" w:rsidRDefault="00D84F33">
      <w:pPr>
        <w:tabs>
          <w:tab w:val="left" w:pos="0"/>
        </w:tabs>
        <w:jc w:val="center"/>
        <w:rPr>
          <w:rFonts w:ascii="Times New Roman" w:hAnsi="Times New Roman"/>
          <w:sz w:val="18"/>
          <w:szCs w:val="18"/>
        </w:rPr>
      </w:pPr>
    </w:p>
    <w:p w:rsidR="00D84F33" w:rsidRPr="009D0521" w:rsidRDefault="0073147D" w:rsidP="00E67EAA">
      <w:pPr>
        <w:tabs>
          <w:tab w:val="left" w:pos="0"/>
        </w:tabs>
        <w:rPr>
          <w:b/>
          <w:sz w:val="24"/>
          <w:szCs w:val="24"/>
        </w:rPr>
      </w:pPr>
      <w:r w:rsidRPr="009D0521">
        <w:rPr>
          <w:rFonts w:ascii="Times New Roman" w:hAnsi="Times New Roman"/>
          <w:b/>
          <w:sz w:val="24"/>
          <w:szCs w:val="24"/>
        </w:rPr>
        <w:t>И. о. директора</w:t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</w:r>
      <w:r w:rsidRPr="009D0521">
        <w:rPr>
          <w:rFonts w:ascii="Times New Roman" w:hAnsi="Times New Roman"/>
          <w:b/>
          <w:sz w:val="24"/>
          <w:szCs w:val="24"/>
        </w:rPr>
        <w:tab/>
        <w:t xml:space="preserve">С.А. </w:t>
      </w:r>
      <w:proofErr w:type="spellStart"/>
      <w:r w:rsidRPr="009D0521">
        <w:rPr>
          <w:rFonts w:ascii="Times New Roman" w:hAnsi="Times New Roman"/>
          <w:b/>
          <w:sz w:val="24"/>
          <w:szCs w:val="24"/>
        </w:rPr>
        <w:t>Юрканова</w:t>
      </w:r>
      <w:proofErr w:type="spellEnd"/>
    </w:p>
    <w:sectPr w:rsidR="00D84F33" w:rsidRPr="009D0521">
      <w:footerReference w:type="default" r:id="rId7"/>
      <w:pgSz w:w="11906" w:h="16838"/>
      <w:pgMar w:top="709" w:right="567" w:bottom="851" w:left="1474" w:header="720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97" w:rsidRDefault="00F44B97">
      <w:pPr>
        <w:spacing w:after="0" w:line="240" w:lineRule="auto"/>
      </w:pPr>
      <w:r>
        <w:separator/>
      </w:r>
    </w:p>
  </w:endnote>
  <w:endnote w:type="continuationSeparator" w:id="0">
    <w:p w:rsidR="00F44B97" w:rsidRDefault="00F4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33" w:rsidRDefault="00D84F3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97" w:rsidRDefault="00F44B97">
      <w:pPr>
        <w:spacing w:after="0" w:line="240" w:lineRule="auto"/>
      </w:pPr>
      <w:r>
        <w:separator/>
      </w:r>
    </w:p>
  </w:footnote>
  <w:footnote w:type="continuationSeparator" w:id="0">
    <w:p w:rsidR="00F44B97" w:rsidRDefault="00F44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67"/>
    <w:rsid w:val="00396B4B"/>
    <w:rsid w:val="00663265"/>
    <w:rsid w:val="0073147D"/>
    <w:rsid w:val="009D0521"/>
    <w:rsid w:val="00AC0021"/>
    <w:rsid w:val="00B81F0A"/>
    <w:rsid w:val="00BC0567"/>
    <w:rsid w:val="00CA397A"/>
    <w:rsid w:val="00D464B7"/>
    <w:rsid w:val="00D55C10"/>
    <w:rsid w:val="00D84F33"/>
    <w:rsid w:val="00D96C72"/>
    <w:rsid w:val="00DD6DEB"/>
    <w:rsid w:val="00E67EAA"/>
    <w:rsid w:val="00F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page number"/>
    <w:basedOn w:val="1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LO-Normal">
    <w:name w:val="LO-Normal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page number"/>
    <w:basedOn w:val="1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LO-Normal">
    <w:name w:val="LO-Normal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городского округа Домодедово</vt:lpstr>
    </vt:vector>
  </TitlesOfParts>
  <Company>*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городского округа Домодедово</dc:title>
  <dc:creator>Varlamova</dc:creator>
  <cp:lastModifiedBy>user</cp:lastModifiedBy>
  <cp:revision>2</cp:revision>
  <cp:lastPrinted>2016-09-28T10:17:00Z</cp:lastPrinted>
  <dcterms:created xsi:type="dcterms:W3CDTF">2018-04-12T11:29:00Z</dcterms:created>
  <dcterms:modified xsi:type="dcterms:W3CDTF">2018-04-12T11:29:00Z</dcterms:modified>
</cp:coreProperties>
</file>