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A3" w:rsidRPr="002B2BA3" w:rsidRDefault="002B2BA3" w:rsidP="002B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2B2BA3" w:rsidRPr="002B2BA3" w:rsidRDefault="002B2BA3" w:rsidP="002B2B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2BA3" w:rsidRPr="002B2BA3" w:rsidRDefault="002B2BA3" w:rsidP="002B2BA3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2B2BA3" w:rsidRPr="002B2BA3" w:rsidTr="000C21B5">
        <w:trPr>
          <w:trHeight w:val="425"/>
        </w:trPr>
        <w:tc>
          <w:tcPr>
            <w:tcW w:w="5328" w:type="dxa"/>
          </w:tcPr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Советом колледжа                            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 мая 2017 года № 27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2BA3" w:rsidRDefault="001E17F4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1E17F4" w:rsidRDefault="001E17F4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1E17F4" w:rsidRPr="002B2BA3" w:rsidRDefault="001E17F4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19 мая 2017 № 01</w:t>
            </w:r>
          </w:p>
        </w:tc>
        <w:tc>
          <w:tcPr>
            <w:tcW w:w="4395" w:type="dxa"/>
            <w:hideMark/>
          </w:tcPr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2B2BA3" w:rsidRPr="002B2BA3" w:rsidRDefault="002B2BA3" w:rsidP="002B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2017 г. № 171</w:t>
            </w:r>
          </w:p>
        </w:tc>
      </w:tr>
    </w:tbl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04E" w:rsidRPr="002B2BA3" w:rsidRDefault="00322C55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2B2BA3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1E17F4">
        <w:rPr>
          <w:rFonts w:ascii="Times New Roman" w:hAnsi="Times New Roman" w:cs="Times New Roman"/>
          <w:b/>
          <w:sz w:val="24"/>
          <w:szCs w:val="28"/>
        </w:rPr>
        <w:t xml:space="preserve">Совете 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E17F4" w:rsidRPr="001E17F4">
        <w:rPr>
          <w:rFonts w:ascii="Times New Roman" w:hAnsi="Times New Roman" w:cs="Times New Roman"/>
          <w:b/>
          <w:sz w:val="24"/>
          <w:szCs w:val="28"/>
        </w:rPr>
        <w:t>трудового коллектива</w:t>
      </w:r>
    </w:p>
    <w:p w:rsidR="00C9604E" w:rsidRPr="002B2BA3" w:rsidRDefault="009F736A" w:rsidP="004E639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2BA3">
        <w:rPr>
          <w:rFonts w:ascii="Times New Roman" w:hAnsi="Times New Roman" w:cs="Times New Roman"/>
          <w:b/>
          <w:sz w:val="24"/>
          <w:szCs w:val="28"/>
        </w:rPr>
        <w:t>Государственно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го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автономного </w:t>
      </w:r>
      <w:r w:rsidR="002B2BA3" w:rsidRPr="002B2BA3">
        <w:rPr>
          <w:rFonts w:ascii="Times New Roman" w:hAnsi="Times New Roman" w:cs="Times New Roman"/>
          <w:b/>
          <w:sz w:val="24"/>
          <w:szCs w:val="28"/>
        </w:rPr>
        <w:t xml:space="preserve">профессионального </w:t>
      </w:r>
      <w:r w:rsidRPr="002B2BA3">
        <w:rPr>
          <w:rFonts w:ascii="Times New Roman" w:hAnsi="Times New Roman" w:cs="Times New Roman"/>
          <w:b/>
          <w:sz w:val="24"/>
          <w:szCs w:val="28"/>
        </w:rPr>
        <w:t>образовательно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го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учреждени</w:t>
      </w:r>
      <w:r w:rsidR="008E257B" w:rsidRPr="002B2BA3">
        <w:rPr>
          <w:rFonts w:ascii="Times New Roman" w:hAnsi="Times New Roman" w:cs="Times New Roman"/>
          <w:b/>
          <w:sz w:val="24"/>
          <w:szCs w:val="28"/>
        </w:rPr>
        <w:t>я</w:t>
      </w:r>
      <w:r w:rsidRPr="002B2BA3">
        <w:rPr>
          <w:rFonts w:ascii="Times New Roman" w:hAnsi="Times New Roman" w:cs="Times New Roman"/>
          <w:b/>
          <w:sz w:val="24"/>
          <w:szCs w:val="28"/>
        </w:rPr>
        <w:t xml:space="preserve"> Мурманской области «Северный национальный колледж»</w:t>
      </w:r>
    </w:p>
    <w:p w:rsidR="00C9604E" w:rsidRPr="002B2BA3" w:rsidRDefault="00C9604E" w:rsidP="004E639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9604E" w:rsidRDefault="00C9604E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6A" w:rsidRDefault="009F736A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E9" w:rsidRDefault="00A973E9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Default="00322C55" w:rsidP="004E6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C55" w:rsidRPr="002B2BA3" w:rsidRDefault="00322C55" w:rsidP="00322C5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B2BA3">
        <w:rPr>
          <w:rFonts w:ascii="Times New Roman" w:hAnsi="Times New Roman" w:cs="Times New Roman"/>
          <w:sz w:val="24"/>
          <w:szCs w:val="28"/>
        </w:rPr>
        <w:t>с. Ловозеро, Мурманской области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регламентирует деятельность Совета трудового коллектива колледжа, являющегося представительным органом самоуправления трудового коллектива ГАПОУ МО 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СНК».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1.1. Совет трудового коллектива является выборным, постоянно действующим органом, осуществляющим  свои функции и права от имени всего трудового коллектива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1.2.  В своей деятельности 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1.3. В условиях функционирования  Совета обеспечивается взаимодействие администрации  с трудовым коллективом, общественными  организациями, отдельными членами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1.4. Совет объединяет и централизует функции управления различных подразделений колледжа  и реализует идеи самоуправления через трудовой коллектив.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1.5. В своей деятельности  Совет подотчетен общему собранию  трудового коллектива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1.6.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1.7. 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1.8. По рассматриваемым вопросам  Совет выносит решения, которые считаются принятыми, если за них проголосовало большинство присутствующих членов Совета.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1.9. Решения  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 Мурманской области и в целях реализации которых, издается приказ по образовательному учреждению.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1.10.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Структура и формирование Совета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2.1. Совет трудового коллектива избирается на общем собрании коллектива  открытым голосованием.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Численный  состав  Совета 9 человек:1 – директор , 2- от преподавателей, 2-от мастеров </w:t>
      </w:r>
      <w:proofErr w:type="gramStart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/о, 2-от административно-хозяйственного  персонала, 1-представитель   родителей обучающихся колледжа, 1- представитель  от  обучающихся.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2.2. Собрание считается правомочным, если в нем участвует более половины общего числа членов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Собрания  созываются по мере необходимости, но не реже одного раза в год.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2.3. Собрание трудового коллектива решает вопрос о количественном составе  Совета.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2.5. Кандидаты в члены Совета выдвигаются на собраниях структурных подразделений учреждения.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2.6. Представители администрации не должны превышать более четверти общего количества членов Совета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2.7. Совет трудового коллектива имеет внутреннюю структуру, основными элементами которой являются: председатель, его заместитель, секретарь,  рабочие комиссии (постоянные и временные).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2.8. Председатель ведет организационную, оперативную работу по текущим вопросам, организует деятельность Совета в процессе его заседания.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разработку плана работы, выносит его на утверждение Совета.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2.9. Секретарь осуществляет делопроизводство, ведет протоколы собраний, осуществляет учет выполнения обязанностей членами  Совета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2.10. Рабочие комиссии образуются в составе Совета из его членов для организации работы по отдельным направлениям деятельности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2.10.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  решением общего собрания коллектива подразделения.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2.11. Заседания СТК проводятся по мере необходимости, не реже одного раза в  2 месяца.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 Совет работает по разработанному и принятому  регламенту  и плану работы, которые согласуются  с руководителем 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2.13. О своей работе Совет отчитывается перед общим собранием трудового коллектива не реже одного  раза в год.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2.15. Срок полномочий СТК – три года. Срок полномочий председателя в случае его переизбрания не может превышать шести лет.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задачи.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3.1.Содействие администрации  колледжа: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в совершенствовании условий труда членов трудового коллектива, охраны жизни и здоровья сотрудников колледжа;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в защите законных прав и интересов сотрудников;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организации и проведении мероприятий  с сотрудниками колледжа.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3.2.Организация работы в трудовом коллективе по разъяснению  прав и обязанностей.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3.3.. Защита прав и интересов работников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3.4..Осуществление  </w:t>
      </w:r>
      <w:proofErr w:type="gramStart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соблюдением администрацией законодательства в сферах труда, заработной платы, охраны труда и техники безопасности.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3.5.Участие в расследовании несчастных случаев.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3.6.Содействие созданию в трудовом коллективе  колледжа спокойной, рабочей атмосферы, нормального психологического климата;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3.7.Оказание  администрации колледжа активного содействия и контроля в вопросах укрепления трудовой дисциплины работников и соблюдения ими должностных обязанностей;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3.8. Активное участие в решении проблем, связа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нных с деятельностью колледжа.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Функции Совета  трудового коллектива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4.1.Содействует обеспечению оптимальных условий труда для членов трудового 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4.3.Оказывает помощь администрации общеобразовательного учреждения и </w:t>
      </w:r>
      <w:proofErr w:type="gramStart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общих собраний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4.5.Взаимодействует с другими органами самоуправления  колледжа по вопросам, относящимся к компетенции Совета.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4.6.Участвует в оценке уровня социального развития коллектива, изучении потребностей и интересов членов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4.8. Осуществляет </w:t>
      </w:r>
      <w:proofErr w:type="gramStart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4.9. Совместно с работодателем и работниками разрабатывает меры по защите персональных данных работников.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4.10.Представляет и защищает права работников в комиссии по трудовым спорам и суде.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4.11.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 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Права Совета трудового коллектива: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компетенцией, установленной настоящим Положением, Совет трудового коллектива имеет право: 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5.1.На  мотивированное мнение по следующим локальным нормативным актам: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материальном стимулировании работников;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нормы рабочего времени на отдельные виды деятельности; 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результативности и эффективности работы  для распределения выплат из стимулирующей части фонда оплаты труда;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отпусков;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 распределении учебной нагрузки на следующий учебный год;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приказы о награждениях работников;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приказы о расторжении трудового договора с работниками; 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документы, содержащие нормы трудового права;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5.2.Вносить предложения администрации, органам самоуправления колледжа и получать информацию о результатах их рассмотрения.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5.3.Обращаться за разъяснениями в вышестоящие учреждения и организации.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5.4.Выслушивать и получать информацию от администрации колледжа по вопросам, касающимся жизнедеятельности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5.5.Давать разъяснения и принимать меры по рассматриваемым обращениям членов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5.7. Запрещать незаконные действия любых органов управления и должностных лиц учреждения.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5.8. По согласованию с работодателем рассматривает следующие вопросы: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а) расторжение трудового договора с работниками по инициативе работодателя;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б) привлечение работников к сверхурочным работам, работам в выходные и праздничные дни;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очередность предоставления отпусков;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д) применение систем нормирования труда;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е) установление перечня должностей с ненормированным рабочим днем;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ж) снятие дисциплинарного взыскания до истечения одного года со дня применения;</w:t>
      </w:r>
    </w:p>
    <w:p w:rsidR="001E17F4" w:rsidRPr="001E17F4" w:rsidRDefault="001E17F4" w:rsidP="001E17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и) установление сроков выплаты заработной платы работникам.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5.10. Постановления и решения  Совета трудового коллектива могут быть отменены собранием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5.11. Член 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Права Совета трудового коллектива при выполнении коллективного договора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  по всем разделам коллективного договора.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6.2.  Директор колледжа признает Совет трудового коллектива единственным полномочным представителем трудового коллектива.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6.2. Администрация обязуется включить председателя Совета трудового коллектива в состав аттестационной комиссии, обеспечить его участие в совещаниях при директоре.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6.3. Совет трудового коллектива имеет право контроля  соблюдения администрацией трудового законодательства и нормативных актов, содержащих нормы трудового права.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В случаях, предусмотренных ТК РФ, директор колледжа принимает решения и издает локальные нормативные акты, содержащие нормы трудового права, с учетом мнения Совета трудового коллектива. </w:t>
      </w:r>
    </w:p>
    <w:p w:rsidR="001E17F4" w:rsidRPr="001E17F4" w:rsidRDefault="001E17F4" w:rsidP="001E17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Делопроизводство.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>7.2. Протоколы хранятся в канцелярии колледжа.</w:t>
      </w:r>
    </w:p>
    <w:p w:rsidR="001E17F4" w:rsidRPr="001E17F4" w:rsidRDefault="001E17F4" w:rsidP="001E17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7.3.Ответственность за делопроизводство в Совете возлагается на председателя Совета и секретаря. </w:t>
      </w:r>
    </w:p>
    <w:p w:rsidR="002B2BA3" w:rsidRPr="001E17F4" w:rsidRDefault="002B2BA3" w:rsidP="001E17F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2BA3" w:rsidRPr="001E17F4" w:rsidSect="004E6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4C" w:rsidRDefault="0057064C" w:rsidP="000C4822">
      <w:pPr>
        <w:spacing w:after="0" w:line="240" w:lineRule="auto"/>
      </w:pPr>
      <w:r>
        <w:separator/>
      </w:r>
    </w:p>
  </w:endnote>
  <w:endnote w:type="continuationSeparator" w:id="0">
    <w:p w:rsidR="0057064C" w:rsidRDefault="0057064C" w:rsidP="000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4C" w:rsidRDefault="0057064C" w:rsidP="000C4822">
      <w:pPr>
        <w:spacing w:after="0" w:line="240" w:lineRule="auto"/>
      </w:pPr>
      <w:r>
        <w:separator/>
      </w:r>
    </w:p>
  </w:footnote>
  <w:footnote w:type="continuationSeparator" w:id="0">
    <w:p w:rsidR="0057064C" w:rsidRDefault="0057064C" w:rsidP="000C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AC8"/>
    <w:multiLevelType w:val="multilevel"/>
    <w:tmpl w:val="B2D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9"/>
    <w:rsid w:val="000C4822"/>
    <w:rsid w:val="0015471D"/>
    <w:rsid w:val="001E17F4"/>
    <w:rsid w:val="002B2BA3"/>
    <w:rsid w:val="00322C55"/>
    <w:rsid w:val="00351EE1"/>
    <w:rsid w:val="003949E3"/>
    <w:rsid w:val="004E4D83"/>
    <w:rsid w:val="004E639F"/>
    <w:rsid w:val="0057064C"/>
    <w:rsid w:val="00841919"/>
    <w:rsid w:val="0086212A"/>
    <w:rsid w:val="008E257B"/>
    <w:rsid w:val="009206BB"/>
    <w:rsid w:val="00981B1E"/>
    <w:rsid w:val="009F736A"/>
    <w:rsid w:val="00A973E9"/>
    <w:rsid w:val="00B673F8"/>
    <w:rsid w:val="00B875A1"/>
    <w:rsid w:val="00C9604E"/>
    <w:rsid w:val="00E20291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822"/>
  </w:style>
  <w:style w:type="paragraph" w:styleId="a6">
    <w:name w:val="footer"/>
    <w:basedOn w:val="a"/>
    <w:link w:val="a7"/>
    <w:uiPriority w:val="99"/>
    <w:unhideWhenUsed/>
    <w:rsid w:val="000C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822"/>
  </w:style>
  <w:style w:type="paragraph" w:customStyle="1" w:styleId="a8">
    <w:name w:val="Знак"/>
    <w:basedOn w:val="a"/>
    <w:rsid w:val="009F73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*</cp:lastModifiedBy>
  <cp:revision>2</cp:revision>
  <cp:lastPrinted>2014-10-22T06:32:00Z</cp:lastPrinted>
  <dcterms:created xsi:type="dcterms:W3CDTF">2017-06-12T12:08:00Z</dcterms:created>
  <dcterms:modified xsi:type="dcterms:W3CDTF">2017-06-12T12:08:00Z</dcterms:modified>
</cp:coreProperties>
</file>