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E50" w:rsidRDefault="002C4E50" w:rsidP="002C4E50">
      <w:pPr>
        <w:jc w:val="center"/>
        <w:rPr>
          <w:b/>
          <w:bCs/>
          <w:sz w:val="28"/>
          <w:szCs w:val="28"/>
        </w:rPr>
      </w:pPr>
      <w:r>
        <w:rPr>
          <w:b/>
          <w:bCs/>
        </w:rPr>
        <w:t xml:space="preserve">  Министерство образования и науки Мурманской области</w:t>
      </w:r>
    </w:p>
    <w:p w:rsidR="002C4E50" w:rsidRDefault="002C4E50" w:rsidP="002C4E50">
      <w:pPr>
        <w:jc w:val="center"/>
        <w:rPr>
          <w:b/>
          <w:bCs/>
          <w:sz w:val="28"/>
          <w:szCs w:val="28"/>
        </w:rPr>
      </w:pPr>
      <w:r>
        <w:rPr>
          <w:b/>
          <w:bCs/>
          <w:sz w:val="28"/>
          <w:szCs w:val="28"/>
        </w:rPr>
        <w:t xml:space="preserve">Государственное автономное образовательное учреждение </w:t>
      </w:r>
    </w:p>
    <w:p w:rsidR="002C4E50" w:rsidRDefault="002C4E50" w:rsidP="002C4E50">
      <w:pPr>
        <w:jc w:val="center"/>
        <w:rPr>
          <w:b/>
          <w:bCs/>
          <w:sz w:val="28"/>
          <w:szCs w:val="28"/>
        </w:rPr>
      </w:pPr>
      <w:r>
        <w:rPr>
          <w:b/>
          <w:bCs/>
          <w:sz w:val="28"/>
          <w:szCs w:val="28"/>
        </w:rPr>
        <w:t>Мурманской области</w:t>
      </w:r>
    </w:p>
    <w:p w:rsidR="002C4E50" w:rsidRDefault="002C4E50" w:rsidP="002C4E50">
      <w:pPr>
        <w:jc w:val="center"/>
        <w:rPr>
          <w:b/>
          <w:bCs/>
          <w:sz w:val="28"/>
          <w:szCs w:val="28"/>
        </w:rPr>
      </w:pPr>
      <w:r>
        <w:rPr>
          <w:b/>
          <w:bCs/>
          <w:sz w:val="28"/>
          <w:szCs w:val="28"/>
        </w:rPr>
        <w:t>среднего профессионального образования</w:t>
      </w:r>
    </w:p>
    <w:p w:rsidR="002C4E50" w:rsidRDefault="002C4E50" w:rsidP="002C4E50">
      <w:pPr>
        <w:jc w:val="center"/>
        <w:rPr>
          <w:sz w:val="28"/>
          <w:szCs w:val="28"/>
        </w:rPr>
      </w:pPr>
      <w:r>
        <w:rPr>
          <w:b/>
          <w:bCs/>
          <w:sz w:val="28"/>
          <w:szCs w:val="28"/>
        </w:rPr>
        <w:t>«</w:t>
      </w:r>
      <w:r w:rsidR="00EC6A46">
        <w:rPr>
          <w:b/>
          <w:bCs/>
          <w:sz w:val="28"/>
          <w:szCs w:val="28"/>
        </w:rPr>
        <w:t>Северный национальный</w:t>
      </w:r>
      <w:r>
        <w:rPr>
          <w:b/>
          <w:bCs/>
          <w:sz w:val="28"/>
          <w:szCs w:val="28"/>
        </w:rPr>
        <w:t xml:space="preserve"> колледж»</w:t>
      </w:r>
    </w:p>
    <w:p w:rsidR="002C4E50" w:rsidRPr="002C4E50" w:rsidRDefault="002C4E50" w:rsidP="002C4E50">
      <w:pPr>
        <w:widowControl/>
        <w:spacing w:line="240" w:lineRule="exact"/>
        <w:jc w:val="center"/>
        <w:rPr>
          <w:rFonts w:eastAsia="Lucida Sans Unicode"/>
          <w:color w:val="000000"/>
          <w:kern w:val="0"/>
        </w:rPr>
      </w:pPr>
      <w:r w:rsidRPr="002C4E50">
        <w:rPr>
          <w:rFonts w:eastAsia="Lucida Sans Unicode"/>
          <w:color w:val="000000"/>
          <w:kern w:val="0"/>
        </w:rPr>
        <w:t xml:space="preserve">ОГРН </w:t>
      </w:r>
      <w:r w:rsidR="00EF04AD">
        <w:t>1025100677249</w:t>
      </w:r>
      <w:r w:rsidRPr="002C4E50">
        <w:t xml:space="preserve">  ИНН </w:t>
      </w:r>
      <w:r w:rsidR="00EF04AD">
        <w:t>5106010030</w:t>
      </w:r>
      <w:r w:rsidRPr="002C4E50">
        <w:t xml:space="preserve">  КПП </w:t>
      </w:r>
      <w:r w:rsidR="00EF04AD">
        <w:t>510601001</w:t>
      </w:r>
    </w:p>
    <w:p w:rsidR="002C4E50" w:rsidRPr="004776F0" w:rsidRDefault="00EF04AD" w:rsidP="002C4E50">
      <w:pPr>
        <w:jc w:val="center"/>
        <w:rPr>
          <w:sz w:val="22"/>
          <w:szCs w:val="22"/>
        </w:rPr>
      </w:pPr>
      <w:r>
        <w:rPr>
          <w:sz w:val="22"/>
          <w:szCs w:val="22"/>
        </w:rPr>
        <w:t>184592</w:t>
      </w:r>
      <w:r w:rsidR="002C4E50" w:rsidRPr="004776F0">
        <w:rPr>
          <w:sz w:val="22"/>
          <w:szCs w:val="22"/>
        </w:rPr>
        <w:t xml:space="preserve">, Мурманская область, </w:t>
      </w:r>
      <w:r>
        <w:rPr>
          <w:sz w:val="22"/>
          <w:szCs w:val="22"/>
        </w:rPr>
        <w:t>село</w:t>
      </w:r>
      <w:r w:rsidR="002C4E50" w:rsidRPr="004776F0">
        <w:rPr>
          <w:sz w:val="22"/>
          <w:szCs w:val="22"/>
        </w:rPr>
        <w:t xml:space="preserve">  </w:t>
      </w:r>
      <w:r>
        <w:rPr>
          <w:sz w:val="22"/>
          <w:szCs w:val="22"/>
        </w:rPr>
        <w:t>Ловозеро</w:t>
      </w:r>
      <w:r w:rsidR="002C4E50" w:rsidRPr="004776F0">
        <w:rPr>
          <w:sz w:val="22"/>
          <w:szCs w:val="22"/>
        </w:rPr>
        <w:t xml:space="preserve">, улица </w:t>
      </w:r>
      <w:r>
        <w:rPr>
          <w:sz w:val="22"/>
          <w:szCs w:val="22"/>
        </w:rPr>
        <w:t>Пионерская</w:t>
      </w:r>
      <w:r w:rsidR="002C4E50" w:rsidRPr="004776F0">
        <w:rPr>
          <w:sz w:val="22"/>
          <w:szCs w:val="22"/>
        </w:rPr>
        <w:t xml:space="preserve">, </w:t>
      </w:r>
      <w:r>
        <w:rPr>
          <w:sz w:val="22"/>
          <w:szCs w:val="22"/>
        </w:rPr>
        <w:t>дом 8</w:t>
      </w:r>
      <w:r w:rsidR="008332A5" w:rsidRPr="004776F0">
        <w:rPr>
          <w:sz w:val="22"/>
          <w:szCs w:val="22"/>
        </w:rPr>
        <w:t>;</w:t>
      </w:r>
    </w:p>
    <w:p w:rsidR="002C4E50" w:rsidRPr="004776F0" w:rsidRDefault="002C4E50" w:rsidP="008332A5">
      <w:pPr>
        <w:jc w:val="center"/>
        <w:rPr>
          <w:bCs/>
          <w:sz w:val="22"/>
          <w:szCs w:val="22"/>
        </w:rPr>
      </w:pPr>
      <w:r w:rsidRPr="004776F0">
        <w:rPr>
          <w:sz w:val="22"/>
          <w:szCs w:val="22"/>
        </w:rPr>
        <w:t>тел/факс: 8 (</w:t>
      </w:r>
      <w:r w:rsidR="00EF04AD">
        <w:rPr>
          <w:sz w:val="22"/>
          <w:szCs w:val="22"/>
        </w:rPr>
        <w:t>81538</w:t>
      </w:r>
      <w:r w:rsidRPr="004776F0">
        <w:rPr>
          <w:sz w:val="22"/>
          <w:szCs w:val="22"/>
        </w:rPr>
        <w:t xml:space="preserve">) </w:t>
      </w:r>
      <w:r w:rsidR="00EF04AD">
        <w:rPr>
          <w:sz w:val="22"/>
          <w:szCs w:val="22"/>
        </w:rPr>
        <w:t>4-10-02</w:t>
      </w:r>
      <w:r w:rsidR="008332A5" w:rsidRPr="004776F0">
        <w:rPr>
          <w:sz w:val="22"/>
          <w:szCs w:val="22"/>
        </w:rPr>
        <w:t xml:space="preserve">; </w:t>
      </w:r>
      <w:r w:rsidRPr="004776F0">
        <w:rPr>
          <w:color w:val="000000"/>
          <w:sz w:val="22"/>
          <w:szCs w:val="22"/>
          <w:lang w:val="en-US"/>
        </w:rPr>
        <w:t>E</w:t>
      </w:r>
      <w:r w:rsidRPr="004776F0">
        <w:rPr>
          <w:color w:val="000000"/>
          <w:sz w:val="22"/>
          <w:szCs w:val="22"/>
        </w:rPr>
        <w:t>-</w:t>
      </w:r>
      <w:r w:rsidRPr="004776F0">
        <w:rPr>
          <w:color w:val="000000"/>
          <w:sz w:val="22"/>
          <w:szCs w:val="22"/>
          <w:lang w:val="en-US"/>
        </w:rPr>
        <w:t>mail</w:t>
      </w:r>
      <w:r w:rsidRPr="004776F0">
        <w:rPr>
          <w:color w:val="000000"/>
          <w:sz w:val="22"/>
          <w:szCs w:val="22"/>
        </w:rPr>
        <w:t xml:space="preserve">: </w:t>
      </w:r>
      <w:hyperlink r:id="rId6" w:history="1">
        <w:r w:rsidR="00EF04AD">
          <w:rPr>
            <w:rStyle w:val="a3"/>
            <w:bCs/>
            <w:sz w:val="22"/>
            <w:szCs w:val="22"/>
            <w:lang w:val="en-US"/>
          </w:rPr>
          <w:t>lovpu26@gmai.com</w:t>
        </w:r>
      </w:hyperlink>
    </w:p>
    <w:p w:rsidR="002C4E50" w:rsidRPr="004E0614" w:rsidRDefault="002C4E50" w:rsidP="002C4E50">
      <w:pPr>
        <w:pStyle w:val="Style5"/>
        <w:widowControl/>
        <w:jc w:val="center"/>
        <w:rPr>
          <w:b/>
          <w:bCs/>
        </w:rPr>
      </w:pPr>
    </w:p>
    <w:p w:rsidR="00645631" w:rsidRDefault="00645631" w:rsidP="002C4E50">
      <w:pPr>
        <w:pStyle w:val="Style5"/>
        <w:widowControl/>
        <w:jc w:val="center"/>
        <w:rPr>
          <w:b/>
          <w:bCs/>
        </w:rPr>
      </w:pPr>
    </w:p>
    <w:p w:rsidR="002C4E50" w:rsidRDefault="002C4E50" w:rsidP="002C4E50">
      <w:pPr>
        <w:pStyle w:val="Style5"/>
        <w:widowControl/>
        <w:jc w:val="center"/>
        <w:rPr>
          <w:b/>
          <w:bCs/>
        </w:rPr>
      </w:pPr>
      <w:r>
        <w:rPr>
          <w:b/>
          <w:bCs/>
        </w:rPr>
        <w:t>ИЗВЕЩЕНИЕ</w:t>
      </w:r>
    </w:p>
    <w:p w:rsidR="002C4E50" w:rsidRDefault="002C4E50" w:rsidP="002C4E50">
      <w:pPr>
        <w:pStyle w:val="Style5"/>
        <w:widowControl/>
        <w:jc w:val="center"/>
        <w:rPr>
          <w:b/>
          <w:bCs/>
        </w:rPr>
      </w:pPr>
      <w:r>
        <w:rPr>
          <w:b/>
          <w:bCs/>
        </w:rPr>
        <w:t xml:space="preserve"> о проведении запроса котировок цен</w:t>
      </w:r>
    </w:p>
    <w:p w:rsidR="002C4E50" w:rsidRDefault="002C4E50" w:rsidP="002C4E50">
      <w:pPr>
        <w:pStyle w:val="Style5"/>
        <w:widowControl/>
        <w:jc w:val="center"/>
        <w:rPr>
          <w:b/>
          <w:bCs/>
        </w:rPr>
      </w:pPr>
    </w:p>
    <w:p w:rsidR="002C4E50" w:rsidRDefault="002C4E50" w:rsidP="002C4E50">
      <w:pPr>
        <w:pStyle w:val="Style5"/>
        <w:widowControl/>
        <w:jc w:val="both"/>
        <w:rPr>
          <w:b/>
          <w:bCs/>
        </w:rPr>
      </w:pPr>
      <w:r>
        <w:rPr>
          <w:b/>
          <w:bCs/>
        </w:rPr>
        <w:t>«</w:t>
      </w:r>
      <w:r w:rsidR="00EF04AD">
        <w:rPr>
          <w:b/>
          <w:bCs/>
        </w:rPr>
        <w:t>29</w:t>
      </w:r>
      <w:r>
        <w:rPr>
          <w:b/>
          <w:bCs/>
        </w:rPr>
        <w:t xml:space="preserve">» </w:t>
      </w:r>
      <w:r w:rsidR="00A63F48">
        <w:rPr>
          <w:b/>
          <w:bCs/>
        </w:rPr>
        <w:t>июля</w:t>
      </w:r>
      <w:r w:rsidR="00F15612">
        <w:rPr>
          <w:b/>
          <w:bCs/>
        </w:rPr>
        <w:t xml:space="preserve"> 2014</w:t>
      </w:r>
      <w:r>
        <w:rPr>
          <w:b/>
          <w:bCs/>
        </w:rPr>
        <w:t xml:space="preserve"> года</w:t>
      </w:r>
    </w:p>
    <w:p w:rsidR="002C4E50" w:rsidRDefault="002C4E50" w:rsidP="002C4E50">
      <w:pPr>
        <w:pStyle w:val="Style5"/>
        <w:widowControl/>
        <w:jc w:val="both"/>
        <w:rPr>
          <w:b/>
          <w:bCs/>
        </w:rPr>
      </w:pPr>
    </w:p>
    <w:p w:rsidR="002C4E50" w:rsidRDefault="002C4E50" w:rsidP="00645631">
      <w:pPr>
        <w:jc w:val="both"/>
        <w:rPr>
          <w:b/>
          <w:bCs/>
          <w:color w:val="000000"/>
        </w:rPr>
      </w:pPr>
      <w:proofErr w:type="gramStart"/>
      <w:r>
        <w:t>Государственное автономное образовательное учреждение Мурманской области среднего профессионального образования «</w:t>
      </w:r>
      <w:r w:rsidR="00EC6A46">
        <w:t>Северный национальный</w:t>
      </w:r>
      <w:r>
        <w:t xml:space="preserve"> колледж» (почтовый адрес:</w:t>
      </w:r>
      <w:proofErr w:type="gramEnd"/>
      <w:r>
        <w:t xml:space="preserve"> </w:t>
      </w:r>
      <w:proofErr w:type="gramStart"/>
      <w:r>
        <w:t>Россия</w:t>
      </w:r>
      <w:r>
        <w:rPr>
          <w:bCs/>
        </w:rPr>
        <w:t xml:space="preserve">, </w:t>
      </w:r>
      <w:r w:rsidR="00EF04AD">
        <w:rPr>
          <w:bCs/>
        </w:rPr>
        <w:t>184592</w:t>
      </w:r>
      <w:r w:rsidRPr="00F53852">
        <w:rPr>
          <w:bCs/>
        </w:rPr>
        <w:t>,</w:t>
      </w:r>
      <w:r>
        <w:rPr>
          <w:bCs/>
        </w:rPr>
        <w:t xml:space="preserve"> Мурманская область, </w:t>
      </w:r>
      <w:r w:rsidR="00EF04AD">
        <w:rPr>
          <w:bCs/>
        </w:rPr>
        <w:t>село</w:t>
      </w:r>
      <w:r>
        <w:rPr>
          <w:bCs/>
        </w:rPr>
        <w:t xml:space="preserve"> </w:t>
      </w:r>
      <w:r w:rsidR="00EF04AD">
        <w:rPr>
          <w:bCs/>
        </w:rPr>
        <w:t>Ловозеро</w:t>
      </w:r>
      <w:r>
        <w:rPr>
          <w:bCs/>
        </w:rPr>
        <w:t xml:space="preserve">, улица </w:t>
      </w:r>
      <w:r w:rsidR="00EF04AD">
        <w:rPr>
          <w:bCs/>
        </w:rPr>
        <w:t>Пионерская</w:t>
      </w:r>
      <w:r>
        <w:rPr>
          <w:bCs/>
        </w:rPr>
        <w:t xml:space="preserve">, </w:t>
      </w:r>
      <w:r w:rsidR="00EF04AD">
        <w:rPr>
          <w:bCs/>
        </w:rPr>
        <w:t>дом 8</w:t>
      </w:r>
      <w:r>
        <w:rPr>
          <w:bCs/>
        </w:rPr>
        <w:t>,</w:t>
      </w:r>
      <w:r w:rsidRPr="00F53852">
        <w:rPr>
          <w:bCs/>
        </w:rPr>
        <w:t xml:space="preserve"> </w:t>
      </w:r>
      <w:r>
        <w:rPr>
          <w:bCs/>
          <w:lang w:val="en-US"/>
        </w:rPr>
        <w:t>e</w:t>
      </w:r>
      <w:r w:rsidRPr="00F53852">
        <w:t>-</w:t>
      </w:r>
      <w:r w:rsidRPr="00F53852">
        <w:rPr>
          <w:lang w:val="en-US"/>
        </w:rPr>
        <w:t>mail</w:t>
      </w:r>
      <w:r>
        <w:t xml:space="preserve">: </w:t>
      </w:r>
      <w:proofErr w:type="spellStart"/>
      <w:r w:rsidR="00EF04AD">
        <w:rPr>
          <w:lang w:val="en-US"/>
        </w:rPr>
        <w:t>lovpu</w:t>
      </w:r>
      <w:proofErr w:type="spellEnd"/>
      <w:r w:rsidR="00EF04AD" w:rsidRPr="00EF04AD">
        <w:t>26@</w:t>
      </w:r>
      <w:proofErr w:type="spellStart"/>
      <w:r w:rsidR="00EF04AD">
        <w:rPr>
          <w:lang w:val="en-US"/>
        </w:rPr>
        <w:t>gmai</w:t>
      </w:r>
      <w:proofErr w:type="spellEnd"/>
      <w:r w:rsidR="00EF04AD" w:rsidRPr="00EF04AD">
        <w:t>.</w:t>
      </w:r>
      <w:r w:rsidR="00EF04AD">
        <w:rPr>
          <w:lang w:val="en-US"/>
        </w:rPr>
        <w:t>com</w:t>
      </w:r>
      <w:r>
        <w:t xml:space="preserve">, </w:t>
      </w:r>
      <w:r w:rsidRPr="00F82626">
        <w:rPr>
          <w:bCs/>
        </w:rPr>
        <w:t>тел.</w:t>
      </w:r>
      <w:r>
        <w:rPr>
          <w:bCs/>
        </w:rPr>
        <w:t>/факс</w:t>
      </w:r>
      <w:r w:rsidRPr="00F82626">
        <w:rPr>
          <w:bCs/>
        </w:rPr>
        <w:t xml:space="preserve"> </w:t>
      </w:r>
      <w:r w:rsidRPr="002C4E50">
        <w:rPr>
          <w:bCs/>
        </w:rPr>
        <w:t>8</w:t>
      </w:r>
      <w:r w:rsidRPr="00F82626">
        <w:rPr>
          <w:bCs/>
        </w:rPr>
        <w:t>(</w:t>
      </w:r>
      <w:r w:rsidR="00EF04AD">
        <w:rPr>
          <w:bCs/>
        </w:rPr>
        <w:t>81538</w:t>
      </w:r>
      <w:r w:rsidRPr="00F82626">
        <w:rPr>
          <w:bCs/>
        </w:rPr>
        <w:t xml:space="preserve">) </w:t>
      </w:r>
      <w:r w:rsidR="00EF04AD">
        <w:rPr>
          <w:bCs/>
        </w:rPr>
        <w:t>4-10-02</w:t>
      </w:r>
      <w:r>
        <w:rPr>
          <w:bCs/>
        </w:rPr>
        <w:t>)</w:t>
      </w:r>
      <w:r w:rsidRPr="00F53852">
        <w:t xml:space="preserve">  </w:t>
      </w:r>
      <w:r w:rsidRPr="002C4E50">
        <w:rPr>
          <w:b/>
          <w:bCs/>
          <w:color w:val="000000"/>
        </w:rPr>
        <w:t xml:space="preserve">извещает о проведении запроса котировок цен на право заключения </w:t>
      </w:r>
      <w:r w:rsidRPr="00645631">
        <w:rPr>
          <w:b/>
          <w:bCs/>
          <w:color w:val="000000"/>
        </w:rPr>
        <w:t>гражданско-правового договора на</w:t>
      </w:r>
      <w:r w:rsidR="00A63F48">
        <w:rPr>
          <w:b/>
          <w:bCs/>
          <w:color w:val="000000"/>
        </w:rPr>
        <w:t xml:space="preserve"> поставку электронно-вычислительной техники для нужд ГАОУ МО СПО «</w:t>
      </w:r>
      <w:r w:rsidR="00EF04AD">
        <w:rPr>
          <w:b/>
          <w:bCs/>
          <w:color w:val="000000"/>
        </w:rPr>
        <w:t>СНК</w:t>
      </w:r>
      <w:r w:rsidR="00A63F48">
        <w:rPr>
          <w:b/>
          <w:bCs/>
          <w:color w:val="000000"/>
        </w:rPr>
        <w:t>»</w:t>
      </w:r>
      <w:r w:rsidRPr="00645631">
        <w:rPr>
          <w:b/>
          <w:bCs/>
          <w:color w:val="000000"/>
        </w:rPr>
        <w:t>.</w:t>
      </w:r>
      <w:proofErr w:type="gramEnd"/>
    </w:p>
    <w:p w:rsidR="00645631" w:rsidRPr="002C4E50" w:rsidRDefault="00645631" w:rsidP="00645631">
      <w:pPr>
        <w:jc w:val="both"/>
        <w:rPr>
          <w:b/>
          <w:color w:val="000000"/>
        </w:rPr>
      </w:pPr>
    </w:p>
    <w:p w:rsidR="005C7F09" w:rsidRDefault="005C7F09"/>
    <w:tbl>
      <w:tblPr>
        <w:tblW w:w="0" w:type="auto"/>
        <w:jc w:val="center"/>
        <w:tblLayout w:type="fixed"/>
        <w:tblLook w:val="0000" w:firstRow="0" w:lastRow="0" w:firstColumn="0" w:lastColumn="0" w:noHBand="0" w:noVBand="0"/>
      </w:tblPr>
      <w:tblGrid>
        <w:gridCol w:w="3134"/>
        <w:gridCol w:w="7246"/>
      </w:tblGrid>
      <w:tr w:rsidR="002C4E50" w:rsidTr="002C4E50">
        <w:trPr>
          <w:trHeight w:val="1266"/>
          <w:jc w:val="center"/>
        </w:trPr>
        <w:tc>
          <w:tcPr>
            <w:tcW w:w="3134" w:type="dxa"/>
            <w:tcBorders>
              <w:top w:val="single" w:sz="4" w:space="0" w:color="000000"/>
              <w:left w:val="single" w:sz="4" w:space="0" w:color="000000"/>
              <w:bottom w:val="single" w:sz="4" w:space="0" w:color="000000"/>
            </w:tcBorders>
            <w:shd w:val="clear" w:color="auto" w:fill="auto"/>
          </w:tcPr>
          <w:p w:rsidR="002C4E50" w:rsidRDefault="002C4E50" w:rsidP="005049AB">
            <w:pPr>
              <w:snapToGrid w:val="0"/>
              <w:jc w:val="both"/>
              <w:rPr>
                <w:b/>
              </w:rPr>
            </w:pPr>
            <w:r>
              <w:rPr>
                <w:b/>
              </w:rPr>
              <w:t>Заказчик</w:t>
            </w:r>
          </w:p>
        </w:tc>
        <w:tc>
          <w:tcPr>
            <w:tcW w:w="7246" w:type="dxa"/>
            <w:tcBorders>
              <w:top w:val="single" w:sz="4" w:space="0" w:color="000000"/>
              <w:left w:val="single" w:sz="4" w:space="0" w:color="000000"/>
              <w:bottom w:val="single" w:sz="4" w:space="0" w:color="000000"/>
              <w:right w:val="single" w:sz="4" w:space="0" w:color="000000"/>
            </w:tcBorders>
            <w:shd w:val="clear" w:color="auto" w:fill="auto"/>
          </w:tcPr>
          <w:p w:rsidR="002C4E50" w:rsidRDefault="002C4E50" w:rsidP="005049AB">
            <w:pPr>
              <w:jc w:val="both"/>
            </w:pPr>
            <w:r>
              <w:t>Государственное автономное образовательное учреждение Мурманской области среднего профессионального образования «</w:t>
            </w:r>
            <w:r w:rsidR="00EC6A46">
              <w:t>Северный национальный</w:t>
            </w:r>
            <w:r>
              <w:t xml:space="preserve"> колледж»</w:t>
            </w:r>
            <w:r w:rsidR="008332A5">
              <w:t xml:space="preserve"> (ГАОУ МО СПО «</w:t>
            </w:r>
            <w:r w:rsidR="00EF04AD">
              <w:t>СНК</w:t>
            </w:r>
            <w:r w:rsidR="008332A5">
              <w:t>»)</w:t>
            </w:r>
            <w:r>
              <w:t>.</w:t>
            </w:r>
          </w:p>
          <w:p w:rsidR="002C4E50" w:rsidRDefault="002C4E50" w:rsidP="002C4E50">
            <w:pPr>
              <w:jc w:val="both"/>
            </w:pPr>
            <w:r>
              <w:t>Юридический адрес: Россия</w:t>
            </w:r>
            <w:r>
              <w:rPr>
                <w:bCs/>
              </w:rPr>
              <w:t xml:space="preserve">, </w:t>
            </w:r>
            <w:r w:rsidR="00EF04AD">
              <w:rPr>
                <w:bCs/>
              </w:rPr>
              <w:t>184592</w:t>
            </w:r>
            <w:r w:rsidRPr="00F53852">
              <w:rPr>
                <w:bCs/>
              </w:rPr>
              <w:t>,</w:t>
            </w:r>
            <w:r>
              <w:rPr>
                <w:bCs/>
              </w:rPr>
              <w:t xml:space="preserve"> Мурманская область, </w:t>
            </w:r>
            <w:r w:rsidR="00EF04AD">
              <w:rPr>
                <w:bCs/>
              </w:rPr>
              <w:t>село</w:t>
            </w:r>
            <w:r>
              <w:rPr>
                <w:bCs/>
              </w:rPr>
              <w:t xml:space="preserve"> </w:t>
            </w:r>
            <w:r w:rsidR="00EF04AD">
              <w:rPr>
                <w:bCs/>
              </w:rPr>
              <w:t>Ловозеро</w:t>
            </w:r>
            <w:r>
              <w:rPr>
                <w:bCs/>
              </w:rPr>
              <w:t xml:space="preserve">, улица </w:t>
            </w:r>
            <w:r w:rsidR="00EF04AD">
              <w:rPr>
                <w:bCs/>
              </w:rPr>
              <w:t>Пионерская</w:t>
            </w:r>
            <w:r>
              <w:rPr>
                <w:bCs/>
              </w:rPr>
              <w:t xml:space="preserve">, </w:t>
            </w:r>
            <w:r w:rsidR="00EF04AD">
              <w:rPr>
                <w:bCs/>
              </w:rPr>
              <w:t>дом 8</w:t>
            </w:r>
            <w:r>
              <w:rPr>
                <w:bCs/>
              </w:rPr>
              <w:t>;</w:t>
            </w:r>
          </w:p>
          <w:p w:rsidR="002C4E50" w:rsidRDefault="002C4E50" w:rsidP="002C4E50">
            <w:pPr>
              <w:jc w:val="both"/>
              <w:rPr>
                <w:bCs/>
              </w:rPr>
            </w:pPr>
            <w:r>
              <w:t>Почтовый адрес: Россия</w:t>
            </w:r>
            <w:r>
              <w:rPr>
                <w:bCs/>
              </w:rPr>
              <w:t xml:space="preserve">, </w:t>
            </w:r>
            <w:r w:rsidR="00EF04AD">
              <w:rPr>
                <w:bCs/>
              </w:rPr>
              <w:t>184592</w:t>
            </w:r>
            <w:r w:rsidRPr="00F53852">
              <w:rPr>
                <w:bCs/>
              </w:rPr>
              <w:t>,</w:t>
            </w:r>
            <w:r>
              <w:rPr>
                <w:bCs/>
              </w:rPr>
              <w:t xml:space="preserve"> Мурманская область, </w:t>
            </w:r>
            <w:r w:rsidR="00EF04AD">
              <w:rPr>
                <w:bCs/>
              </w:rPr>
              <w:t>село</w:t>
            </w:r>
            <w:r>
              <w:rPr>
                <w:bCs/>
              </w:rPr>
              <w:t xml:space="preserve"> </w:t>
            </w:r>
            <w:r w:rsidR="00EF04AD">
              <w:rPr>
                <w:bCs/>
              </w:rPr>
              <w:t>Ловозеро</w:t>
            </w:r>
            <w:r>
              <w:rPr>
                <w:bCs/>
              </w:rPr>
              <w:t xml:space="preserve">, улица </w:t>
            </w:r>
            <w:r w:rsidR="00EF04AD">
              <w:rPr>
                <w:bCs/>
              </w:rPr>
              <w:t>Пионерская</w:t>
            </w:r>
            <w:r>
              <w:rPr>
                <w:bCs/>
              </w:rPr>
              <w:t xml:space="preserve">, </w:t>
            </w:r>
            <w:r w:rsidR="00EF04AD">
              <w:rPr>
                <w:bCs/>
              </w:rPr>
              <w:t>дом 8</w:t>
            </w:r>
            <w:r>
              <w:rPr>
                <w:bCs/>
              </w:rPr>
              <w:t>;</w:t>
            </w:r>
            <w:r w:rsidRPr="00F53852">
              <w:rPr>
                <w:bCs/>
              </w:rPr>
              <w:t xml:space="preserve"> </w:t>
            </w:r>
          </w:p>
          <w:p w:rsidR="002C4E50" w:rsidRPr="00367B49" w:rsidRDefault="002C4E50" w:rsidP="00F15612">
            <w:pPr>
              <w:jc w:val="both"/>
            </w:pPr>
            <w:proofErr w:type="gramStart"/>
            <w:r>
              <w:rPr>
                <w:bCs/>
                <w:lang w:val="en-US"/>
              </w:rPr>
              <w:t>e</w:t>
            </w:r>
            <w:r w:rsidRPr="00F15612">
              <w:t>-</w:t>
            </w:r>
            <w:r w:rsidRPr="00F53852">
              <w:rPr>
                <w:lang w:val="en-US"/>
              </w:rPr>
              <w:t>mail</w:t>
            </w:r>
            <w:proofErr w:type="gramEnd"/>
            <w:r w:rsidRPr="00F15612">
              <w:t xml:space="preserve">: </w:t>
            </w:r>
            <w:hyperlink r:id="rId7" w:history="1">
              <w:r w:rsidR="00EF04AD">
                <w:rPr>
                  <w:rStyle w:val="a3"/>
                  <w:lang w:val="en-US"/>
                </w:rPr>
                <w:t>lovpu26@gmai.com</w:t>
              </w:r>
            </w:hyperlink>
            <w:r w:rsidRPr="00F15612">
              <w:t>;</w:t>
            </w:r>
            <w:r w:rsidR="00F15612">
              <w:t xml:space="preserve"> </w:t>
            </w:r>
            <w:r w:rsidRPr="00F82626">
              <w:rPr>
                <w:bCs/>
              </w:rPr>
              <w:t>тел.</w:t>
            </w:r>
            <w:r>
              <w:rPr>
                <w:bCs/>
              </w:rPr>
              <w:t>/факс</w:t>
            </w:r>
            <w:r w:rsidRPr="00F82626">
              <w:rPr>
                <w:bCs/>
              </w:rPr>
              <w:t xml:space="preserve"> </w:t>
            </w:r>
            <w:r w:rsidRPr="002C4E50">
              <w:rPr>
                <w:bCs/>
              </w:rPr>
              <w:t>8</w:t>
            </w:r>
            <w:r w:rsidRPr="00F82626">
              <w:rPr>
                <w:bCs/>
              </w:rPr>
              <w:t>(</w:t>
            </w:r>
            <w:r w:rsidR="00EF04AD">
              <w:rPr>
                <w:bCs/>
              </w:rPr>
              <w:t>81538</w:t>
            </w:r>
            <w:r w:rsidRPr="00F82626">
              <w:rPr>
                <w:bCs/>
              </w:rPr>
              <w:t xml:space="preserve">) </w:t>
            </w:r>
            <w:r w:rsidR="00EF04AD">
              <w:rPr>
                <w:bCs/>
              </w:rPr>
              <w:t>4-10-02</w:t>
            </w:r>
            <w:r>
              <w:rPr>
                <w:bCs/>
              </w:rPr>
              <w:t>.</w:t>
            </w:r>
          </w:p>
        </w:tc>
      </w:tr>
      <w:tr w:rsidR="002C4E50" w:rsidTr="002C4E50">
        <w:trPr>
          <w:trHeight w:val="677"/>
          <w:jc w:val="center"/>
        </w:trPr>
        <w:tc>
          <w:tcPr>
            <w:tcW w:w="3134" w:type="dxa"/>
            <w:tcBorders>
              <w:top w:val="single" w:sz="4" w:space="0" w:color="000000"/>
              <w:left w:val="single" w:sz="4" w:space="0" w:color="000000"/>
              <w:bottom w:val="single" w:sz="4" w:space="0" w:color="000000"/>
            </w:tcBorders>
            <w:shd w:val="clear" w:color="auto" w:fill="auto"/>
          </w:tcPr>
          <w:p w:rsidR="002C4E50" w:rsidRDefault="002C4E50" w:rsidP="005049AB">
            <w:pPr>
              <w:snapToGrid w:val="0"/>
              <w:rPr>
                <w:b/>
              </w:rPr>
            </w:pPr>
            <w:r>
              <w:rPr>
                <w:b/>
              </w:rPr>
              <w:t>Наименование заказа</w:t>
            </w:r>
          </w:p>
        </w:tc>
        <w:tc>
          <w:tcPr>
            <w:tcW w:w="7246" w:type="dxa"/>
            <w:tcBorders>
              <w:top w:val="single" w:sz="4" w:space="0" w:color="000000"/>
              <w:left w:val="single" w:sz="4" w:space="0" w:color="000000"/>
              <w:bottom w:val="single" w:sz="4" w:space="0" w:color="000000"/>
              <w:right w:val="single" w:sz="4" w:space="0" w:color="000000"/>
            </w:tcBorders>
            <w:shd w:val="clear" w:color="auto" w:fill="auto"/>
          </w:tcPr>
          <w:p w:rsidR="002C4E50" w:rsidRPr="00A63F48" w:rsidRDefault="00A63F48" w:rsidP="00A63F48">
            <w:pPr>
              <w:snapToGrid w:val="0"/>
              <w:jc w:val="both"/>
              <w:rPr>
                <w:bCs/>
                <w:color w:val="000000"/>
              </w:rPr>
            </w:pPr>
            <w:r w:rsidRPr="00A63F48">
              <w:rPr>
                <w:bCs/>
                <w:color w:val="000000"/>
              </w:rPr>
              <w:t>поставка электронно-вычислительной техники для нужд ГАОУ МО СПО «</w:t>
            </w:r>
            <w:r w:rsidR="00EF04AD">
              <w:rPr>
                <w:bCs/>
                <w:color w:val="000000"/>
              </w:rPr>
              <w:t>СНК</w:t>
            </w:r>
            <w:r w:rsidRPr="00A63F48">
              <w:rPr>
                <w:bCs/>
                <w:color w:val="000000"/>
              </w:rPr>
              <w:t>»</w:t>
            </w:r>
          </w:p>
        </w:tc>
      </w:tr>
      <w:tr w:rsidR="002C4E50" w:rsidTr="002C4E50">
        <w:trPr>
          <w:jc w:val="center"/>
        </w:trPr>
        <w:tc>
          <w:tcPr>
            <w:tcW w:w="3134" w:type="dxa"/>
            <w:tcBorders>
              <w:top w:val="single" w:sz="4" w:space="0" w:color="000000"/>
              <w:left w:val="single" w:sz="4" w:space="0" w:color="000000"/>
              <w:bottom w:val="single" w:sz="4" w:space="0" w:color="000000"/>
            </w:tcBorders>
            <w:shd w:val="clear" w:color="auto" w:fill="auto"/>
          </w:tcPr>
          <w:p w:rsidR="002C4E50" w:rsidRDefault="002C4E50" w:rsidP="005049AB">
            <w:pPr>
              <w:snapToGrid w:val="0"/>
              <w:rPr>
                <w:b/>
              </w:rPr>
            </w:pPr>
            <w:r>
              <w:rPr>
                <w:b/>
              </w:rPr>
              <w:t>Характеристики и объемы работ</w:t>
            </w:r>
          </w:p>
        </w:tc>
        <w:tc>
          <w:tcPr>
            <w:tcW w:w="7246" w:type="dxa"/>
            <w:tcBorders>
              <w:top w:val="single" w:sz="4" w:space="0" w:color="000000"/>
              <w:left w:val="single" w:sz="4" w:space="0" w:color="000000"/>
              <w:bottom w:val="single" w:sz="4" w:space="0" w:color="000000"/>
              <w:right w:val="single" w:sz="4" w:space="0" w:color="000000"/>
            </w:tcBorders>
            <w:shd w:val="clear" w:color="auto" w:fill="auto"/>
          </w:tcPr>
          <w:p w:rsidR="002C4E50" w:rsidRDefault="002C4E50" w:rsidP="005049AB">
            <w:pPr>
              <w:pStyle w:val="a4"/>
              <w:snapToGrid w:val="0"/>
              <w:ind w:left="0"/>
              <w:jc w:val="both"/>
              <w:rPr>
                <w:rFonts w:ascii="Times New Roman" w:hAnsi="Times New Roman" w:cs="Times New Roman"/>
                <w:bCs/>
                <w:sz w:val="24"/>
                <w:szCs w:val="24"/>
              </w:rPr>
            </w:pPr>
            <w:r>
              <w:rPr>
                <w:rFonts w:ascii="Times New Roman" w:hAnsi="Times New Roman" w:cs="Times New Roman"/>
                <w:bCs/>
                <w:sz w:val="24"/>
                <w:szCs w:val="24"/>
              </w:rPr>
              <w:t>Согласно техническому заданию</w:t>
            </w:r>
          </w:p>
        </w:tc>
      </w:tr>
      <w:tr w:rsidR="002C4E50" w:rsidTr="002C4E50">
        <w:trPr>
          <w:jc w:val="center"/>
        </w:trPr>
        <w:tc>
          <w:tcPr>
            <w:tcW w:w="3134" w:type="dxa"/>
            <w:tcBorders>
              <w:top w:val="single" w:sz="4" w:space="0" w:color="000000"/>
              <w:left w:val="single" w:sz="4" w:space="0" w:color="000000"/>
              <w:bottom w:val="single" w:sz="4" w:space="0" w:color="000000"/>
            </w:tcBorders>
            <w:shd w:val="clear" w:color="auto" w:fill="auto"/>
          </w:tcPr>
          <w:p w:rsidR="002C4E50" w:rsidRDefault="002C4E50" w:rsidP="005049AB">
            <w:pPr>
              <w:snapToGrid w:val="0"/>
              <w:rPr>
                <w:b/>
              </w:rPr>
            </w:pPr>
            <w:r>
              <w:rPr>
                <w:b/>
              </w:rPr>
              <w:t>Максимальная цена договора, определяемая заказчиком в результате сметного расчета (в рублях)</w:t>
            </w:r>
          </w:p>
        </w:tc>
        <w:tc>
          <w:tcPr>
            <w:tcW w:w="7246" w:type="dxa"/>
            <w:tcBorders>
              <w:top w:val="single" w:sz="4" w:space="0" w:color="000000"/>
              <w:left w:val="single" w:sz="4" w:space="0" w:color="000000"/>
              <w:bottom w:val="single" w:sz="4" w:space="0" w:color="000000"/>
              <w:right w:val="single" w:sz="4" w:space="0" w:color="000000"/>
            </w:tcBorders>
            <w:shd w:val="clear" w:color="auto" w:fill="auto"/>
          </w:tcPr>
          <w:p w:rsidR="002C4E50" w:rsidRDefault="002C4E50" w:rsidP="00A63F48">
            <w:pPr>
              <w:pStyle w:val="a6"/>
              <w:autoSpaceDE w:val="0"/>
              <w:snapToGrid w:val="0"/>
              <w:jc w:val="both"/>
              <w:rPr>
                <w:bCs/>
                <w:iCs/>
                <w:spacing w:val="-4"/>
                <w:sz w:val="24"/>
                <w:szCs w:val="24"/>
              </w:rPr>
            </w:pPr>
            <w:r>
              <w:rPr>
                <w:sz w:val="24"/>
                <w:szCs w:val="24"/>
              </w:rPr>
              <w:t xml:space="preserve">Начальная (максимальная) цена договора </w:t>
            </w:r>
            <w:r>
              <w:rPr>
                <w:bCs/>
                <w:spacing w:val="-4"/>
                <w:sz w:val="24"/>
                <w:szCs w:val="24"/>
              </w:rPr>
              <w:t xml:space="preserve">составляет  </w:t>
            </w:r>
            <w:r w:rsidR="00A63F48">
              <w:rPr>
                <w:bCs/>
                <w:spacing w:val="-4"/>
                <w:sz w:val="24"/>
                <w:szCs w:val="24"/>
              </w:rPr>
              <w:t xml:space="preserve">300 </w:t>
            </w:r>
            <w:r w:rsidR="00F15612">
              <w:rPr>
                <w:bCs/>
                <w:spacing w:val="-4"/>
                <w:sz w:val="24"/>
                <w:szCs w:val="24"/>
              </w:rPr>
              <w:t>000</w:t>
            </w:r>
            <w:r w:rsidR="001834FE">
              <w:rPr>
                <w:bCs/>
                <w:spacing w:val="-4"/>
                <w:sz w:val="24"/>
                <w:szCs w:val="24"/>
              </w:rPr>
              <w:t>,00</w:t>
            </w:r>
            <w:r w:rsidR="00F15612">
              <w:rPr>
                <w:bCs/>
                <w:iCs/>
                <w:spacing w:val="-4"/>
                <w:sz w:val="24"/>
                <w:szCs w:val="24"/>
              </w:rPr>
              <w:t xml:space="preserve"> (</w:t>
            </w:r>
            <w:r w:rsidR="00A63F48">
              <w:rPr>
                <w:bCs/>
                <w:iCs/>
                <w:spacing w:val="-4"/>
                <w:sz w:val="24"/>
                <w:szCs w:val="24"/>
              </w:rPr>
              <w:t>Триста</w:t>
            </w:r>
            <w:r>
              <w:rPr>
                <w:bCs/>
                <w:iCs/>
                <w:spacing w:val="-4"/>
                <w:sz w:val="24"/>
                <w:szCs w:val="24"/>
              </w:rPr>
              <w:t xml:space="preserve"> тысяч)  рублей 00 копеек.</w:t>
            </w:r>
          </w:p>
        </w:tc>
      </w:tr>
      <w:tr w:rsidR="002C4E50" w:rsidTr="002C4E50">
        <w:trPr>
          <w:jc w:val="center"/>
        </w:trPr>
        <w:tc>
          <w:tcPr>
            <w:tcW w:w="3134" w:type="dxa"/>
            <w:tcBorders>
              <w:top w:val="single" w:sz="4" w:space="0" w:color="000000"/>
              <w:left w:val="single" w:sz="4" w:space="0" w:color="000000"/>
              <w:bottom w:val="single" w:sz="4" w:space="0" w:color="000000"/>
            </w:tcBorders>
            <w:shd w:val="clear" w:color="auto" w:fill="auto"/>
          </w:tcPr>
          <w:p w:rsidR="002C4E50" w:rsidRDefault="002C4E50" w:rsidP="005049AB">
            <w:pPr>
              <w:snapToGrid w:val="0"/>
              <w:rPr>
                <w:b/>
              </w:rPr>
            </w:pPr>
            <w:r>
              <w:rPr>
                <w:b/>
              </w:rPr>
              <w:t xml:space="preserve">Сведения о включенных </w:t>
            </w:r>
          </w:p>
          <w:p w:rsidR="002C4E50" w:rsidRDefault="002C4E50" w:rsidP="005049AB">
            <w:pPr>
              <w:snapToGrid w:val="0"/>
              <w:rPr>
                <w:b/>
              </w:rPr>
            </w:pPr>
            <w:r>
              <w:rPr>
                <w:b/>
              </w:rPr>
              <w:t>(невключенных) в цену работ расходах, в том числе расходах на перевозку, страхование, уплату таможенных пошлин, налогов, сборов и других обязательных платежей</w:t>
            </w:r>
          </w:p>
        </w:tc>
        <w:tc>
          <w:tcPr>
            <w:tcW w:w="7246" w:type="dxa"/>
            <w:tcBorders>
              <w:top w:val="single" w:sz="4" w:space="0" w:color="000000"/>
              <w:left w:val="single" w:sz="4" w:space="0" w:color="000000"/>
              <w:bottom w:val="single" w:sz="4" w:space="0" w:color="000000"/>
              <w:right w:val="single" w:sz="4" w:space="0" w:color="000000"/>
            </w:tcBorders>
            <w:shd w:val="clear" w:color="auto" w:fill="auto"/>
          </w:tcPr>
          <w:p w:rsidR="002C4E50" w:rsidRDefault="002C4E50" w:rsidP="00A63F48">
            <w:pPr>
              <w:snapToGrid w:val="0"/>
              <w:spacing w:line="100" w:lineRule="atLeast"/>
              <w:ind w:left="-33" w:right="12" w:hanging="360"/>
              <w:jc w:val="both"/>
              <w:rPr>
                <w:bCs/>
              </w:rPr>
            </w:pPr>
            <w:proofErr w:type="gramStart"/>
            <w:r>
              <w:rPr>
                <w:bCs/>
              </w:rPr>
              <w:t>Це Цена Договора включает в себя  все затраты, связанные</w:t>
            </w:r>
            <w:r w:rsidR="00A63F48">
              <w:rPr>
                <w:bCs/>
              </w:rPr>
              <w:t xml:space="preserve"> </w:t>
            </w:r>
            <w:r w:rsidR="00A63F48" w:rsidRPr="00AC7B2F">
              <w:t>со страхованием, доставкой к месту поставки, выгрузкой</w:t>
            </w:r>
            <w:r>
              <w:rPr>
                <w:bCs/>
              </w:rPr>
              <w:t>, накладны</w:t>
            </w:r>
            <w:r w:rsidR="00A63F48">
              <w:rPr>
                <w:bCs/>
              </w:rPr>
              <w:t>ми</w:t>
            </w:r>
            <w:r>
              <w:rPr>
                <w:bCs/>
              </w:rPr>
              <w:t xml:space="preserve"> расход</w:t>
            </w:r>
            <w:r w:rsidR="00A63F48">
              <w:rPr>
                <w:bCs/>
              </w:rPr>
              <w:t>ами</w:t>
            </w:r>
            <w:r>
              <w:rPr>
                <w:bCs/>
              </w:rPr>
              <w:t>, оплат</w:t>
            </w:r>
            <w:r w:rsidR="00A63F48">
              <w:rPr>
                <w:bCs/>
              </w:rPr>
              <w:t>ой</w:t>
            </w:r>
            <w:r>
              <w:rPr>
                <w:bCs/>
              </w:rPr>
              <w:t xml:space="preserve"> банковских услуг, расходы на уплату таможенных пошлин и процедур, расходы по конвертации, все установленные налоги,  сборы и пошлины (выплаченные или подлежащие выплате) и другие обязательные платежи, и иные расходы По</w:t>
            </w:r>
            <w:r w:rsidR="00A63F48">
              <w:rPr>
                <w:bCs/>
              </w:rPr>
              <w:t>ставщика</w:t>
            </w:r>
            <w:r>
              <w:rPr>
                <w:bCs/>
              </w:rPr>
              <w:t>, необходимые для надлежащего выполнения обязательств по Договору.</w:t>
            </w:r>
            <w:proofErr w:type="gramEnd"/>
          </w:p>
        </w:tc>
      </w:tr>
      <w:tr w:rsidR="002C4E50" w:rsidTr="002C4E50">
        <w:trPr>
          <w:jc w:val="center"/>
        </w:trPr>
        <w:tc>
          <w:tcPr>
            <w:tcW w:w="3134" w:type="dxa"/>
            <w:tcBorders>
              <w:top w:val="single" w:sz="4" w:space="0" w:color="000000"/>
              <w:left w:val="single" w:sz="4" w:space="0" w:color="000000"/>
              <w:bottom w:val="single" w:sz="4" w:space="0" w:color="000000"/>
            </w:tcBorders>
            <w:shd w:val="clear" w:color="auto" w:fill="auto"/>
          </w:tcPr>
          <w:p w:rsidR="002C4E50" w:rsidRDefault="002C4E50" w:rsidP="005049AB">
            <w:pPr>
              <w:snapToGrid w:val="0"/>
              <w:rPr>
                <w:b/>
              </w:rPr>
            </w:pPr>
            <w:r>
              <w:rPr>
                <w:b/>
              </w:rPr>
              <w:t>Источник финансирования заказа</w:t>
            </w:r>
          </w:p>
        </w:tc>
        <w:tc>
          <w:tcPr>
            <w:tcW w:w="7246" w:type="dxa"/>
            <w:tcBorders>
              <w:top w:val="single" w:sz="4" w:space="0" w:color="000000"/>
              <w:left w:val="single" w:sz="4" w:space="0" w:color="000000"/>
              <w:bottom w:val="single" w:sz="4" w:space="0" w:color="000000"/>
              <w:right w:val="single" w:sz="4" w:space="0" w:color="000000"/>
            </w:tcBorders>
            <w:shd w:val="clear" w:color="auto" w:fill="auto"/>
          </w:tcPr>
          <w:p w:rsidR="002C4E50" w:rsidRDefault="002C4E50" w:rsidP="005049AB">
            <w:pPr>
              <w:pStyle w:val="a6"/>
              <w:widowControl/>
              <w:autoSpaceDE w:val="0"/>
              <w:snapToGrid w:val="0"/>
              <w:jc w:val="both"/>
              <w:rPr>
                <w:bCs/>
                <w:spacing w:val="-4"/>
                <w:sz w:val="24"/>
                <w:szCs w:val="24"/>
              </w:rPr>
            </w:pPr>
            <w:r>
              <w:rPr>
                <w:bCs/>
                <w:spacing w:val="-4"/>
                <w:sz w:val="24"/>
                <w:szCs w:val="24"/>
              </w:rPr>
              <w:t>Областной бюджет</w:t>
            </w:r>
          </w:p>
        </w:tc>
      </w:tr>
      <w:tr w:rsidR="002C4E50" w:rsidTr="002C4E50">
        <w:trPr>
          <w:jc w:val="center"/>
        </w:trPr>
        <w:tc>
          <w:tcPr>
            <w:tcW w:w="3134" w:type="dxa"/>
            <w:tcBorders>
              <w:top w:val="single" w:sz="4" w:space="0" w:color="000000"/>
              <w:left w:val="single" w:sz="4" w:space="0" w:color="000000"/>
              <w:bottom w:val="single" w:sz="4" w:space="0" w:color="000000"/>
            </w:tcBorders>
            <w:shd w:val="clear" w:color="auto" w:fill="auto"/>
          </w:tcPr>
          <w:p w:rsidR="002C4E50" w:rsidRDefault="002C4E50" w:rsidP="00A63F48">
            <w:pPr>
              <w:snapToGrid w:val="0"/>
              <w:rPr>
                <w:b/>
              </w:rPr>
            </w:pPr>
            <w:r>
              <w:rPr>
                <w:b/>
              </w:rPr>
              <w:lastRenderedPageBreak/>
              <w:t xml:space="preserve">Место </w:t>
            </w:r>
            <w:r w:rsidR="00A63F48">
              <w:rPr>
                <w:b/>
              </w:rPr>
              <w:t>поставки товара</w:t>
            </w:r>
          </w:p>
        </w:tc>
        <w:tc>
          <w:tcPr>
            <w:tcW w:w="7246" w:type="dxa"/>
            <w:tcBorders>
              <w:top w:val="single" w:sz="4" w:space="0" w:color="000000"/>
              <w:left w:val="single" w:sz="4" w:space="0" w:color="000000"/>
              <w:bottom w:val="single" w:sz="4" w:space="0" w:color="000000"/>
              <w:right w:val="single" w:sz="4" w:space="0" w:color="000000"/>
            </w:tcBorders>
            <w:shd w:val="clear" w:color="auto" w:fill="auto"/>
          </w:tcPr>
          <w:p w:rsidR="002C4E50" w:rsidRDefault="002C4E50" w:rsidP="00A63F48">
            <w:pPr>
              <w:tabs>
                <w:tab w:val="left" w:pos="375"/>
                <w:tab w:val="left" w:pos="963"/>
              </w:tabs>
              <w:autoSpaceDE w:val="0"/>
              <w:snapToGrid w:val="0"/>
              <w:ind w:left="63"/>
              <w:jc w:val="both"/>
              <w:rPr>
                <w:bCs/>
                <w:color w:val="000000"/>
              </w:rPr>
            </w:pPr>
            <w:r>
              <w:rPr>
                <w:bCs/>
                <w:color w:val="000000"/>
              </w:rPr>
              <w:t>ГАОУ МО СПО «</w:t>
            </w:r>
            <w:r w:rsidR="00EF04AD">
              <w:rPr>
                <w:bCs/>
                <w:color w:val="000000"/>
              </w:rPr>
              <w:t>СНК</w:t>
            </w:r>
            <w:r>
              <w:rPr>
                <w:bCs/>
                <w:color w:val="000000"/>
              </w:rPr>
              <w:t xml:space="preserve">», Мурманская область, </w:t>
            </w:r>
            <w:r w:rsidR="00EF04AD">
              <w:rPr>
                <w:bCs/>
                <w:color w:val="000000"/>
              </w:rPr>
              <w:t>село</w:t>
            </w:r>
            <w:r>
              <w:rPr>
                <w:bCs/>
                <w:color w:val="000000"/>
              </w:rPr>
              <w:t xml:space="preserve"> </w:t>
            </w:r>
            <w:r w:rsidR="00EF04AD">
              <w:rPr>
                <w:bCs/>
                <w:color w:val="000000"/>
              </w:rPr>
              <w:t>Ловозеро</w:t>
            </w:r>
            <w:r>
              <w:rPr>
                <w:bCs/>
                <w:color w:val="000000"/>
              </w:rPr>
              <w:t xml:space="preserve">, улица </w:t>
            </w:r>
            <w:r w:rsidR="00EF04AD">
              <w:rPr>
                <w:bCs/>
                <w:color w:val="000000"/>
              </w:rPr>
              <w:t>Пионерская</w:t>
            </w:r>
            <w:r>
              <w:rPr>
                <w:bCs/>
                <w:color w:val="000000"/>
              </w:rPr>
              <w:t xml:space="preserve">, </w:t>
            </w:r>
            <w:r w:rsidR="00EF04AD">
              <w:rPr>
                <w:bCs/>
                <w:color w:val="000000"/>
              </w:rPr>
              <w:t>дом 8</w:t>
            </w:r>
            <w:r>
              <w:rPr>
                <w:bCs/>
                <w:color w:val="000000"/>
              </w:rPr>
              <w:t>.</w:t>
            </w:r>
          </w:p>
        </w:tc>
      </w:tr>
      <w:tr w:rsidR="002C4E50" w:rsidTr="002C4E50">
        <w:trPr>
          <w:jc w:val="center"/>
        </w:trPr>
        <w:tc>
          <w:tcPr>
            <w:tcW w:w="3134" w:type="dxa"/>
            <w:tcBorders>
              <w:top w:val="single" w:sz="4" w:space="0" w:color="000000"/>
              <w:left w:val="single" w:sz="4" w:space="0" w:color="000000"/>
              <w:bottom w:val="single" w:sz="4" w:space="0" w:color="000000"/>
            </w:tcBorders>
            <w:shd w:val="clear" w:color="auto" w:fill="auto"/>
          </w:tcPr>
          <w:p w:rsidR="002C4E50" w:rsidRDefault="002C4E50" w:rsidP="00A63F48">
            <w:pPr>
              <w:snapToGrid w:val="0"/>
              <w:rPr>
                <w:b/>
              </w:rPr>
            </w:pPr>
            <w:r>
              <w:rPr>
                <w:b/>
              </w:rPr>
              <w:t xml:space="preserve">Сроки </w:t>
            </w:r>
            <w:r w:rsidR="00A63F48">
              <w:rPr>
                <w:b/>
              </w:rPr>
              <w:t>поставки товара</w:t>
            </w:r>
          </w:p>
        </w:tc>
        <w:tc>
          <w:tcPr>
            <w:tcW w:w="7246" w:type="dxa"/>
            <w:tcBorders>
              <w:top w:val="single" w:sz="4" w:space="0" w:color="000000"/>
              <w:left w:val="single" w:sz="4" w:space="0" w:color="000000"/>
              <w:bottom w:val="single" w:sz="4" w:space="0" w:color="000000"/>
              <w:right w:val="single" w:sz="4" w:space="0" w:color="000000"/>
            </w:tcBorders>
            <w:shd w:val="clear" w:color="auto" w:fill="auto"/>
          </w:tcPr>
          <w:p w:rsidR="002C4E50" w:rsidRPr="002C4E50" w:rsidRDefault="002C4E50" w:rsidP="00670A22">
            <w:pPr>
              <w:snapToGrid w:val="0"/>
              <w:ind w:right="-14"/>
              <w:jc w:val="both"/>
            </w:pPr>
            <w:r>
              <w:t xml:space="preserve">С </w:t>
            </w:r>
            <w:r w:rsidR="00A63F48">
              <w:t>момента заключения договора</w:t>
            </w:r>
            <w:r w:rsidR="00627445">
              <w:t xml:space="preserve"> </w:t>
            </w:r>
            <w:r w:rsidR="00A63F48">
              <w:t>п</w:t>
            </w:r>
            <w:r>
              <w:t xml:space="preserve">о </w:t>
            </w:r>
            <w:r w:rsidR="00670A22">
              <w:t>25</w:t>
            </w:r>
            <w:r w:rsidR="00F15612">
              <w:t xml:space="preserve"> </w:t>
            </w:r>
            <w:r w:rsidR="00A63F48">
              <w:t>августа</w:t>
            </w:r>
            <w:r>
              <w:t xml:space="preserve"> 201</w:t>
            </w:r>
            <w:r w:rsidR="00A65C9B">
              <w:t>4</w:t>
            </w:r>
            <w:r>
              <w:t xml:space="preserve"> года</w:t>
            </w:r>
          </w:p>
        </w:tc>
      </w:tr>
      <w:tr w:rsidR="002C4E50" w:rsidTr="002C4E50">
        <w:trPr>
          <w:jc w:val="center"/>
        </w:trPr>
        <w:tc>
          <w:tcPr>
            <w:tcW w:w="3134" w:type="dxa"/>
            <w:tcBorders>
              <w:top w:val="single" w:sz="4" w:space="0" w:color="000000"/>
              <w:left w:val="single" w:sz="4" w:space="0" w:color="000000"/>
              <w:bottom w:val="single" w:sz="4" w:space="0" w:color="000000"/>
            </w:tcBorders>
            <w:shd w:val="clear" w:color="auto" w:fill="auto"/>
          </w:tcPr>
          <w:p w:rsidR="002C4E50" w:rsidRDefault="002C4E50" w:rsidP="005049AB">
            <w:pPr>
              <w:snapToGrid w:val="0"/>
              <w:rPr>
                <w:b/>
              </w:rPr>
            </w:pPr>
            <w:r>
              <w:rPr>
                <w:b/>
              </w:rPr>
              <w:t>Срок и условия оплаты выполнения работ</w:t>
            </w:r>
          </w:p>
        </w:tc>
        <w:tc>
          <w:tcPr>
            <w:tcW w:w="7246" w:type="dxa"/>
            <w:tcBorders>
              <w:top w:val="single" w:sz="4" w:space="0" w:color="000000"/>
              <w:left w:val="single" w:sz="4" w:space="0" w:color="000000"/>
              <w:bottom w:val="single" w:sz="4" w:space="0" w:color="000000"/>
              <w:right w:val="single" w:sz="4" w:space="0" w:color="000000"/>
            </w:tcBorders>
            <w:shd w:val="clear" w:color="auto" w:fill="auto"/>
          </w:tcPr>
          <w:p w:rsidR="002C4E50" w:rsidRDefault="00876721" w:rsidP="00876721">
            <w:pPr>
              <w:widowControl/>
              <w:tabs>
                <w:tab w:val="left" w:pos="851"/>
                <w:tab w:val="left" w:pos="993"/>
                <w:tab w:val="left" w:pos="12474"/>
              </w:tabs>
              <w:jc w:val="both"/>
              <w:rPr>
                <w:rFonts w:eastAsia="Times New Roman"/>
                <w:kern w:val="0"/>
                <w:lang w:eastAsia="ar-SA"/>
              </w:rPr>
            </w:pPr>
            <w:proofErr w:type="gramStart"/>
            <w:r w:rsidRPr="00F901D1">
              <w:t xml:space="preserve">Заказчик производит </w:t>
            </w:r>
            <w:r w:rsidRPr="004A45C3">
              <w:t xml:space="preserve">оплату </w:t>
            </w:r>
            <w:r w:rsidR="00A63F48">
              <w:t xml:space="preserve">поставленного товара </w:t>
            </w:r>
            <w:r w:rsidRPr="004A45C3">
              <w:t>в течение 10 банковских дней с момента</w:t>
            </w:r>
            <w:r w:rsidR="00A63F48">
              <w:t xml:space="preserve"> поставки товара (</w:t>
            </w:r>
            <w:r w:rsidR="00A63F48" w:rsidRPr="00AC7B2F">
              <w:t>передачи товара (подписания Покупателем товарной  накладной</w:t>
            </w:r>
            <w:r w:rsidR="00A63F48">
              <w:t>)</w:t>
            </w:r>
            <w:r w:rsidR="002C4E50">
              <w:rPr>
                <w:rFonts w:eastAsia="Times New Roman"/>
                <w:kern w:val="0"/>
                <w:lang w:eastAsia="ar-SA"/>
              </w:rPr>
              <w:t>.</w:t>
            </w:r>
            <w:proofErr w:type="gramEnd"/>
          </w:p>
          <w:p w:rsidR="00F15612" w:rsidRPr="00844BF8" w:rsidRDefault="00F15612" w:rsidP="00876721">
            <w:pPr>
              <w:widowControl/>
              <w:tabs>
                <w:tab w:val="left" w:pos="851"/>
                <w:tab w:val="left" w:pos="993"/>
                <w:tab w:val="left" w:pos="12474"/>
              </w:tabs>
              <w:jc w:val="both"/>
              <w:rPr>
                <w:spacing w:val="-2"/>
              </w:rPr>
            </w:pPr>
            <w:r>
              <w:rPr>
                <w:rFonts w:eastAsia="Times New Roman"/>
                <w:kern w:val="0"/>
                <w:lang w:eastAsia="ar-SA"/>
              </w:rPr>
              <w:t>Авансирование не предусмотрено</w:t>
            </w:r>
          </w:p>
        </w:tc>
      </w:tr>
      <w:tr w:rsidR="002C4E50" w:rsidTr="002C4E50">
        <w:trPr>
          <w:jc w:val="center"/>
        </w:trPr>
        <w:tc>
          <w:tcPr>
            <w:tcW w:w="3134" w:type="dxa"/>
            <w:tcBorders>
              <w:top w:val="single" w:sz="4" w:space="0" w:color="000000"/>
              <w:left w:val="single" w:sz="4" w:space="0" w:color="000000"/>
              <w:bottom w:val="single" w:sz="4" w:space="0" w:color="000000"/>
            </w:tcBorders>
            <w:shd w:val="clear" w:color="auto" w:fill="auto"/>
          </w:tcPr>
          <w:p w:rsidR="002C4E50" w:rsidRDefault="002C4E50" w:rsidP="005049AB">
            <w:pPr>
              <w:snapToGrid w:val="0"/>
              <w:rPr>
                <w:b/>
              </w:rPr>
            </w:pPr>
            <w:r>
              <w:rPr>
                <w:b/>
              </w:rPr>
              <w:t>Требование к участникам размещения заказа</w:t>
            </w:r>
          </w:p>
        </w:tc>
        <w:tc>
          <w:tcPr>
            <w:tcW w:w="7246" w:type="dxa"/>
            <w:tcBorders>
              <w:top w:val="single" w:sz="4" w:space="0" w:color="000000"/>
              <w:left w:val="single" w:sz="4" w:space="0" w:color="000000"/>
              <w:bottom w:val="single" w:sz="4" w:space="0" w:color="000000"/>
              <w:right w:val="single" w:sz="4" w:space="0" w:color="000000"/>
            </w:tcBorders>
            <w:shd w:val="clear" w:color="auto" w:fill="auto"/>
          </w:tcPr>
          <w:p w:rsidR="002C4E50" w:rsidRDefault="002C4E50" w:rsidP="005049AB">
            <w:pPr>
              <w:snapToGrid w:val="0"/>
              <w:jc w:val="both"/>
            </w:pPr>
            <w:r>
              <w:t xml:space="preserve">Отсутствие в реестре недобросовестных поставщиков сведений об участнике размещения заказа. </w:t>
            </w:r>
          </w:p>
        </w:tc>
      </w:tr>
      <w:tr w:rsidR="002C4E50" w:rsidTr="002C4E50">
        <w:trPr>
          <w:jc w:val="center"/>
        </w:trPr>
        <w:tc>
          <w:tcPr>
            <w:tcW w:w="3134" w:type="dxa"/>
            <w:tcBorders>
              <w:top w:val="single" w:sz="4" w:space="0" w:color="000000"/>
              <w:left w:val="single" w:sz="4" w:space="0" w:color="000000"/>
              <w:bottom w:val="single" w:sz="4" w:space="0" w:color="000000"/>
            </w:tcBorders>
            <w:shd w:val="clear" w:color="auto" w:fill="auto"/>
          </w:tcPr>
          <w:p w:rsidR="002C4E50" w:rsidRDefault="002C4E50" w:rsidP="005049AB">
            <w:pPr>
              <w:snapToGrid w:val="0"/>
              <w:rPr>
                <w:b/>
              </w:rPr>
            </w:pPr>
            <w:r>
              <w:rPr>
                <w:b/>
              </w:rPr>
              <w:t>Место подачи котировочных заявок, срок их подачи, в том числе дата и время окончания срока подачи котировочных заявок</w:t>
            </w:r>
          </w:p>
          <w:p w:rsidR="002C4E50" w:rsidRDefault="002C4E50" w:rsidP="005049AB">
            <w:pPr>
              <w:snapToGrid w:val="0"/>
              <w:rPr>
                <w:b/>
              </w:rPr>
            </w:pPr>
          </w:p>
          <w:p w:rsidR="002C4E50" w:rsidRDefault="002C4E50" w:rsidP="005049AB">
            <w:pPr>
              <w:snapToGrid w:val="0"/>
              <w:rPr>
                <w:b/>
              </w:rPr>
            </w:pPr>
          </w:p>
          <w:p w:rsidR="002C4E50" w:rsidRDefault="002C4E50" w:rsidP="005049AB">
            <w:pPr>
              <w:snapToGrid w:val="0"/>
              <w:rPr>
                <w:b/>
              </w:rPr>
            </w:pPr>
          </w:p>
        </w:tc>
        <w:tc>
          <w:tcPr>
            <w:tcW w:w="7246" w:type="dxa"/>
            <w:tcBorders>
              <w:top w:val="single" w:sz="4" w:space="0" w:color="000000"/>
              <w:left w:val="single" w:sz="4" w:space="0" w:color="000000"/>
              <w:bottom w:val="single" w:sz="4" w:space="0" w:color="000000"/>
              <w:right w:val="single" w:sz="4" w:space="0" w:color="000000"/>
            </w:tcBorders>
            <w:shd w:val="clear" w:color="auto" w:fill="auto"/>
          </w:tcPr>
          <w:p w:rsidR="002C4E50" w:rsidRDefault="002C4E50" w:rsidP="005049AB">
            <w:pPr>
              <w:snapToGrid w:val="0"/>
              <w:jc w:val="both"/>
            </w:pPr>
            <w:r>
              <w:t>Начало подачи котировочных заявок: со дня размещения</w:t>
            </w:r>
          </w:p>
          <w:p w:rsidR="002C4E50" w:rsidRPr="00A63F48" w:rsidRDefault="002C4E50" w:rsidP="005049AB">
            <w:pPr>
              <w:jc w:val="both"/>
            </w:pPr>
            <w:r>
              <w:t xml:space="preserve">извещения на </w:t>
            </w:r>
            <w:r w:rsidR="00A63F48">
              <w:t xml:space="preserve">сайте </w:t>
            </w:r>
            <w:r w:rsidR="00A63F48">
              <w:rPr>
                <w:lang w:val="en-US"/>
              </w:rPr>
              <w:t>www</w:t>
            </w:r>
            <w:r w:rsidR="00A63F48" w:rsidRPr="00A63F48">
              <w:t>.</w:t>
            </w:r>
            <w:proofErr w:type="spellStart"/>
            <w:r w:rsidR="00EF04AD">
              <w:rPr>
                <w:lang w:val="en-US"/>
              </w:rPr>
              <w:t>lovsnk</w:t>
            </w:r>
            <w:proofErr w:type="spellEnd"/>
            <w:r w:rsidR="00A63F48" w:rsidRPr="00A63F48">
              <w:t>.</w:t>
            </w:r>
            <w:proofErr w:type="spellStart"/>
            <w:r w:rsidR="00A63F48">
              <w:rPr>
                <w:lang w:val="en-US"/>
              </w:rPr>
              <w:t>ru</w:t>
            </w:r>
            <w:proofErr w:type="spellEnd"/>
          </w:p>
          <w:p w:rsidR="002C4E50" w:rsidRDefault="002C4E50" w:rsidP="005049AB">
            <w:pPr>
              <w:jc w:val="both"/>
              <w:rPr>
                <w:b/>
              </w:rPr>
            </w:pPr>
            <w:r>
              <w:t xml:space="preserve">Окончание подачи котировочных заявок: </w:t>
            </w:r>
            <w:r w:rsidR="00B65C64" w:rsidRPr="00B65C64">
              <w:rPr>
                <w:b/>
              </w:rPr>
              <w:t>1</w:t>
            </w:r>
            <w:r w:rsidR="00EF04AD" w:rsidRPr="00EF04AD">
              <w:rPr>
                <w:b/>
              </w:rPr>
              <w:t>7</w:t>
            </w:r>
            <w:r>
              <w:t xml:space="preserve"> </w:t>
            </w:r>
            <w:r>
              <w:rPr>
                <w:b/>
              </w:rPr>
              <w:t xml:space="preserve">час. 00 мин.          </w:t>
            </w:r>
          </w:p>
          <w:p w:rsidR="002C4E50" w:rsidRDefault="002C4E50" w:rsidP="005049AB">
            <w:pPr>
              <w:jc w:val="both"/>
              <w:rPr>
                <w:b/>
              </w:rPr>
            </w:pPr>
            <w:r>
              <w:rPr>
                <w:b/>
              </w:rPr>
              <w:t>"</w:t>
            </w:r>
            <w:r w:rsidR="00EF04AD" w:rsidRPr="00EF04AD">
              <w:rPr>
                <w:b/>
              </w:rPr>
              <w:t>7</w:t>
            </w:r>
            <w:r>
              <w:rPr>
                <w:b/>
              </w:rPr>
              <w:t xml:space="preserve">" </w:t>
            </w:r>
            <w:r w:rsidR="00EF04AD">
              <w:rPr>
                <w:b/>
              </w:rPr>
              <w:t xml:space="preserve">августа </w:t>
            </w:r>
            <w:r>
              <w:rPr>
                <w:b/>
              </w:rPr>
              <w:t>201</w:t>
            </w:r>
            <w:r w:rsidR="00F15612">
              <w:rPr>
                <w:b/>
              </w:rPr>
              <w:t>4</w:t>
            </w:r>
            <w:r>
              <w:rPr>
                <w:b/>
              </w:rPr>
              <w:t xml:space="preserve"> года.</w:t>
            </w:r>
          </w:p>
          <w:p w:rsidR="002C4E50" w:rsidRDefault="002C4E50" w:rsidP="005049AB">
            <w:pPr>
              <w:snapToGrid w:val="0"/>
              <w:jc w:val="both"/>
            </w:pPr>
            <w:r>
              <w:t>Котировочные заявки принимаются  Заказчиком в рабочие дни с 0</w:t>
            </w:r>
            <w:r w:rsidR="00B65C64">
              <w:t>9</w:t>
            </w:r>
            <w:r>
              <w:t>:00 часов до 1</w:t>
            </w:r>
            <w:r w:rsidR="00EF04AD">
              <w:t>7</w:t>
            </w:r>
            <w:r>
              <w:t>:00 часов (перерыв с 1</w:t>
            </w:r>
            <w:r w:rsidR="00EF04AD">
              <w:t>3</w:t>
            </w:r>
            <w:r>
              <w:t>:00 часов до 1</w:t>
            </w:r>
            <w:r w:rsidR="00EF04AD">
              <w:t>4</w:t>
            </w:r>
            <w:r>
              <w:t>:00 часов):</w:t>
            </w:r>
          </w:p>
          <w:p w:rsidR="002C4E50" w:rsidRDefault="002C4E50" w:rsidP="005049AB">
            <w:pPr>
              <w:snapToGrid w:val="0"/>
              <w:jc w:val="both"/>
            </w:pPr>
            <w:r>
              <w:t>- на бумажном носителе по месту нахождения:</w:t>
            </w:r>
            <w:r w:rsidR="00B65C64">
              <w:t xml:space="preserve"> Россия</w:t>
            </w:r>
            <w:r w:rsidR="00B65C64">
              <w:rPr>
                <w:bCs/>
              </w:rPr>
              <w:t xml:space="preserve">, </w:t>
            </w:r>
            <w:r w:rsidR="00EF04AD">
              <w:rPr>
                <w:bCs/>
              </w:rPr>
              <w:t>184592</w:t>
            </w:r>
            <w:r w:rsidR="00B65C64" w:rsidRPr="00F53852">
              <w:rPr>
                <w:bCs/>
              </w:rPr>
              <w:t>,</w:t>
            </w:r>
            <w:r w:rsidR="00B65C64">
              <w:rPr>
                <w:bCs/>
              </w:rPr>
              <w:t xml:space="preserve"> Мурманская область, </w:t>
            </w:r>
            <w:r w:rsidR="00EF04AD">
              <w:rPr>
                <w:bCs/>
              </w:rPr>
              <w:t>село</w:t>
            </w:r>
            <w:r w:rsidR="00B65C64">
              <w:rPr>
                <w:bCs/>
              </w:rPr>
              <w:t xml:space="preserve"> </w:t>
            </w:r>
            <w:r w:rsidR="00EF04AD">
              <w:rPr>
                <w:bCs/>
              </w:rPr>
              <w:t>Ловозеро</w:t>
            </w:r>
            <w:r w:rsidR="00B65C64">
              <w:rPr>
                <w:bCs/>
              </w:rPr>
              <w:t xml:space="preserve">, улица </w:t>
            </w:r>
            <w:r w:rsidR="00EF04AD">
              <w:rPr>
                <w:bCs/>
              </w:rPr>
              <w:t>Пионерская</w:t>
            </w:r>
            <w:r w:rsidR="00B65C64">
              <w:rPr>
                <w:bCs/>
              </w:rPr>
              <w:t xml:space="preserve">, </w:t>
            </w:r>
            <w:r w:rsidR="00EF04AD">
              <w:rPr>
                <w:bCs/>
              </w:rPr>
              <w:t>дом 8</w:t>
            </w:r>
            <w:r w:rsidR="00B65C64">
              <w:rPr>
                <w:bCs/>
              </w:rPr>
              <w:t xml:space="preserve">, </w:t>
            </w:r>
            <w:r w:rsidR="00EF04AD">
              <w:rPr>
                <w:bCs/>
              </w:rPr>
              <w:t>бухгалтерия</w:t>
            </w:r>
            <w:r>
              <w:t>;</w:t>
            </w:r>
          </w:p>
          <w:p w:rsidR="002C4E50" w:rsidRDefault="002C4E50" w:rsidP="005049AB">
            <w:pPr>
              <w:snapToGrid w:val="0"/>
              <w:jc w:val="both"/>
            </w:pPr>
            <w:r>
              <w:t>- по почтовому адресу:</w:t>
            </w:r>
            <w:r w:rsidR="00B65C64">
              <w:t xml:space="preserve"> Россия</w:t>
            </w:r>
            <w:r w:rsidR="00B65C64">
              <w:rPr>
                <w:bCs/>
              </w:rPr>
              <w:t xml:space="preserve">, </w:t>
            </w:r>
            <w:r w:rsidR="00EF04AD">
              <w:rPr>
                <w:bCs/>
              </w:rPr>
              <w:t>184592</w:t>
            </w:r>
            <w:r w:rsidR="00B65C64" w:rsidRPr="00F53852">
              <w:rPr>
                <w:bCs/>
              </w:rPr>
              <w:t>,</w:t>
            </w:r>
            <w:r w:rsidR="00B65C64">
              <w:rPr>
                <w:bCs/>
              </w:rPr>
              <w:t xml:space="preserve"> Мурманская область, </w:t>
            </w:r>
            <w:r w:rsidR="00EF04AD">
              <w:rPr>
                <w:bCs/>
              </w:rPr>
              <w:t>село</w:t>
            </w:r>
            <w:r w:rsidR="00B65C64">
              <w:rPr>
                <w:bCs/>
              </w:rPr>
              <w:t xml:space="preserve"> </w:t>
            </w:r>
            <w:r w:rsidR="00EF04AD">
              <w:rPr>
                <w:bCs/>
              </w:rPr>
              <w:t>Ловозеро</w:t>
            </w:r>
            <w:r w:rsidR="00B65C64">
              <w:rPr>
                <w:bCs/>
              </w:rPr>
              <w:t xml:space="preserve">, улица </w:t>
            </w:r>
            <w:r w:rsidR="00EF04AD">
              <w:rPr>
                <w:bCs/>
              </w:rPr>
              <w:t>Пионерская</w:t>
            </w:r>
            <w:r w:rsidR="00B65C64">
              <w:rPr>
                <w:bCs/>
              </w:rPr>
              <w:t xml:space="preserve">, </w:t>
            </w:r>
            <w:r w:rsidR="00EF04AD">
              <w:rPr>
                <w:bCs/>
              </w:rPr>
              <w:t>дом 8</w:t>
            </w:r>
            <w:r>
              <w:t>;</w:t>
            </w:r>
          </w:p>
          <w:p w:rsidR="00F15612" w:rsidRDefault="00F15612" w:rsidP="005049AB">
            <w:pPr>
              <w:snapToGrid w:val="0"/>
              <w:jc w:val="both"/>
            </w:pPr>
            <w:r>
              <w:t>Подача заявок в форме электронного документа не предусмотрена.</w:t>
            </w:r>
          </w:p>
          <w:p w:rsidR="002C4E50" w:rsidRDefault="002C4E50" w:rsidP="00EF04AD">
            <w:pPr>
              <w:snapToGrid w:val="0"/>
              <w:jc w:val="both"/>
            </w:pPr>
            <w:r>
              <w:rPr>
                <w:bCs/>
              </w:rPr>
              <w:t>Ср</w:t>
            </w:r>
            <w:r w:rsidR="00B65C64">
              <w:rPr>
                <w:bCs/>
              </w:rPr>
              <w:t xml:space="preserve">ок подачи котировочных заявок: </w:t>
            </w:r>
            <w:r w:rsidR="00EF04AD">
              <w:rPr>
                <w:bCs/>
              </w:rPr>
              <w:t>8</w:t>
            </w:r>
            <w:r>
              <w:rPr>
                <w:bCs/>
              </w:rPr>
              <w:t xml:space="preserve"> (</w:t>
            </w:r>
            <w:r w:rsidR="00EF04AD">
              <w:rPr>
                <w:bCs/>
              </w:rPr>
              <w:t>восемь</w:t>
            </w:r>
            <w:r>
              <w:rPr>
                <w:bCs/>
              </w:rPr>
              <w:t xml:space="preserve">) рабочих дней </w:t>
            </w:r>
            <w:proofErr w:type="gramStart"/>
            <w:r>
              <w:rPr>
                <w:bCs/>
              </w:rPr>
              <w:t>с даты опубликования</w:t>
            </w:r>
            <w:proofErr w:type="gramEnd"/>
            <w:r>
              <w:rPr>
                <w:bCs/>
              </w:rPr>
              <w:t xml:space="preserve"> </w:t>
            </w:r>
            <w:r w:rsidR="00B65C64">
              <w:rPr>
                <w:bCs/>
              </w:rPr>
              <w:t xml:space="preserve">извещения о проведении </w:t>
            </w:r>
            <w:r>
              <w:rPr>
                <w:bCs/>
              </w:rPr>
              <w:t xml:space="preserve">запроса котировок на сайте </w:t>
            </w:r>
            <w:hyperlink r:id="rId8" w:history="1">
              <w:r w:rsidR="00EF04AD" w:rsidRPr="00E233FD">
                <w:rPr>
                  <w:rStyle w:val="a3"/>
                </w:rPr>
                <w:t>www.</w:t>
              </w:r>
              <w:r w:rsidR="00EF04AD" w:rsidRPr="00E233FD">
                <w:rPr>
                  <w:rStyle w:val="a3"/>
                  <w:lang w:val="en-US"/>
                </w:rPr>
                <w:t>lovsnk</w:t>
              </w:r>
              <w:r w:rsidR="00EF04AD" w:rsidRPr="00E233FD">
                <w:rPr>
                  <w:rStyle w:val="a3"/>
                </w:rPr>
                <w:t>.ru</w:t>
              </w:r>
            </w:hyperlink>
            <w:r>
              <w:t>.</w:t>
            </w:r>
          </w:p>
        </w:tc>
      </w:tr>
      <w:tr w:rsidR="002C4E50" w:rsidTr="002C4E50">
        <w:trPr>
          <w:jc w:val="center"/>
        </w:trPr>
        <w:tc>
          <w:tcPr>
            <w:tcW w:w="3134" w:type="dxa"/>
            <w:tcBorders>
              <w:top w:val="single" w:sz="4" w:space="0" w:color="000000"/>
              <w:left w:val="single" w:sz="4" w:space="0" w:color="000000"/>
              <w:bottom w:val="single" w:sz="4" w:space="0" w:color="000000"/>
            </w:tcBorders>
            <w:shd w:val="clear" w:color="auto" w:fill="auto"/>
          </w:tcPr>
          <w:p w:rsidR="002C4E50" w:rsidRDefault="002C4E50" w:rsidP="008332A5">
            <w:pPr>
              <w:snapToGrid w:val="0"/>
              <w:rPr>
                <w:b/>
              </w:rPr>
            </w:pPr>
            <w:r>
              <w:rPr>
                <w:b/>
              </w:rPr>
              <w:t>Форма котировочной заявки</w:t>
            </w:r>
          </w:p>
        </w:tc>
        <w:tc>
          <w:tcPr>
            <w:tcW w:w="7246" w:type="dxa"/>
            <w:tcBorders>
              <w:top w:val="single" w:sz="4" w:space="0" w:color="000000"/>
              <w:left w:val="single" w:sz="4" w:space="0" w:color="000000"/>
              <w:bottom w:val="single" w:sz="4" w:space="0" w:color="000000"/>
              <w:right w:val="single" w:sz="4" w:space="0" w:color="000000"/>
            </w:tcBorders>
            <w:shd w:val="clear" w:color="auto" w:fill="auto"/>
          </w:tcPr>
          <w:p w:rsidR="002C4E50" w:rsidRDefault="002C4E50" w:rsidP="005049AB">
            <w:pPr>
              <w:snapToGrid w:val="0"/>
              <w:jc w:val="both"/>
            </w:pPr>
            <w:r>
              <w:t>Котировочная заявка подается по прилагаемой форме (Приложение № 1 к настоящему извещению) с обязательным заполнением всех предложенных граф. Изменение формы котировочной заявки не допускается</w:t>
            </w:r>
          </w:p>
        </w:tc>
      </w:tr>
      <w:tr w:rsidR="002C4E50" w:rsidTr="002C4E50">
        <w:trPr>
          <w:jc w:val="center"/>
        </w:trPr>
        <w:tc>
          <w:tcPr>
            <w:tcW w:w="3134" w:type="dxa"/>
            <w:tcBorders>
              <w:top w:val="single" w:sz="4" w:space="0" w:color="000000"/>
              <w:left w:val="single" w:sz="4" w:space="0" w:color="000000"/>
              <w:bottom w:val="single" w:sz="4" w:space="0" w:color="000000"/>
            </w:tcBorders>
            <w:shd w:val="clear" w:color="auto" w:fill="auto"/>
          </w:tcPr>
          <w:p w:rsidR="002C4E50" w:rsidRDefault="002C4E50" w:rsidP="005049AB">
            <w:pPr>
              <w:snapToGrid w:val="0"/>
              <w:rPr>
                <w:b/>
              </w:rPr>
            </w:pPr>
            <w:r>
              <w:rPr>
                <w:b/>
              </w:rPr>
              <w:t>Срок подписания победителем в проведении запроса</w:t>
            </w:r>
            <w:r w:rsidR="0060536D">
              <w:rPr>
                <w:b/>
              </w:rPr>
              <w:t xml:space="preserve"> котировок</w:t>
            </w:r>
            <w:r>
              <w:rPr>
                <w:b/>
              </w:rPr>
              <w:t xml:space="preserve"> договора со дня подписания протокола рассмотрения и оценки котировочных заявок</w:t>
            </w:r>
          </w:p>
        </w:tc>
        <w:tc>
          <w:tcPr>
            <w:tcW w:w="7246" w:type="dxa"/>
            <w:tcBorders>
              <w:top w:val="single" w:sz="4" w:space="0" w:color="000000"/>
              <w:left w:val="single" w:sz="4" w:space="0" w:color="000000"/>
              <w:bottom w:val="single" w:sz="4" w:space="0" w:color="000000"/>
              <w:right w:val="single" w:sz="4" w:space="0" w:color="000000"/>
            </w:tcBorders>
            <w:shd w:val="clear" w:color="auto" w:fill="auto"/>
          </w:tcPr>
          <w:p w:rsidR="002C4E50" w:rsidRDefault="002C4E50" w:rsidP="00670A22">
            <w:pPr>
              <w:autoSpaceDE w:val="0"/>
              <w:snapToGrid w:val="0"/>
              <w:jc w:val="both"/>
            </w:pPr>
            <w:r>
              <w:t xml:space="preserve">Договор подписывается не позднее чем через </w:t>
            </w:r>
            <w:r w:rsidR="008332A5">
              <w:t>1</w:t>
            </w:r>
            <w:r>
              <w:t>0 (д</w:t>
            </w:r>
            <w:r w:rsidR="008332A5">
              <w:t>еся</w:t>
            </w:r>
            <w:r>
              <w:t>ть) дней со дня подписания протокола рассмотрения и оценки котировочных заявок.</w:t>
            </w:r>
            <w:r w:rsidR="00F15612">
              <w:t xml:space="preserve"> </w:t>
            </w:r>
            <w:r w:rsidR="0060536D">
              <w:t>Победитель запроса котировок обязан обеспечить предоставление Заказчику двух экземпляров подписанного и скрепленного печатью (при наличии печати) своей стороны Договора со всеми приложениями в срок не позднее 10 дней со дня подписания протокола рассмотрения и оценки котировочных заявок</w:t>
            </w:r>
          </w:p>
        </w:tc>
      </w:tr>
    </w:tbl>
    <w:p w:rsidR="002C4E50" w:rsidRDefault="002C4E50"/>
    <w:p w:rsidR="00645631" w:rsidRDefault="00645631" w:rsidP="008332A5">
      <w:pPr>
        <w:ind w:firstLine="708"/>
        <w:jc w:val="both"/>
      </w:pPr>
    </w:p>
    <w:p w:rsidR="008332A5" w:rsidRDefault="008332A5" w:rsidP="008332A5">
      <w:pPr>
        <w:ind w:firstLine="708"/>
        <w:jc w:val="both"/>
      </w:pPr>
      <w:r>
        <w:t>Уведомляем Вас, что направление Заказчиком  - ГАОУ МО СПО «</w:t>
      </w:r>
      <w:r w:rsidR="00EF04AD">
        <w:t>СНК</w:t>
      </w:r>
      <w:r>
        <w:t xml:space="preserve">» настоящего </w:t>
      </w:r>
      <w:r w:rsidR="00F77D95">
        <w:t xml:space="preserve"> </w:t>
      </w:r>
      <w:r>
        <w:t>извещения о проведении запроса котировок не накладывает на стороны никаких дополнительных обязательств.</w:t>
      </w:r>
    </w:p>
    <w:p w:rsidR="00645631" w:rsidRDefault="00645631" w:rsidP="008332A5">
      <w:pPr>
        <w:ind w:firstLine="708"/>
        <w:jc w:val="both"/>
      </w:pPr>
    </w:p>
    <w:p w:rsidR="00645631" w:rsidRDefault="00645631" w:rsidP="008332A5">
      <w:pPr>
        <w:autoSpaceDE w:val="0"/>
        <w:ind w:firstLine="720"/>
        <w:jc w:val="both"/>
        <w:rPr>
          <w:u w:val="single"/>
        </w:rPr>
      </w:pPr>
    </w:p>
    <w:p w:rsidR="008332A5" w:rsidRDefault="008332A5" w:rsidP="008332A5">
      <w:pPr>
        <w:autoSpaceDE w:val="0"/>
        <w:ind w:firstLine="720"/>
        <w:jc w:val="both"/>
        <w:rPr>
          <w:u w:val="single"/>
        </w:rPr>
      </w:pPr>
      <w:r w:rsidRPr="0060536D">
        <w:rPr>
          <w:u w:val="single"/>
        </w:rPr>
        <w:t xml:space="preserve">Приложения: </w:t>
      </w:r>
    </w:p>
    <w:p w:rsidR="00645631" w:rsidRPr="0060536D" w:rsidRDefault="00645631" w:rsidP="008332A5">
      <w:pPr>
        <w:autoSpaceDE w:val="0"/>
        <w:ind w:firstLine="720"/>
        <w:jc w:val="both"/>
        <w:rPr>
          <w:u w:val="single"/>
        </w:rPr>
      </w:pPr>
    </w:p>
    <w:p w:rsidR="008332A5" w:rsidRDefault="008332A5" w:rsidP="008332A5">
      <w:pPr>
        <w:autoSpaceDE w:val="0"/>
        <w:ind w:firstLine="720"/>
      </w:pPr>
      <w:r>
        <w:t>1. Форма котировочной заявки.</w:t>
      </w:r>
    </w:p>
    <w:p w:rsidR="008332A5" w:rsidRDefault="008332A5" w:rsidP="008332A5">
      <w:pPr>
        <w:autoSpaceDE w:val="0"/>
        <w:ind w:firstLine="720"/>
      </w:pPr>
      <w:r>
        <w:t>2. Техническое задание.</w:t>
      </w:r>
    </w:p>
    <w:p w:rsidR="008332A5" w:rsidRDefault="008332A5" w:rsidP="008332A5">
      <w:pPr>
        <w:autoSpaceDE w:val="0"/>
        <w:ind w:firstLine="720"/>
      </w:pPr>
      <w:r>
        <w:t>3. Проект договора.</w:t>
      </w:r>
    </w:p>
    <w:p w:rsidR="008332A5" w:rsidRDefault="008332A5" w:rsidP="008332A5">
      <w:pPr>
        <w:autoSpaceDE w:val="0"/>
        <w:ind w:firstLine="720"/>
      </w:pPr>
      <w:r>
        <w:t xml:space="preserve">4. Обоснование </w:t>
      </w:r>
      <w:r w:rsidRPr="008332A5">
        <w:t>начальной (</w:t>
      </w:r>
      <w:r>
        <w:t>максимальной</w:t>
      </w:r>
      <w:r w:rsidRPr="008332A5">
        <w:t>)</w:t>
      </w:r>
      <w:r>
        <w:t xml:space="preserve"> цены договора</w:t>
      </w:r>
      <w:r w:rsidRPr="008332A5">
        <w:t>.</w:t>
      </w:r>
    </w:p>
    <w:p w:rsidR="00627445" w:rsidRDefault="00627445" w:rsidP="008332A5">
      <w:pPr>
        <w:autoSpaceDE w:val="0"/>
        <w:ind w:firstLine="720"/>
      </w:pPr>
    </w:p>
    <w:p w:rsidR="008332A5" w:rsidRDefault="00670A22" w:rsidP="008332A5">
      <w:pPr>
        <w:autoSpaceDE w:val="0"/>
        <w:ind w:firstLine="708"/>
        <w:rPr>
          <w:b/>
        </w:rPr>
      </w:pPr>
      <w:r>
        <w:rPr>
          <w:b/>
        </w:rPr>
        <w:t>Директор</w:t>
      </w:r>
      <w:r w:rsidR="008332A5">
        <w:rPr>
          <w:b/>
        </w:rPr>
        <w:t xml:space="preserve"> </w:t>
      </w:r>
      <w:r w:rsidR="008332A5">
        <w:rPr>
          <w:b/>
        </w:rPr>
        <w:tab/>
      </w:r>
      <w:r w:rsidR="008332A5">
        <w:rPr>
          <w:b/>
        </w:rPr>
        <w:tab/>
      </w:r>
      <w:r w:rsidR="008332A5">
        <w:rPr>
          <w:b/>
        </w:rPr>
        <w:tab/>
      </w:r>
      <w:r w:rsidR="008332A5">
        <w:rPr>
          <w:b/>
        </w:rPr>
        <w:tab/>
      </w:r>
      <w:r w:rsidR="008332A5">
        <w:rPr>
          <w:b/>
        </w:rPr>
        <w:tab/>
      </w:r>
      <w:r w:rsidR="008332A5">
        <w:rPr>
          <w:b/>
        </w:rPr>
        <w:tab/>
      </w:r>
      <w:r w:rsidR="008332A5">
        <w:rPr>
          <w:b/>
        </w:rPr>
        <w:tab/>
      </w:r>
      <w:r w:rsidR="008332A5">
        <w:rPr>
          <w:b/>
        </w:rPr>
        <w:tab/>
      </w:r>
      <w:r>
        <w:rPr>
          <w:b/>
        </w:rPr>
        <w:t>В. Н. Иваницкий</w:t>
      </w:r>
    </w:p>
    <w:p w:rsidR="008332A5" w:rsidRPr="004E0614" w:rsidRDefault="008332A5" w:rsidP="004E0614">
      <w:pPr>
        <w:pageBreakBefore/>
        <w:ind w:left="7090"/>
        <w:jc w:val="right"/>
        <w:rPr>
          <w:rFonts w:eastAsia="MS Mincho"/>
          <w:u w:val="single"/>
        </w:rPr>
      </w:pPr>
      <w:r w:rsidRPr="004E0614">
        <w:rPr>
          <w:rFonts w:eastAsia="MS Mincho"/>
          <w:u w:val="single"/>
        </w:rPr>
        <w:lastRenderedPageBreak/>
        <w:t xml:space="preserve">Приложение № </w:t>
      </w:r>
      <w:r w:rsidR="004E0614" w:rsidRPr="004E0614">
        <w:rPr>
          <w:rFonts w:eastAsia="MS Mincho"/>
          <w:u w:val="single"/>
        </w:rPr>
        <w:t>1</w:t>
      </w:r>
    </w:p>
    <w:p w:rsidR="008332A5" w:rsidRPr="00A63F48" w:rsidRDefault="008332A5" w:rsidP="004E0614">
      <w:pPr>
        <w:ind w:left="4536"/>
        <w:jc w:val="both"/>
        <w:rPr>
          <w:sz w:val="20"/>
          <w:szCs w:val="20"/>
        </w:rPr>
      </w:pPr>
      <w:r w:rsidRPr="00A63F48">
        <w:rPr>
          <w:b/>
          <w:sz w:val="20"/>
          <w:szCs w:val="20"/>
          <w:u w:val="single"/>
        </w:rPr>
        <w:t>Кому</w:t>
      </w:r>
      <w:r w:rsidRPr="00A63F48">
        <w:rPr>
          <w:b/>
          <w:sz w:val="20"/>
          <w:szCs w:val="20"/>
        </w:rPr>
        <w:t>:</w:t>
      </w:r>
      <w:r w:rsidRPr="00A63F48">
        <w:rPr>
          <w:sz w:val="20"/>
          <w:szCs w:val="20"/>
        </w:rPr>
        <w:t xml:space="preserve"> Государственное автономное образовательное учреждение Мурманской области среднего профессионального образования «</w:t>
      </w:r>
      <w:r w:rsidR="00EC6A46">
        <w:rPr>
          <w:sz w:val="20"/>
          <w:szCs w:val="20"/>
        </w:rPr>
        <w:t>Северный национальный</w:t>
      </w:r>
      <w:r w:rsidRPr="00A63F48">
        <w:rPr>
          <w:sz w:val="20"/>
          <w:szCs w:val="20"/>
        </w:rPr>
        <w:t xml:space="preserve"> колледж»</w:t>
      </w:r>
    </w:p>
    <w:p w:rsidR="008332A5" w:rsidRPr="00A63F48" w:rsidRDefault="008332A5" w:rsidP="008332A5">
      <w:pPr>
        <w:ind w:left="4536"/>
        <w:rPr>
          <w:bCs/>
          <w:sz w:val="20"/>
          <w:szCs w:val="20"/>
        </w:rPr>
      </w:pPr>
      <w:r w:rsidRPr="00A63F48">
        <w:rPr>
          <w:b/>
          <w:bCs/>
          <w:sz w:val="20"/>
          <w:szCs w:val="20"/>
          <w:u w:val="single"/>
        </w:rPr>
        <w:t>Адрес для отправки почтой</w:t>
      </w:r>
      <w:r w:rsidRPr="00A63F48">
        <w:rPr>
          <w:bCs/>
          <w:sz w:val="20"/>
          <w:szCs w:val="20"/>
        </w:rPr>
        <w:t>:</w:t>
      </w:r>
    </w:p>
    <w:p w:rsidR="008332A5" w:rsidRPr="00A63F48" w:rsidRDefault="00EF04AD" w:rsidP="008332A5">
      <w:pPr>
        <w:snapToGrid w:val="0"/>
        <w:ind w:left="4536"/>
        <w:jc w:val="both"/>
        <w:rPr>
          <w:bCs/>
          <w:sz w:val="20"/>
          <w:szCs w:val="20"/>
        </w:rPr>
      </w:pPr>
      <w:r>
        <w:rPr>
          <w:bCs/>
          <w:sz w:val="20"/>
          <w:szCs w:val="20"/>
        </w:rPr>
        <w:t>184592</w:t>
      </w:r>
      <w:r w:rsidR="004E0614" w:rsidRPr="00A63F48">
        <w:rPr>
          <w:bCs/>
          <w:sz w:val="20"/>
          <w:szCs w:val="20"/>
        </w:rPr>
        <w:t xml:space="preserve">, </w:t>
      </w:r>
      <w:proofErr w:type="gramStart"/>
      <w:r w:rsidR="004E0614" w:rsidRPr="00A63F48">
        <w:rPr>
          <w:bCs/>
          <w:sz w:val="20"/>
          <w:szCs w:val="20"/>
        </w:rPr>
        <w:t>Мурманская</w:t>
      </w:r>
      <w:proofErr w:type="gramEnd"/>
      <w:r w:rsidR="004E0614" w:rsidRPr="00A63F48">
        <w:rPr>
          <w:bCs/>
          <w:sz w:val="20"/>
          <w:szCs w:val="20"/>
        </w:rPr>
        <w:t xml:space="preserve"> обл., </w:t>
      </w:r>
      <w:r w:rsidR="00670A22">
        <w:rPr>
          <w:bCs/>
          <w:sz w:val="20"/>
          <w:szCs w:val="20"/>
        </w:rPr>
        <w:t>с.</w:t>
      </w:r>
      <w:r w:rsidR="004E0614" w:rsidRPr="00A63F48">
        <w:rPr>
          <w:bCs/>
          <w:sz w:val="20"/>
          <w:szCs w:val="20"/>
        </w:rPr>
        <w:t xml:space="preserve"> </w:t>
      </w:r>
      <w:r>
        <w:rPr>
          <w:bCs/>
          <w:sz w:val="20"/>
          <w:szCs w:val="20"/>
        </w:rPr>
        <w:t>Ловозеро</w:t>
      </w:r>
      <w:r w:rsidR="004E0614" w:rsidRPr="00A63F48">
        <w:rPr>
          <w:bCs/>
          <w:sz w:val="20"/>
          <w:szCs w:val="20"/>
        </w:rPr>
        <w:t xml:space="preserve">, ул. </w:t>
      </w:r>
      <w:r>
        <w:rPr>
          <w:bCs/>
          <w:sz w:val="20"/>
          <w:szCs w:val="20"/>
        </w:rPr>
        <w:t>Пионерская</w:t>
      </w:r>
      <w:r w:rsidR="004E0614" w:rsidRPr="00A63F48">
        <w:rPr>
          <w:bCs/>
          <w:sz w:val="20"/>
          <w:szCs w:val="20"/>
        </w:rPr>
        <w:t xml:space="preserve">, </w:t>
      </w:r>
      <w:r w:rsidR="00670A22">
        <w:rPr>
          <w:bCs/>
          <w:sz w:val="20"/>
          <w:szCs w:val="20"/>
        </w:rPr>
        <w:t>д. 8</w:t>
      </w:r>
    </w:p>
    <w:p w:rsidR="008332A5" w:rsidRDefault="008332A5" w:rsidP="008332A5">
      <w:pPr>
        <w:rPr>
          <w:b/>
        </w:rPr>
      </w:pPr>
      <w:r>
        <w:rPr>
          <w:b/>
        </w:rPr>
        <w:t>_____________ № ______________</w:t>
      </w:r>
    </w:p>
    <w:p w:rsidR="004E0614" w:rsidRDefault="008332A5" w:rsidP="004E0614">
      <w:pPr>
        <w:snapToGrid w:val="0"/>
        <w:jc w:val="both"/>
        <w:rPr>
          <w:i/>
          <w:sz w:val="20"/>
          <w:szCs w:val="20"/>
        </w:rPr>
      </w:pPr>
      <w:r>
        <w:rPr>
          <w:i/>
        </w:rPr>
        <w:t xml:space="preserve">               </w:t>
      </w:r>
      <w:r>
        <w:rPr>
          <w:i/>
          <w:sz w:val="20"/>
          <w:szCs w:val="20"/>
        </w:rPr>
        <w:t>(дата)                        (номер исх.)</w:t>
      </w:r>
    </w:p>
    <w:p w:rsidR="004E0614" w:rsidRPr="00A63F48" w:rsidRDefault="008332A5" w:rsidP="004E0614">
      <w:pPr>
        <w:snapToGrid w:val="0"/>
        <w:ind w:left="4536"/>
        <w:rPr>
          <w:bCs/>
          <w:sz w:val="20"/>
          <w:szCs w:val="20"/>
        </w:rPr>
      </w:pPr>
      <w:proofErr w:type="gramStart"/>
      <w:r w:rsidRPr="00A63F48">
        <w:rPr>
          <w:b/>
          <w:bCs/>
          <w:sz w:val="20"/>
          <w:szCs w:val="20"/>
          <w:u w:val="single"/>
        </w:rPr>
        <w:t>Адрес для доставки курьером</w:t>
      </w:r>
      <w:r w:rsidRPr="00A63F48">
        <w:rPr>
          <w:bCs/>
          <w:sz w:val="20"/>
          <w:szCs w:val="20"/>
        </w:rPr>
        <w:t xml:space="preserve">:                                                                             </w:t>
      </w:r>
      <w:r w:rsidR="00EF04AD">
        <w:rPr>
          <w:bCs/>
          <w:sz w:val="20"/>
          <w:szCs w:val="20"/>
        </w:rPr>
        <w:t>184592</w:t>
      </w:r>
      <w:r w:rsidR="004E0614" w:rsidRPr="00A63F48">
        <w:rPr>
          <w:bCs/>
          <w:sz w:val="20"/>
          <w:szCs w:val="20"/>
        </w:rPr>
        <w:t xml:space="preserve">, Мурманская обл., </w:t>
      </w:r>
      <w:r w:rsidR="00670A22">
        <w:rPr>
          <w:bCs/>
          <w:sz w:val="20"/>
          <w:szCs w:val="20"/>
        </w:rPr>
        <w:t>с.</w:t>
      </w:r>
      <w:r w:rsidR="004E0614" w:rsidRPr="00A63F48">
        <w:rPr>
          <w:bCs/>
          <w:sz w:val="20"/>
          <w:szCs w:val="20"/>
        </w:rPr>
        <w:t xml:space="preserve"> </w:t>
      </w:r>
      <w:r w:rsidR="00EF04AD">
        <w:rPr>
          <w:bCs/>
          <w:sz w:val="20"/>
          <w:szCs w:val="20"/>
        </w:rPr>
        <w:t>Ловозеро</w:t>
      </w:r>
      <w:r w:rsidR="004E0614" w:rsidRPr="00A63F48">
        <w:rPr>
          <w:bCs/>
          <w:sz w:val="20"/>
          <w:szCs w:val="20"/>
        </w:rPr>
        <w:t xml:space="preserve">, </w:t>
      </w:r>
      <w:r w:rsidR="004E0614" w:rsidRPr="00A63F48">
        <w:rPr>
          <w:bCs/>
          <w:sz w:val="20"/>
          <w:szCs w:val="20"/>
        </w:rPr>
        <w:br/>
        <w:t xml:space="preserve">ул. </w:t>
      </w:r>
      <w:r w:rsidR="00EF04AD">
        <w:rPr>
          <w:bCs/>
          <w:sz w:val="20"/>
          <w:szCs w:val="20"/>
        </w:rPr>
        <w:t>Пионерская</w:t>
      </w:r>
      <w:r w:rsidR="004E0614" w:rsidRPr="00A63F48">
        <w:rPr>
          <w:bCs/>
          <w:sz w:val="20"/>
          <w:szCs w:val="20"/>
        </w:rPr>
        <w:t xml:space="preserve">, </w:t>
      </w:r>
      <w:r w:rsidR="00670A22">
        <w:rPr>
          <w:bCs/>
          <w:sz w:val="20"/>
          <w:szCs w:val="20"/>
        </w:rPr>
        <w:t>д. 8</w:t>
      </w:r>
      <w:r w:rsidR="004E0614" w:rsidRPr="00A63F48">
        <w:rPr>
          <w:bCs/>
          <w:sz w:val="20"/>
          <w:szCs w:val="20"/>
        </w:rPr>
        <w:t xml:space="preserve">, </w:t>
      </w:r>
      <w:r w:rsidR="00670A22">
        <w:rPr>
          <w:bCs/>
          <w:sz w:val="20"/>
          <w:szCs w:val="20"/>
        </w:rPr>
        <w:t>бухгалтерия</w:t>
      </w:r>
      <w:proofErr w:type="gramEnd"/>
    </w:p>
    <w:p w:rsidR="008332A5" w:rsidRDefault="008332A5" w:rsidP="004E0614">
      <w:pPr>
        <w:rPr>
          <w:bCs/>
        </w:rPr>
      </w:pPr>
    </w:p>
    <w:p w:rsidR="008332A5" w:rsidRDefault="008332A5" w:rsidP="008332A5">
      <w:pPr>
        <w:jc w:val="center"/>
        <w:rPr>
          <w:b/>
        </w:rPr>
      </w:pPr>
      <w:r>
        <w:rPr>
          <w:b/>
        </w:rPr>
        <w:t>КОТИРОВОЧНАЯ ЗАЯВКА</w:t>
      </w:r>
    </w:p>
    <w:p w:rsidR="008332A5" w:rsidRDefault="008332A5" w:rsidP="008332A5">
      <w:pPr>
        <w:jc w:val="center"/>
        <w:rPr>
          <w:b/>
        </w:rPr>
      </w:pPr>
      <w:r>
        <w:rPr>
          <w:b/>
        </w:rPr>
        <w:t xml:space="preserve">на </w:t>
      </w:r>
      <w:r w:rsidR="00A63F48">
        <w:rPr>
          <w:b/>
        </w:rPr>
        <w:t>поставку товара</w:t>
      </w:r>
    </w:p>
    <w:p w:rsidR="00645631" w:rsidRDefault="00645631" w:rsidP="008332A5">
      <w:pPr>
        <w:jc w:val="center"/>
        <w:rPr>
          <w:b/>
        </w:rPr>
      </w:pPr>
    </w:p>
    <w:p w:rsidR="008332A5" w:rsidRPr="004E0614" w:rsidRDefault="008332A5" w:rsidP="004E0614">
      <w:pPr>
        <w:pStyle w:val="a8"/>
        <w:numPr>
          <w:ilvl w:val="0"/>
          <w:numId w:val="4"/>
        </w:numPr>
        <w:ind w:left="-709" w:hanging="11"/>
        <w:jc w:val="both"/>
        <w:rPr>
          <w:b/>
        </w:rPr>
      </w:pPr>
      <w:r w:rsidRPr="004E0614">
        <w:rPr>
          <w:b/>
        </w:rPr>
        <w:t>Сведения об участнике размещения заказа:</w:t>
      </w:r>
    </w:p>
    <w:p w:rsidR="004E0614" w:rsidRPr="004E0614" w:rsidRDefault="004E0614" w:rsidP="004E0614">
      <w:pPr>
        <w:pStyle w:val="a8"/>
        <w:jc w:val="both"/>
        <w:rPr>
          <w:b/>
        </w:rPr>
      </w:pPr>
    </w:p>
    <w:tbl>
      <w:tblPr>
        <w:tblW w:w="0" w:type="auto"/>
        <w:tblInd w:w="-185" w:type="dxa"/>
        <w:tblLayout w:type="fixed"/>
        <w:tblLook w:val="0000" w:firstRow="0" w:lastRow="0" w:firstColumn="0" w:lastColumn="0" w:noHBand="0" w:noVBand="0"/>
      </w:tblPr>
      <w:tblGrid>
        <w:gridCol w:w="5545"/>
        <w:gridCol w:w="4532"/>
      </w:tblGrid>
      <w:tr w:rsidR="008332A5" w:rsidTr="005049AB">
        <w:tc>
          <w:tcPr>
            <w:tcW w:w="5545" w:type="dxa"/>
            <w:tcBorders>
              <w:top w:val="single" w:sz="4" w:space="0" w:color="000000"/>
              <w:left w:val="single" w:sz="4" w:space="0" w:color="000000"/>
              <w:bottom w:val="single" w:sz="4" w:space="0" w:color="000000"/>
            </w:tcBorders>
            <w:shd w:val="clear" w:color="auto" w:fill="auto"/>
          </w:tcPr>
          <w:p w:rsidR="008332A5" w:rsidRDefault="008332A5" w:rsidP="004E0614">
            <w:pPr>
              <w:snapToGrid w:val="0"/>
              <w:rPr>
                <w:sz w:val="20"/>
                <w:szCs w:val="20"/>
              </w:rPr>
            </w:pPr>
            <w:r>
              <w:rPr>
                <w:sz w:val="20"/>
                <w:szCs w:val="20"/>
              </w:rPr>
              <w:t>Наименование (для юридического лица), фамилия, имя, отчество (для физического лица)</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8332A5" w:rsidRDefault="008332A5" w:rsidP="004E0614">
            <w:pPr>
              <w:snapToGrid w:val="0"/>
              <w:jc w:val="center"/>
              <w:rPr>
                <w:sz w:val="20"/>
                <w:szCs w:val="20"/>
              </w:rPr>
            </w:pPr>
          </w:p>
        </w:tc>
      </w:tr>
      <w:tr w:rsidR="008332A5" w:rsidTr="005049AB">
        <w:tc>
          <w:tcPr>
            <w:tcW w:w="5545" w:type="dxa"/>
            <w:tcBorders>
              <w:top w:val="single" w:sz="4" w:space="0" w:color="000000"/>
              <w:left w:val="single" w:sz="4" w:space="0" w:color="000000"/>
              <w:bottom w:val="single" w:sz="4" w:space="0" w:color="000000"/>
            </w:tcBorders>
            <w:shd w:val="clear" w:color="auto" w:fill="auto"/>
          </w:tcPr>
          <w:p w:rsidR="008332A5" w:rsidRDefault="008332A5" w:rsidP="004E0614">
            <w:pPr>
              <w:snapToGrid w:val="0"/>
              <w:rPr>
                <w:sz w:val="20"/>
                <w:szCs w:val="20"/>
              </w:rPr>
            </w:pPr>
            <w:r>
              <w:rPr>
                <w:sz w:val="20"/>
                <w:szCs w:val="20"/>
              </w:rPr>
              <w:t>Место нахождения (для юридического лица), место жительства (для физического лица)</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8332A5" w:rsidRDefault="008332A5" w:rsidP="004E0614">
            <w:pPr>
              <w:snapToGrid w:val="0"/>
              <w:jc w:val="center"/>
              <w:rPr>
                <w:sz w:val="20"/>
                <w:szCs w:val="20"/>
              </w:rPr>
            </w:pPr>
          </w:p>
        </w:tc>
      </w:tr>
      <w:tr w:rsidR="008332A5" w:rsidTr="005049AB">
        <w:tc>
          <w:tcPr>
            <w:tcW w:w="5545" w:type="dxa"/>
            <w:tcBorders>
              <w:top w:val="single" w:sz="4" w:space="0" w:color="000000"/>
              <w:left w:val="single" w:sz="4" w:space="0" w:color="000000"/>
              <w:bottom w:val="single" w:sz="4" w:space="0" w:color="000000"/>
            </w:tcBorders>
            <w:shd w:val="clear" w:color="auto" w:fill="auto"/>
          </w:tcPr>
          <w:p w:rsidR="008332A5" w:rsidRDefault="008332A5" w:rsidP="004E0614">
            <w:pPr>
              <w:snapToGrid w:val="0"/>
              <w:rPr>
                <w:sz w:val="20"/>
                <w:szCs w:val="20"/>
              </w:rPr>
            </w:pPr>
            <w:r>
              <w:rPr>
                <w:sz w:val="20"/>
                <w:szCs w:val="20"/>
              </w:rPr>
              <w:t xml:space="preserve">Банковские реквизиты (расчетный счет, наименование банка, </w:t>
            </w:r>
            <w:r w:rsidR="00EF04AD">
              <w:rPr>
                <w:sz w:val="20"/>
                <w:szCs w:val="20"/>
              </w:rPr>
              <w:t>село</w:t>
            </w:r>
            <w:r>
              <w:rPr>
                <w:sz w:val="20"/>
                <w:szCs w:val="20"/>
              </w:rPr>
              <w:t xml:space="preserve">, БИК, </w:t>
            </w:r>
            <w:proofErr w:type="spellStart"/>
            <w:r>
              <w:rPr>
                <w:sz w:val="20"/>
                <w:szCs w:val="20"/>
              </w:rPr>
              <w:t>кор</w:t>
            </w:r>
            <w:proofErr w:type="gramStart"/>
            <w:r>
              <w:rPr>
                <w:sz w:val="20"/>
                <w:szCs w:val="20"/>
              </w:rPr>
              <w:t>.с</w:t>
            </w:r>
            <w:proofErr w:type="gramEnd"/>
            <w:r>
              <w:rPr>
                <w:sz w:val="20"/>
                <w:szCs w:val="20"/>
              </w:rPr>
              <w:t>чет</w:t>
            </w:r>
            <w:proofErr w:type="spellEnd"/>
            <w:r>
              <w:rPr>
                <w:sz w:val="20"/>
                <w:szCs w:val="20"/>
              </w:rPr>
              <w:t>)</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8332A5" w:rsidRDefault="008332A5" w:rsidP="004E0614">
            <w:pPr>
              <w:snapToGrid w:val="0"/>
              <w:jc w:val="center"/>
              <w:rPr>
                <w:sz w:val="20"/>
                <w:szCs w:val="20"/>
              </w:rPr>
            </w:pPr>
          </w:p>
        </w:tc>
      </w:tr>
      <w:tr w:rsidR="008332A5" w:rsidTr="005049AB">
        <w:tc>
          <w:tcPr>
            <w:tcW w:w="5545" w:type="dxa"/>
            <w:tcBorders>
              <w:top w:val="single" w:sz="4" w:space="0" w:color="000000"/>
              <w:left w:val="single" w:sz="4" w:space="0" w:color="000000"/>
              <w:bottom w:val="single" w:sz="4" w:space="0" w:color="000000"/>
            </w:tcBorders>
            <w:shd w:val="clear" w:color="auto" w:fill="auto"/>
          </w:tcPr>
          <w:p w:rsidR="008332A5" w:rsidRDefault="008332A5" w:rsidP="004E0614">
            <w:pPr>
              <w:snapToGrid w:val="0"/>
              <w:rPr>
                <w:sz w:val="20"/>
                <w:szCs w:val="20"/>
              </w:rPr>
            </w:pPr>
            <w:r>
              <w:rPr>
                <w:sz w:val="20"/>
                <w:szCs w:val="20"/>
              </w:rPr>
              <w:t>ИНН (идентификационный номер налогоплательщика) участника размещения заказа</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8332A5" w:rsidRDefault="008332A5" w:rsidP="004E0614">
            <w:pPr>
              <w:snapToGrid w:val="0"/>
              <w:jc w:val="center"/>
              <w:rPr>
                <w:sz w:val="20"/>
                <w:szCs w:val="20"/>
              </w:rPr>
            </w:pPr>
          </w:p>
        </w:tc>
      </w:tr>
      <w:tr w:rsidR="004E7852" w:rsidTr="005049AB">
        <w:tc>
          <w:tcPr>
            <w:tcW w:w="5545" w:type="dxa"/>
            <w:tcBorders>
              <w:top w:val="single" w:sz="4" w:space="0" w:color="000000"/>
              <w:left w:val="single" w:sz="4" w:space="0" w:color="000000"/>
              <w:bottom w:val="single" w:sz="4" w:space="0" w:color="000000"/>
            </w:tcBorders>
            <w:shd w:val="clear" w:color="auto" w:fill="auto"/>
          </w:tcPr>
          <w:p w:rsidR="004E7852" w:rsidRDefault="004E7852" w:rsidP="004E0614">
            <w:pPr>
              <w:snapToGrid w:val="0"/>
              <w:rPr>
                <w:sz w:val="20"/>
                <w:szCs w:val="20"/>
              </w:rPr>
            </w:pPr>
            <w:r>
              <w:rPr>
                <w:sz w:val="20"/>
                <w:szCs w:val="20"/>
              </w:rPr>
              <w:t>ОГРН (для юридических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4E7852" w:rsidRDefault="004E7852" w:rsidP="004E0614">
            <w:pPr>
              <w:snapToGrid w:val="0"/>
              <w:jc w:val="center"/>
              <w:rPr>
                <w:sz w:val="20"/>
                <w:szCs w:val="20"/>
              </w:rPr>
            </w:pPr>
          </w:p>
        </w:tc>
      </w:tr>
      <w:tr w:rsidR="008332A5" w:rsidTr="005049AB">
        <w:trPr>
          <w:trHeight w:val="356"/>
        </w:trPr>
        <w:tc>
          <w:tcPr>
            <w:tcW w:w="10077" w:type="dxa"/>
            <w:gridSpan w:val="2"/>
            <w:tcBorders>
              <w:top w:val="single" w:sz="4" w:space="0" w:color="000000"/>
              <w:left w:val="single" w:sz="4" w:space="0" w:color="000000"/>
              <w:bottom w:val="single" w:sz="4" w:space="0" w:color="000000"/>
              <w:right w:val="single" w:sz="4" w:space="0" w:color="000000"/>
            </w:tcBorders>
            <w:shd w:val="clear" w:color="auto" w:fill="auto"/>
          </w:tcPr>
          <w:p w:rsidR="008332A5" w:rsidRDefault="008332A5" w:rsidP="004E0614">
            <w:pPr>
              <w:snapToGrid w:val="0"/>
              <w:jc w:val="center"/>
              <w:rPr>
                <w:i/>
                <w:sz w:val="20"/>
                <w:szCs w:val="20"/>
              </w:rPr>
            </w:pPr>
            <w:r>
              <w:rPr>
                <w:b/>
              </w:rPr>
              <w:t>Дополнительные сведения</w:t>
            </w:r>
            <w:r>
              <w:rPr>
                <w:b/>
                <w:sz w:val="20"/>
                <w:szCs w:val="20"/>
              </w:rPr>
              <w:t xml:space="preserve"> </w:t>
            </w:r>
            <w:r>
              <w:rPr>
                <w:i/>
                <w:sz w:val="20"/>
                <w:szCs w:val="20"/>
              </w:rPr>
              <w:t>(заполняются по желанию участника размещения заказа)</w:t>
            </w:r>
          </w:p>
        </w:tc>
      </w:tr>
      <w:tr w:rsidR="008332A5" w:rsidTr="005049AB">
        <w:tc>
          <w:tcPr>
            <w:tcW w:w="5545" w:type="dxa"/>
            <w:tcBorders>
              <w:top w:val="single" w:sz="4" w:space="0" w:color="000000"/>
              <w:left w:val="single" w:sz="4" w:space="0" w:color="000000"/>
              <w:bottom w:val="single" w:sz="4" w:space="0" w:color="000000"/>
            </w:tcBorders>
            <w:shd w:val="clear" w:color="auto" w:fill="auto"/>
          </w:tcPr>
          <w:p w:rsidR="008332A5" w:rsidRDefault="008332A5" w:rsidP="004E0614">
            <w:pPr>
              <w:snapToGrid w:val="0"/>
              <w:rPr>
                <w:sz w:val="20"/>
                <w:szCs w:val="20"/>
              </w:rPr>
            </w:pPr>
            <w:r>
              <w:rPr>
                <w:sz w:val="20"/>
                <w:szCs w:val="20"/>
              </w:rPr>
              <w:t>Почтовый адрес, по которому следует направлять почтовую корреспонденцию</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8332A5" w:rsidRDefault="008332A5" w:rsidP="004E0614">
            <w:pPr>
              <w:snapToGrid w:val="0"/>
              <w:jc w:val="center"/>
              <w:rPr>
                <w:sz w:val="20"/>
                <w:szCs w:val="20"/>
              </w:rPr>
            </w:pPr>
          </w:p>
        </w:tc>
      </w:tr>
      <w:tr w:rsidR="008332A5" w:rsidTr="005049AB">
        <w:tc>
          <w:tcPr>
            <w:tcW w:w="5545" w:type="dxa"/>
            <w:tcBorders>
              <w:top w:val="single" w:sz="4" w:space="0" w:color="000000"/>
              <w:left w:val="single" w:sz="4" w:space="0" w:color="000000"/>
              <w:bottom w:val="single" w:sz="4" w:space="0" w:color="000000"/>
            </w:tcBorders>
            <w:shd w:val="clear" w:color="auto" w:fill="auto"/>
          </w:tcPr>
          <w:p w:rsidR="008332A5" w:rsidRDefault="008332A5" w:rsidP="004E0614">
            <w:pPr>
              <w:snapToGrid w:val="0"/>
              <w:rPr>
                <w:sz w:val="20"/>
                <w:szCs w:val="20"/>
              </w:rPr>
            </w:pPr>
            <w:r>
              <w:rPr>
                <w:sz w:val="20"/>
                <w:szCs w:val="20"/>
              </w:rPr>
              <w:t>Телефон, факс, электронная почта</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8332A5" w:rsidRDefault="008332A5" w:rsidP="004E0614">
            <w:pPr>
              <w:snapToGrid w:val="0"/>
              <w:jc w:val="center"/>
              <w:rPr>
                <w:sz w:val="20"/>
                <w:szCs w:val="20"/>
              </w:rPr>
            </w:pPr>
          </w:p>
        </w:tc>
      </w:tr>
      <w:tr w:rsidR="008332A5" w:rsidTr="005049AB">
        <w:tc>
          <w:tcPr>
            <w:tcW w:w="5545" w:type="dxa"/>
            <w:tcBorders>
              <w:top w:val="single" w:sz="4" w:space="0" w:color="000000"/>
              <w:left w:val="single" w:sz="4" w:space="0" w:color="000000"/>
              <w:bottom w:val="single" w:sz="4" w:space="0" w:color="000000"/>
            </w:tcBorders>
            <w:shd w:val="clear" w:color="auto" w:fill="auto"/>
          </w:tcPr>
          <w:p w:rsidR="008332A5" w:rsidRDefault="008332A5" w:rsidP="004E0614">
            <w:pPr>
              <w:snapToGrid w:val="0"/>
            </w:pPr>
            <w:r>
              <w:t>КПП, ОКПО, ОКВЭД,ОКОНХ</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8332A5" w:rsidRDefault="008332A5" w:rsidP="004E0614">
            <w:pPr>
              <w:snapToGrid w:val="0"/>
              <w:jc w:val="center"/>
            </w:pPr>
          </w:p>
        </w:tc>
      </w:tr>
    </w:tbl>
    <w:p w:rsidR="008332A5" w:rsidRDefault="008332A5" w:rsidP="004E0614">
      <w:pPr>
        <w:tabs>
          <w:tab w:val="left" w:pos="900"/>
        </w:tabs>
        <w:autoSpaceDE w:val="0"/>
        <w:jc w:val="both"/>
      </w:pPr>
    </w:p>
    <w:p w:rsidR="008332A5" w:rsidRDefault="008332A5" w:rsidP="004E0614">
      <w:pPr>
        <w:tabs>
          <w:tab w:val="left" w:pos="900"/>
        </w:tabs>
        <w:autoSpaceDE w:val="0"/>
        <w:ind w:left="-709"/>
        <w:jc w:val="both"/>
        <w:rPr>
          <w:b/>
        </w:rPr>
      </w:pPr>
      <w:r>
        <w:rPr>
          <w:b/>
        </w:rPr>
        <w:t xml:space="preserve">2. </w:t>
      </w:r>
      <w:r>
        <w:t>Изучив извещение о проведении запроса котировок цен на право заключения с</w:t>
      </w:r>
      <w:r>
        <w:rPr>
          <w:b/>
        </w:rPr>
        <w:t xml:space="preserve"> </w:t>
      </w:r>
    </w:p>
    <w:p w:rsidR="008332A5" w:rsidRDefault="004E0614" w:rsidP="004E0614">
      <w:pPr>
        <w:ind w:left="-709"/>
        <w:jc w:val="both"/>
        <w:rPr>
          <w:u w:val="single"/>
        </w:rPr>
      </w:pPr>
      <w:r>
        <w:rPr>
          <w:u w:val="single"/>
        </w:rPr>
        <w:t>Государственным автономным образовательным учреждением Мурманской области среднего профессионального образования «</w:t>
      </w:r>
      <w:r w:rsidR="00EC6A46">
        <w:rPr>
          <w:u w:val="single"/>
        </w:rPr>
        <w:t>Северный национальный</w:t>
      </w:r>
      <w:r>
        <w:rPr>
          <w:u w:val="single"/>
        </w:rPr>
        <w:t xml:space="preserve"> колледж»</w:t>
      </w:r>
    </w:p>
    <w:p w:rsidR="008332A5" w:rsidRDefault="008332A5" w:rsidP="004E0614">
      <w:pPr>
        <w:ind w:left="-709"/>
        <w:jc w:val="center"/>
        <w:rPr>
          <w:i/>
          <w:sz w:val="20"/>
          <w:szCs w:val="20"/>
        </w:rPr>
      </w:pPr>
      <w:r>
        <w:rPr>
          <w:i/>
          <w:sz w:val="20"/>
          <w:szCs w:val="20"/>
        </w:rPr>
        <w:t>(наименование  заказчика по данному запросу котировок цен)</w:t>
      </w:r>
    </w:p>
    <w:p w:rsidR="008332A5" w:rsidRDefault="008332A5" w:rsidP="004E0614">
      <w:pPr>
        <w:ind w:left="-709"/>
        <w:jc w:val="both"/>
        <w:rPr>
          <w:b/>
          <w:bCs/>
          <w:i/>
          <w:iCs/>
          <w:sz w:val="22"/>
          <w:szCs w:val="22"/>
          <w:u w:val="single"/>
        </w:rPr>
      </w:pPr>
      <w:r>
        <w:t xml:space="preserve">договора </w:t>
      </w:r>
      <w:r w:rsidRPr="00645631">
        <w:rPr>
          <w:b/>
          <w:i/>
          <w:u w:val="single"/>
        </w:rPr>
        <w:t xml:space="preserve">на  </w:t>
      </w:r>
      <w:r w:rsidR="00A63F48">
        <w:rPr>
          <w:b/>
          <w:i/>
          <w:u w:val="single"/>
        </w:rPr>
        <w:t xml:space="preserve">поставку </w:t>
      </w:r>
      <w:proofErr w:type="gramStart"/>
      <w:r w:rsidR="00A63F48">
        <w:rPr>
          <w:b/>
          <w:i/>
          <w:u w:val="single"/>
        </w:rPr>
        <w:t>электронно-вычислительной</w:t>
      </w:r>
      <w:proofErr w:type="gramEnd"/>
      <w:r w:rsidR="00A63F48">
        <w:rPr>
          <w:b/>
          <w:i/>
          <w:u w:val="single"/>
        </w:rPr>
        <w:t xml:space="preserve"> </w:t>
      </w:r>
      <w:proofErr w:type="spellStart"/>
      <w:r w:rsidR="00A63F48">
        <w:rPr>
          <w:b/>
          <w:i/>
          <w:u w:val="single"/>
        </w:rPr>
        <w:t>техникидля</w:t>
      </w:r>
      <w:proofErr w:type="spellEnd"/>
      <w:r w:rsidR="00A63F48">
        <w:rPr>
          <w:b/>
          <w:i/>
          <w:u w:val="single"/>
        </w:rPr>
        <w:t xml:space="preserve"> нужд ГАОУ МО СПО «</w:t>
      </w:r>
      <w:r w:rsidR="00EF04AD">
        <w:rPr>
          <w:b/>
          <w:i/>
          <w:u w:val="single"/>
        </w:rPr>
        <w:t>СНК</w:t>
      </w:r>
      <w:r w:rsidR="00A63F48">
        <w:rPr>
          <w:b/>
          <w:i/>
          <w:u w:val="single"/>
        </w:rPr>
        <w:t xml:space="preserve">» </w:t>
      </w:r>
    </w:p>
    <w:p w:rsidR="008332A5" w:rsidRDefault="008332A5" w:rsidP="004E0614">
      <w:pPr>
        <w:ind w:left="-709"/>
        <w:jc w:val="center"/>
        <w:rPr>
          <w:i/>
          <w:sz w:val="20"/>
          <w:szCs w:val="20"/>
        </w:rPr>
      </w:pPr>
      <w:r>
        <w:rPr>
          <w:i/>
          <w:sz w:val="20"/>
          <w:szCs w:val="20"/>
        </w:rPr>
        <w:t>(наименование работ по данному запросу котировок цен)</w:t>
      </w:r>
    </w:p>
    <w:p w:rsidR="008332A5" w:rsidRDefault="008332A5" w:rsidP="004E0614">
      <w:pPr>
        <w:ind w:left="-709"/>
        <w:jc w:val="both"/>
      </w:pPr>
      <w:r>
        <w:t>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выполнить работы на условиях, указанных в извещении о проведении запроса котировок цен.</w:t>
      </w:r>
    </w:p>
    <w:p w:rsidR="00645631" w:rsidRDefault="00645631" w:rsidP="004E0614">
      <w:pPr>
        <w:ind w:left="-709"/>
        <w:jc w:val="both"/>
      </w:pPr>
    </w:p>
    <w:p w:rsidR="008332A5" w:rsidRDefault="008332A5" w:rsidP="004E0614">
      <w:pPr>
        <w:ind w:left="-709"/>
      </w:pPr>
      <w:r>
        <w:rPr>
          <w:b/>
        </w:rPr>
        <w:t>3. Цена предлагаемых к выполнению работ составляет:</w:t>
      </w:r>
      <w:r>
        <w:t xml:space="preserve"> ____________________ рублей.                                                                                                   </w:t>
      </w:r>
    </w:p>
    <w:p w:rsidR="008332A5" w:rsidRDefault="008332A5" w:rsidP="004E0614">
      <w:pPr>
        <w:tabs>
          <w:tab w:val="left" w:pos="3501"/>
        </w:tabs>
        <w:snapToGrid w:val="0"/>
        <w:spacing w:line="100" w:lineRule="atLeast"/>
        <w:ind w:left="-709"/>
        <w:jc w:val="both"/>
        <w:rPr>
          <w:bCs/>
        </w:rPr>
      </w:pPr>
      <w:r>
        <w:rPr>
          <w:bCs/>
        </w:rPr>
        <w:t>Цена  Договора включает в себя  все затраты, связанные с выполнением работ в полном объеме, стоимость  работ, использования оборудования, материалов Подрядчика, затрат на монтаж, пуск и наладку оборудования, использование машин, механизмов, рабочей силы и транспорта, страхование, накладные расходы, оплату банковских услуг, расходы на уплату таможенных пошлин и процедур, расходы по конвертации, все установленные налоги,  сборы и пошлины (выплаченные или подлежащие выплате) и другие обязательные платежи, и иные расходы Подрядчика, необходимые для надлежащего выполнения обязательств по Договору.</w:t>
      </w:r>
    </w:p>
    <w:p w:rsidR="008332A5" w:rsidRDefault="008332A5" w:rsidP="004E0614">
      <w:pPr>
        <w:ind w:left="-709"/>
        <w:rPr>
          <w:b/>
        </w:rPr>
      </w:pPr>
      <w:r>
        <w:rPr>
          <w:b/>
        </w:rPr>
        <w:t>____________________________________________             ______________     ____________</w:t>
      </w:r>
    </w:p>
    <w:p w:rsidR="008332A5" w:rsidRPr="004E0614" w:rsidRDefault="008332A5" w:rsidP="004E0614">
      <w:pPr>
        <w:ind w:left="-709"/>
        <w:rPr>
          <w:i/>
          <w:sz w:val="16"/>
          <w:szCs w:val="16"/>
        </w:rPr>
      </w:pPr>
      <w:r>
        <w:rPr>
          <w:i/>
        </w:rPr>
        <w:t xml:space="preserve">    </w:t>
      </w:r>
      <w:r w:rsidRPr="004E0614">
        <w:rPr>
          <w:i/>
          <w:sz w:val="16"/>
          <w:szCs w:val="16"/>
        </w:rPr>
        <w:t xml:space="preserve">Должность руководителя (уполномоченного лица)              </w:t>
      </w:r>
      <w:r w:rsidR="004E0614">
        <w:rPr>
          <w:i/>
          <w:sz w:val="16"/>
          <w:szCs w:val="16"/>
        </w:rPr>
        <w:t xml:space="preserve">                                                            </w:t>
      </w:r>
      <w:r w:rsidRPr="004E0614">
        <w:rPr>
          <w:i/>
          <w:sz w:val="16"/>
          <w:szCs w:val="16"/>
        </w:rPr>
        <w:t xml:space="preserve">    (подпись)</w:t>
      </w:r>
      <w:r w:rsidRPr="004E0614">
        <w:rPr>
          <w:b/>
          <w:sz w:val="16"/>
          <w:szCs w:val="16"/>
        </w:rPr>
        <w:t xml:space="preserve">             </w:t>
      </w:r>
      <w:r w:rsidR="004E0614">
        <w:rPr>
          <w:b/>
          <w:sz w:val="16"/>
          <w:szCs w:val="16"/>
        </w:rPr>
        <w:t xml:space="preserve">    </w:t>
      </w:r>
      <w:r w:rsidRPr="004E0614">
        <w:rPr>
          <w:b/>
          <w:sz w:val="16"/>
          <w:szCs w:val="16"/>
        </w:rPr>
        <w:t xml:space="preserve">    </w:t>
      </w:r>
      <w:r w:rsidRPr="004E0614">
        <w:rPr>
          <w:i/>
          <w:sz w:val="16"/>
          <w:szCs w:val="16"/>
        </w:rPr>
        <w:t>(Ф.И.О.)</w:t>
      </w:r>
    </w:p>
    <w:p w:rsidR="00645631" w:rsidRDefault="008332A5" w:rsidP="00A63F48">
      <w:pPr>
        <w:autoSpaceDE w:val="0"/>
        <w:ind w:left="-709"/>
      </w:pPr>
      <w:r w:rsidRPr="004E0614">
        <w:rPr>
          <w:i/>
          <w:sz w:val="16"/>
          <w:szCs w:val="16"/>
        </w:rPr>
        <w:t xml:space="preserve">                     участника размещения заказа</w:t>
      </w:r>
      <w:r w:rsidRPr="004E0614">
        <w:rPr>
          <w:b/>
          <w:sz w:val="16"/>
          <w:szCs w:val="16"/>
        </w:rPr>
        <w:t xml:space="preserve">                </w:t>
      </w:r>
      <w:r w:rsidR="004E0614">
        <w:rPr>
          <w:b/>
          <w:sz w:val="16"/>
          <w:szCs w:val="16"/>
        </w:rPr>
        <w:t xml:space="preserve">                                               </w:t>
      </w:r>
      <w:r w:rsidRPr="004E0614">
        <w:rPr>
          <w:b/>
          <w:sz w:val="16"/>
          <w:szCs w:val="16"/>
        </w:rPr>
        <w:t xml:space="preserve"> </w:t>
      </w:r>
      <w:r w:rsidRPr="004E0614">
        <w:rPr>
          <w:sz w:val="16"/>
          <w:szCs w:val="16"/>
        </w:rPr>
        <w:t>М.П.</w:t>
      </w:r>
    </w:p>
    <w:p w:rsidR="004E0614" w:rsidRDefault="004E0614" w:rsidP="004E0614">
      <w:pPr>
        <w:jc w:val="right"/>
      </w:pPr>
      <w:r>
        <w:lastRenderedPageBreak/>
        <w:t>Приложение № 2</w:t>
      </w:r>
    </w:p>
    <w:p w:rsidR="004E0614" w:rsidRDefault="004E0614" w:rsidP="004E0614">
      <w:pPr>
        <w:autoSpaceDE w:val="0"/>
        <w:ind w:right="-14"/>
        <w:jc w:val="center"/>
        <w:rPr>
          <w:b/>
          <w:bCs/>
          <w:sz w:val="22"/>
          <w:szCs w:val="22"/>
        </w:rPr>
      </w:pPr>
    </w:p>
    <w:p w:rsidR="004E0614" w:rsidRPr="004E0614" w:rsidRDefault="004E0614" w:rsidP="004E0614">
      <w:pPr>
        <w:autoSpaceDE w:val="0"/>
        <w:ind w:right="-14"/>
        <w:jc w:val="center"/>
        <w:rPr>
          <w:b/>
          <w:bCs/>
        </w:rPr>
      </w:pPr>
      <w:r w:rsidRPr="004E0614">
        <w:rPr>
          <w:b/>
          <w:bCs/>
        </w:rPr>
        <w:t>ТЕХНИЧЕСКОЕ ЗАДАНИЕ</w:t>
      </w:r>
    </w:p>
    <w:p w:rsidR="004E0614" w:rsidRDefault="004E0614" w:rsidP="004E0614">
      <w:pPr>
        <w:autoSpaceDE w:val="0"/>
        <w:ind w:right="-14"/>
        <w:jc w:val="center"/>
        <w:rPr>
          <w:b/>
          <w:bCs/>
        </w:rPr>
      </w:pPr>
    </w:p>
    <w:p w:rsidR="00F15612" w:rsidRPr="00F901D1" w:rsidRDefault="00D90AEA" w:rsidP="00F15612">
      <w:pPr>
        <w:widowControl/>
        <w:numPr>
          <w:ilvl w:val="0"/>
          <w:numId w:val="18"/>
        </w:numPr>
        <w:suppressAutoHyphens w:val="0"/>
        <w:spacing w:line="360" w:lineRule="auto"/>
        <w:ind w:left="567" w:right="57" w:hanging="567"/>
        <w:rPr>
          <w:b/>
        </w:rPr>
      </w:pPr>
      <w:r>
        <w:rPr>
          <w:b/>
        </w:rPr>
        <w:t>Предмет закупки:</w:t>
      </w:r>
    </w:p>
    <w:p w:rsidR="00627445" w:rsidRDefault="00627445" w:rsidP="00627445">
      <w:pPr>
        <w:pStyle w:val="a8"/>
        <w:rPr>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2"/>
        <w:gridCol w:w="5387"/>
        <w:gridCol w:w="850"/>
        <w:gridCol w:w="993"/>
      </w:tblGrid>
      <w:tr w:rsidR="00D90AEA" w:rsidRPr="00FB6704" w:rsidTr="00EC6A46">
        <w:tc>
          <w:tcPr>
            <w:tcW w:w="568" w:type="dxa"/>
          </w:tcPr>
          <w:p w:rsidR="00D90AEA" w:rsidRPr="00FB6704" w:rsidRDefault="00D90AEA" w:rsidP="00EC6A46">
            <w:pPr>
              <w:jc w:val="center"/>
            </w:pPr>
            <w:r w:rsidRPr="00FB6704">
              <w:t>№</w:t>
            </w:r>
          </w:p>
          <w:p w:rsidR="00D90AEA" w:rsidRPr="00FB6704" w:rsidRDefault="00D90AEA" w:rsidP="00EC6A46">
            <w:pPr>
              <w:jc w:val="center"/>
            </w:pPr>
            <w:proofErr w:type="gramStart"/>
            <w:r w:rsidRPr="00FB6704">
              <w:t>п</w:t>
            </w:r>
            <w:proofErr w:type="gramEnd"/>
            <w:r w:rsidRPr="00FB6704">
              <w:t>/п</w:t>
            </w:r>
          </w:p>
        </w:tc>
        <w:tc>
          <w:tcPr>
            <w:tcW w:w="1842" w:type="dxa"/>
          </w:tcPr>
          <w:p w:rsidR="00D90AEA" w:rsidRPr="00FB6704" w:rsidRDefault="00D90AEA" w:rsidP="00EC6A46">
            <w:pPr>
              <w:jc w:val="center"/>
            </w:pPr>
            <w:r w:rsidRPr="00FB6704">
              <w:t>Наименование</w:t>
            </w:r>
          </w:p>
          <w:p w:rsidR="00D90AEA" w:rsidRPr="00FB6704" w:rsidRDefault="00D90AEA" w:rsidP="00EC6A46">
            <w:pPr>
              <w:jc w:val="center"/>
            </w:pPr>
            <w:r w:rsidRPr="00FB6704">
              <w:t>товара</w:t>
            </w:r>
          </w:p>
        </w:tc>
        <w:tc>
          <w:tcPr>
            <w:tcW w:w="5387" w:type="dxa"/>
          </w:tcPr>
          <w:p w:rsidR="00D90AEA" w:rsidRPr="00FB6704" w:rsidRDefault="00D90AEA" w:rsidP="00EC6A46">
            <w:pPr>
              <w:jc w:val="center"/>
            </w:pPr>
            <w:r w:rsidRPr="00FB6704">
              <w:t>Технические, функциональные</w:t>
            </w:r>
          </w:p>
          <w:p w:rsidR="00D90AEA" w:rsidRPr="00FB6704" w:rsidRDefault="00D90AEA" w:rsidP="00EC6A46">
            <w:pPr>
              <w:jc w:val="center"/>
            </w:pPr>
            <w:r w:rsidRPr="00FB6704">
              <w:t>характеристики товара</w:t>
            </w:r>
          </w:p>
          <w:p w:rsidR="00D90AEA" w:rsidRPr="00FB6704" w:rsidRDefault="00D90AEA" w:rsidP="00EC6A46">
            <w:pPr>
              <w:jc w:val="center"/>
            </w:pPr>
            <w:r w:rsidRPr="00FB6704">
              <w:t>(потребительские свойства)</w:t>
            </w:r>
          </w:p>
        </w:tc>
        <w:tc>
          <w:tcPr>
            <w:tcW w:w="850" w:type="dxa"/>
          </w:tcPr>
          <w:p w:rsidR="00D90AEA" w:rsidRPr="00FB6704" w:rsidRDefault="00D90AEA" w:rsidP="00EC6A46">
            <w:pPr>
              <w:ind w:left="-18"/>
              <w:jc w:val="center"/>
            </w:pPr>
            <w:r w:rsidRPr="00FB6704">
              <w:t>Ед. изм.</w:t>
            </w:r>
          </w:p>
        </w:tc>
        <w:tc>
          <w:tcPr>
            <w:tcW w:w="993" w:type="dxa"/>
          </w:tcPr>
          <w:p w:rsidR="00D90AEA" w:rsidRPr="00FB6704" w:rsidRDefault="00D90AEA" w:rsidP="00EC6A46">
            <w:pPr>
              <w:jc w:val="center"/>
            </w:pPr>
            <w:r w:rsidRPr="00FB6704">
              <w:t>Кол-во</w:t>
            </w:r>
          </w:p>
          <w:p w:rsidR="00D90AEA" w:rsidRPr="00FB6704" w:rsidRDefault="00D90AEA" w:rsidP="00EC6A46">
            <w:pPr>
              <w:jc w:val="center"/>
            </w:pPr>
          </w:p>
        </w:tc>
      </w:tr>
      <w:tr w:rsidR="00D90AEA" w:rsidRPr="00FB6704" w:rsidTr="00EC6A46">
        <w:trPr>
          <w:trHeight w:val="70"/>
        </w:trPr>
        <w:tc>
          <w:tcPr>
            <w:tcW w:w="568" w:type="dxa"/>
          </w:tcPr>
          <w:p w:rsidR="00D90AEA" w:rsidRPr="00FB6704" w:rsidRDefault="00D90AEA" w:rsidP="00EC6A46">
            <w:pPr>
              <w:autoSpaceDE w:val="0"/>
              <w:autoSpaceDN w:val="0"/>
              <w:adjustRightInd w:val="0"/>
              <w:jc w:val="center"/>
            </w:pPr>
            <w:r w:rsidRPr="00FB6704">
              <w:t>1</w:t>
            </w:r>
          </w:p>
        </w:tc>
        <w:tc>
          <w:tcPr>
            <w:tcW w:w="1842" w:type="dxa"/>
          </w:tcPr>
          <w:p w:rsidR="00D90AEA" w:rsidRPr="00FB6704" w:rsidRDefault="00D90AEA" w:rsidP="00EC6A46">
            <w:pPr>
              <w:autoSpaceDE w:val="0"/>
              <w:autoSpaceDN w:val="0"/>
              <w:adjustRightInd w:val="0"/>
              <w:jc w:val="center"/>
            </w:pPr>
            <w:r w:rsidRPr="00FB6704">
              <w:t>2</w:t>
            </w:r>
          </w:p>
        </w:tc>
        <w:tc>
          <w:tcPr>
            <w:tcW w:w="5387" w:type="dxa"/>
          </w:tcPr>
          <w:p w:rsidR="00D90AEA" w:rsidRPr="00FB6704" w:rsidRDefault="00D90AEA" w:rsidP="00EC6A46">
            <w:pPr>
              <w:autoSpaceDE w:val="0"/>
              <w:autoSpaceDN w:val="0"/>
              <w:adjustRightInd w:val="0"/>
              <w:jc w:val="center"/>
            </w:pPr>
            <w:r w:rsidRPr="00FB6704">
              <w:t>3</w:t>
            </w:r>
          </w:p>
        </w:tc>
        <w:tc>
          <w:tcPr>
            <w:tcW w:w="850" w:type="dxa"/>
          </w:tcPr>
          <w:p w:rsidR="00D90AEA" w:rsidRPr="00FB6704" w:rsidRDefault="00D90AEA" w:rsidP="00EC6A46">
            <w:pPr>
              <w:autoSpaceDE w:val="0"/>
              <w:autoSpaceDN w:val="0"/>
              <w:adjustRightInd w:val="0"/>
              <w:jc w:val="center"/>
            </w:pPr>
            <w:r w:rsidRPr="00FB6704">
              <w:t>5</w:t>
            </w:r>
          </w:p>
        </w:tc>
        <w:tc>
          <w:tcPr>
            <w:tcW w:w="993" w:type="dxa"/>
          </w:tcPr>
          <w:p w:rsidR="00D90AEA" w:rsidRPr="00FB6704" w:rsidRDefault="00D90AEA" w:rsidP="00EC6A46">
            <w:pPr>
              <w:autoSpaceDE w:val="0"/>
              <w:autoSpaceDN w:val="0"/>
              <w:adjustRightInd w:val="0"/>
              <w:jc w:val="center"/>
            </w:pPr>
            <w:r w:rsidRPr="00FB6704">
              <w:t>6</w:t>
            </w:r>
          </w:p>
        </w:tc>
      </w:tr>
      <w:tr w:rsidR="00D90AEA" w:rsidRPr="00FB6704" w:rsidTr="00EC6A46">
        <w:trPr>
          <w:trHeight w:val="70"/>
        </w:trPr>
        <w:tc>
          <w:tcPr>
            <w:tcW w:w="568" w:type="dxa"/>
          </w:tcPr>
          <w:p w:rsidR="00D90AEA" w:rsidRPr="00DC472E" w:rsidRDefault="00D90AEA" w:rsidP="00EC6A46">
            <w:pPr>
              <w:autoSpaceDE w:val="0"/>
              <w:autoSpaceDN w:val="0"/>
              <w:adjustRightInd w:val="0"/>
              <w:jc w:val="center"/>
              <w:rPr>
                <w:lang w:val="en-US"/>
              </w:rPr>
            </w:pPr>
            <w:r w:rsidRPr="00FB6704">
              <w:t>1</w:t>
            </w:r>
          </w:p>
        </w:tc>
        <w:tc>
          <w:tcPr>
            <w:tcW w:w="1842" w:type="dxa"/>
          </w:tcPr>
          <w:p w:rsidR="00D90AEA" w:rsidRPr="00FB6704" w:rsidRDefault="00DC472E" w:rsidP="00EC6A46">
            <w:pPr>
              <w:autoSpaceDE w:val="0"/>
              <w:autoSpaceDN w:val="0"/>
              <w:adjustRightInd w:val="0"/>
            </w:pPr>
            <w:r>
              <w:t>Компьютер в сборе</w:t>
            </w:r>
            <w:r w:rsidR="00D90AEA" w:rsidRPr="00FB6704">
              <w:t xml:space="preserve"> </w:t>
            </w:r>
          </w:p>
        </w:tc>
        <w:tc>
          <w:tcPr>
            <w:tcW w:w="5387" w:type="dxa"/>
          </w:tcPr>
          <w:p w:rsidR="00D90AEA" w:rsidRPr="00FB6704" w:rsidRDefault="00D90AEA" w:rsidP="00D90AEA">
            <w:pPr>
              <w:pStyle w:val="a8"/>
              <w:widowControl/>
              <w:numPr>
                <w:ilvl w:val="0"/>
                <w:numId w:val="33"/>
              </w:numPr>
              <w:suppressAutoHyphens w:val="0"/>
              <w:autoSpaceDE w:val="0"/>
              <w:autoSpaceDN w:val="0"/>
              <w:adjustRightInd w:val="0"/>
              <w:rPr>
                <w:b/>
              </w:rPr>
            </w:pPr>
            <w:r w:rsidRPr="00FB6704">
              <w:rPr>
                <w:b/>
              </w:rPr>
              <w:t>Корпус</w:t>
            </w:r>
          </w:p>
          <w:p w:rsidR="00D90AEA" w:rsidRPr="00FB6704" w:rsidRDefault="00D90AEA" w:rsidP="00EC6A46">
            <w:pPr>
              <w:autoSpaceDE w:val="0"/>
              <w:autoSpaceDN w:val="0"/>
              <w:adjustRightInd w:val="0"/>
            </w:pPr>
            <w:r w:rsidRPr="00FB6704">
              <w:t xml:space="preserve">Форм Фактор - </w:t>
            </w:r>
            <w:proofErr w:type="spellStart"/>
            <w:r w:rsidRPr="00FB6704">
              <w:t>Mi</w:t>
            </w:r>
            <w:proofErr w:type="spellEnd"/>
            <w:r w:rsidRPr="00FB6704">
              <w:rPr>
                <w:lang w:val="en-US"/>
              </w:rPr>
              <w:t>d</w:t>
            </w:r>
            <w:r w:rsidRPr="00FB6704">
              <w:t xml:space="preserve">i </w:t>
            </w:r>
            <w:proofErr w:type="spellStart"/>
            <w:r w:rsidRPr="00FB6704">
              <w:t>Tower</w:t>
            </w:r>
            <w:proofErr w:type="spellEnd"/>
            <w:r w:rsidRPr="00FB6704">
              <w:t xml:space="preserve">. </w:t>
            </w:r>
          </w:p>
          <w:p w:rsidR="00D90AEA" w:rsidRPr="00FB6704" w:rsidRDefault="00D90AEA" w:rsidP="00EC6A46">
            <w:pPr>
              <w:autoSpaceDE w:val="0"/>
              <w:autoSpaceDN w:val="0"/>
              <w:adjustRightInd w:val="0"/>
            </w:pPr>
            <w:r w:rsidRPr="00FB6704">
              <w:t>Толщина металла - Не менее 0,65 мм.</w:t>
            </w:r>
          </w:p>
          <w:p w:rsidR="00D90AEA" w:rsidRPr="00FB6704" w:rsidRDefault="00D90AEA" w:rsidP="00EC6A46">
            <w:pPr>
              <w:autoSpaceDE w:val="0"/>
              <w:autoSpaceDN w:val="0"/>
              <w:adjustRightInd w:val="0"/>
            </w:pPr>
            <w:r w:rsidRPr="00FB6704">
              <w:rPr>
                <w:rStyle w:val="ad"/>
              </w:rPr>
              <w:t xml:space="preserve">Габариты шасси (В х Ш х Г) </w:t>
            </w:r>
            <w:r w:rsidRPr="00FB6704">
              <w:t>- 415 x 190 x 445±15 мм</w:t>
            </w:r>
          </w:p>
          <w:p w:rsidR="00D90AEA" w:rsidRPr="00FB6704" w:rsidRDefault="00D90AEA" w:rsidP="00EC6A46">
            <w:pPr>
              <w:autoSpaceDE w:val="0"/>
              <w:autoSpaceDN w:val="0"/>
              <w:adjustRightInd w:val="0"/>
            </w:pPr>
            <w:r w:rsidRPr="00FB6704">
              <w:t>Внешний отсек 3.5” - Не менее 2.</w:t>
            </w:r>
          </w:p>
          <w:p w:rsidR="00D90AEA" w:rsidRPr="00FB6704" w:rsidRDefault="00D90AEA" w:rsidP="00EC6A46">
            <w:pPr>
              <w:autoSpaceDE w:val="0"/>
              <w:autoSpaceDN w:val="0"/>
              <w:adjustRightInd w:val="0"/>
            </w:pPr>
            <w:r w:rsidRPr="00FB6704">
              <w:t>Внешний отсек 5.25” - Не менее 3.</w:t>
            </w:r>
          </w:p>
          <w:p w:rsidR="00D90AEA" w:rsidRPr="00FB6704" w:rsidRDefault="00D90AEA" w:rsidP="00EC6A46">
            <w:pPr>
              <w:autoSpaceDE w:val="0"/>
              <w:autoSpaceDN w:val="0"/>
              <w:adjustRightInd w:val="0"/>
            </w:pPr>
            <w:r w:rsidRPr="00FB6704">
              <w:t xml:space="preserve">Слоты расширения, полноразмерные - Не менее </w:t>
            </w:r>
            <w:r w:rsidRPr="00F73A65">
              <w:t>5</w:t>
            </w:r>
            <w:r w:rsidRPr="00FB6704">
              <w:t>.</w:t>
            </w:r>
          </w:p>
          <w:p w:rsidR="00D90AEA" w:rsidRPr="00FB6704" w:rsidRDefault="00D90AEA" w:rsidP="00EC6A46">
            <w:pPr>
              <w:autoSpaceDE w:val="0"/>
              <w:autoSpaceDN w:val="0"/>
              <w:adjustRightInd w:val="0"/>
            </w:pPr>
            <w:r w:rsidRPr="00FB6704">
              <w:t xml:space="preserve">Тип материнской платы – </w:t>
            </w:r>
            <w:r w:rsidRPr="00FB6704">
              <w:rPr>
                <w:lang w:val="en-US"/>
              </w:rPr>
              <w:t>ATX</w:t>
            </w:r>
          </w:p>
          <w:p w:rsidR="00D90AEA" w:rsidRPr="00FB6704" w:rsidRDefault="00D90AEA" w:rsidP="00EC6A46">
            <w:pPr>
              <w:autoSpaceDE w:val="0"/>
              <w:autoSpaceDN w:val="0"/>
              <w:adjustRightInd w:val="0"/>
            </w:pPr>
            <w:r w:rsidRPr="00FB6704">
              <w:t>Блок питания - Не менее 450 Ватт.</w:t>
            </w:r>
          </w:p>
          <w:p w:rsidR="00D90AEA" w:rsidRPr="00FB6704" w:rsidRDefault="00D90AEA" w:rsidP="00EC6A46">
            <w:pPr>
              <w:autoSpaceDE w:val="0"/>
              <w:autoSpaceDN w:val="0"/>
              <w:adjustRightInd w:val="0"/>
            </w:pPr>
            <w:r w:rsidRPr="00FB6704">
              <w:t xml:space="preserve">Передняя панель: 2 х USB2.0, </w:t>
            </w:r>
            <w:proofErr w:type="spellStart"/>
            <w:r w:rsidRPr="00FB6704">
              <w:t>Audio</w:t>
            </w:r>
            <w:proofErr w:type="spellEnd"/>
          </w:p>
          <w:p w:rsidR="00D90AEA" w:rsidRPr="00FB6704" w:rsidRDefault="00D90AEA" w:rsidP="00D90AEA">
            <w:pPr>
              <w:pStyle w:val="a8"/>
              <w:widowControl/>
              <w:numPr>
                <w:ilvl w:val="0"/>
                <w:numId w:val="33"/>
              </w:numPr>
              <w:suppressAutoHyphens w:val="0"/>
              <w:autoSpaceDE w:val="0"/>
              <w:autoSpaceDN w:val="0"/>
              <w:adjustRightInd w:val="0"/>
              <w:rPr>
                <w:b/>
              </w:rPr>
            </w:pPr>
            <w:r w:rsidRPr="00FB6704">
              <w:rPr>
                <w:b/>
              </w:rPr>
              <w:t>Материнская плата</w:t>
            </w:r>
          </w:p>
          <w:p w:rsidR="00D90AEA" w:rsidRPr="007A1CD2" w:rsidRDefault="00D90AEA" w:rsidP="00EC6A46">
            <w:pPr>
              <w:autoSpaceDE w:val="0"/>
              <w:autoSpaceDN w:val="0"/>
              <w:adjustRightInd w:val="0"/>
            </w:pPr>
            <w:r w:rsidRPr="00FB6704">
              <w:t>Форм-фактор:</w:t>
            </w:r>
            <w:r>
              <w:t xml:space="preserve"> </w:t>
            </w:r>
            <w:proofErr w:type="spellStart"/>
            <w:r w:rsidRPr="00FB6704">
              <w:t>mATX</w:t>
            </w:r>
            <w:proofErr w:type="spellEnd"/>
            <w:r>
              <w:t xml:space="preserve"> или </w:t>
            </w:r>
            <w:r>
              <w:rPr>
                <w:lang w:val="en-US"/>
              </w:rPr>
              <w:t>ATX</w:t>
            </w:r>
          </w:p>
          <w:p w:rsidR="00D90AEA" w:rsidRPr="00FB6704" w:rsidRDefault="00D90AEA" w:rsidP="00EC6A46">
            <w:pPr>
              <w:autoSpaceDE w:val="0"/>
              <w:autoSpaceDN w:val="0"/>
              <w:adjustRightInd w:val="0"/>
              <w:rPr>
                <w:lang w:val="en-US"/>
              </w:rPr>
            </w:pPr>
            <w:r w:rsidRPr="00FB6704">
              <w:t xml:space="preserve">Чипсет: </w:t>
            </w:r>
            <w:r w:rsidRPr="00FB6704">
              <w:rPr>
                <w:lang w:val="en-US"/>
              </w:rPr>
              <w:t xml:space="preserve">Intel </w:t>
            </w:r>
          </w:p>
          <w:p w:rsidR="00D90AEA" w:rsidRPr="00FB6704" w:rsidRDefault="00D90AEA" w:rsidP="00EC6A46">
            <w:pPr>
              <w:autoSpaceDE w:val="0"/>
              <w:autoSpaceDN w:val="0"/>
              <w:adjustRightInd w:val="0"/>
            </w:pPr>
            <w:r w:rsidRPr="00FB6704">
              <w:t>Тип памяти: DDR3 DIMM</w:t>
            </w:r>
          </w:p>
          <w:p w:rsidR="00D90AEA" w:rsidRPr="00FB6704" w:rsidRDefault="00D90AEA" w:rsidP="00EC6A46">
            <w:pPr>
              <w:autoSpaceDE w:val="0"/>
              <w:autoSpaceDN w:val="0"/>
              <w:adjustRightInd w:val="0"/>
            </w:pPr>
            <w:r w:rsidRPr="00FB6704">
              <w:t>Поддержка многоядерных процессоров: наличие</w:t>
            </w:r>
          </w:p>
          <w:p w:rsidR="00D90AEA" w:rsidRPr="00FB6704" w:rsidRDefault="00D90AEA" w:rsidP="00EC6A46">
            <w:pPr>
              <w:autoSpaceDE w:val="0"/>
              <w:autoSpaceDN w:val="0"/>
              <w:adjustRightInd w:val="0"/>
            </w:pPr>
            <w:r w:rsidRPr="00FB6704">
              <w:t>Количество слотов памяти: не менее 2</w:t>
            </w:r>
          </w:p>
          <w:p w:rsidR="00D90AEA" w:rsidRPr="00FB6704" w:rsidRDefault="00D90AEA" w:rsidP="00EC6A46">
            <w:pPr>
              <w:autoSpaceDE w:val="0"/>
              <w:autoSpaceDN w:val="0"/>
              <w:adjustRightInd w:val="0"/>
            </w:pPr>
            <w:r w:rsidRPr="00FB6704">
              <w:t>Минимальная частота памяти:1066 МГц</w:t>
            </w:r>
          </w:p>
          <w:p w:rsidR="00D90AEA" w:rsidRPr="00FB6704" w:rsidRDefault="00D90AEA" w:rsidP="00EC6A46">
            <w:pPr>
              <w:autoSpaceDE w:val="0"/>
              <w:autoSpaceDN w:val="0"/>
              <w:adjustRightInd w:val="0"/>
            </w:pPr>
            <w:r w:rsidRPr="00FB6704">
              <w:t>Максимальная частота памяти:1600 МГц</w:t>
            </w:r>
          </w:p>
          <w:p w:rsidR="00D90AEA" w:rsidRPr="00FB6704" w:rsidRDefault="00D90AEA" w:rsidP="00EC6A46">
            <w:pPr>
              <w:autoSpaceDE w:val="0"/>
              <w:autoSpaceDN w:val="0"/>
              <w:adjustRightInd w:val="0"/>
            </w:pPr>
            <w:r w:rsidRPr="00FB6704">
              <w:t>Двухканальный режим памяти: наличие</w:t>
            </w:r>
          </w:p>
          <w:p w:rsidR="00D90AEA" w:rsidRPr="00FB6704" w:rsidRDefault="00D90AEA" w:rsidP="00EC6A46">
            <w:pPr>
              <w:autoSpaceDE w:val="0"/>
              <w:autoSpaceDN w:val="0"/>
              <w:adjustRightInd w:val="0"/>
            </w:pPr>
            <w:r w:rsidRPr="00FB6704">
              <w:t>Максимальный объем памяти: не менее 16 Гб</w:t>
            </w:r>
          </w:p>
          <w:p w:rsidR="00D90AEA" w:rsidRPr="00FB6704" w:rsidRDefault="00D90AEA" w:rsidP="00EC6A46">
            <w:pPr>
              <w:autoSpaceDE w:val="0"/>
              <w:autoSpaceDN w:val="0"/>
              <w:adjustRightInd w:val="0"/>
            </w:pPr>
            <w:r w:rsidRPr="00FB6704">
              <w:t>Контроллер SATA: наличие</w:t>
            </w:r>
          </w:p>
          <w:p w:rsidR="00D90AEA" w:rsidRPr="00FB6704" w:rsidRDefault="00D90AEA" w:rsidP="00EC6A46">
            <w:pPr>
              <w:autoSpaceDE w:val="0"/>
              <w:autoSpaceDN w:val="0"/>
              <w:adjustRightInd w:val="0"/>
            </w:pPr>
            <w:r w:rsidRPr="00FB6704">
              <w:t>Количество разъемов SATA 3Gb/s: не менее 2</w:t>
            </w:r>
          </w:p>
          <w:p w:rsidR="00D90AEA" w:rsidRPr="00FB6704" w:rsidRDefault="00D90AEA" w:rsidP="00EC6A46">
            <w:pPr>
              <w:autoSpaceDE w:val="0"/>
              <w:autoSpaceDN w:val="0"/>
              <w:adjustRightInd w:val="0"/>
            </w:pPr>
            <w:r w:rsidRPr="00FB6704">
              <w:t>Количество разъемов SATA 6Gb/s: не менее 2</w:t>
            </w:r>
          </w:p>
          <w:p w:rsidR="00D90AEA" w:rsidRPr="00FB6704" w:rsidRDefault="00D90AEA" w:rsidP="00EC6A46">
            <w:pPr>
              <w:autoSpaceDE w:val="0"/>
              <w:autoSpaceDN w:val="0"/>
              <w:adjustRightInd w:val="0"/>
            </w:pPr>
            <w:r w:rsidRPr="00FB6704">
              <w:t>Количество слотов PCI-E x16: не менее 1</w:t>
            </w:r>
          </w:p>
          <w:p w:rsidR="00D90AEA" w:rsidRPr="00FB6704" w:rsidRDefault="00D90AEA" w:rsidP="00EC6A46">
            <w:pPr>
              <w:autoSpaceDE w:val="0"/>
              <w:autoSpaceDN w:val="0"/>
              <w:adjustRightInd w:val="0"/>
            </w:pPr>
            <w:r w:rsidRPr="00FB6704">
              <w:t xml:space="preserve">Поддержка PCI </w:t>
            </w:r>
            <w:proofErr w:type="spellStart"/>
            <w:r w:rsidRPr="00FB6704">
              <w:t>Express</w:t>
            </w:r>
            <w:proofErr w:type="spellEnd"/>
            <w:r w:rsidRPr="00FB6704">
              <w:t xml:space="preserve"> 2.0: наличие</w:t>
            </w:r>
          </w:p>
          <w:p w:rsidR="00D90AEA" w:rsidRPr="00FB6704" w:rsidRDefault="00D90AEA" w:rsidP="00EC6A46">
            <w:pPr>
              <w:autoSpaceDE w:val="0"/>
              <w:autoSpaceDN w:val="0"/>
              <w:adjustRightInd w:val="0"/>
            </w:pPr>
            <w:r w:rsidRPr="00FB6704">
              <w:t xml:space="preserve">Контроллер </w:t>
            </w:r>
            <w:proofErr w:type="spellStart"/>
            <w:r w:rsidRPr="00FB6704">
              <w:t>Ethernet</w:t>
            </w:r>
            <w:proofErr w:type="spellEnd"/>
            <w:r w:rsidRPr="00FB6704">
              <w:t>: 10/100/1000 Мбит/с</w:t>
            </w:r>
          </w:p>
          <w:p w:rsidR="00D90AEA" w:rsidRPr="00FB6704" w:rsidRDefault="00D90AEA" w:rsidP="00EC6A46">
            <w:pPr>
              <w:autoSpaceDE w:val="0"/>
              <w:autoSpaceDN w:val="0"/>
              <w:adjustRightInd w:val="0"/>
            </w:pPr>
            <w:r w:rsidRPr="00FB6704">
              <w:t xml:space="preserve">Общее количество интерфейсов USB: </w:t>
            </w:r>
            <w:r>
              <w:t>не менее 6</w:t>
            </w:r>
          </w:p>
          <w:p w:rsidR="00D90AEA" w:rsidRPr="00FB6704" w:rsidRDefault="00D90AEA" w:rsidP="00EC6A46">
            <w:pPr>
              <w:autoSpaceDE w:val="0"/>
              <w:autoSpaceDN w:val="0"/>
              <w:adjustRightInd w:val="0"/>
            </w:pPr>
            <w:r w:rsidRPr="00FB6704">
              <w:t xml:space="preserve">Количество интерфейсов USB 3.0: </w:t>
            </w:r>
            <w:r>
              <w:t xml:space="preserve">не менее </w:t>
            </w:r>
            <w:r w:rsidRPr="00FB6704">
              <w:t xml:space="preserve">2 </w:t>
            </w:r>
          </w:p>
          <w:p w:rsidR="00D90AEA" w:rsidRPr="00FB6704" w:rsidRDefault="00D90AEA" w:rsidP="00EC6A46">
            <w:pPr>
              <w:autoSpaceDE w:val="0"/>
              <w:autoSpaceDN w:val="0"/>
              <w:adjustRightInd w:val="0"/>
            </w:pPr>
            <w:r w:rsidRPr="00FB6704">
              <w:t>Видео интерфейсы: D-</w:t>
            </w:r>
            <w:proofErr w:type="spellStart"/>
            <w:r w:rsidRPr="00FB6704">
              <w:t>Sub</w:t>
            </w:r>
            <w:proofErr w:type="spellEnd"/>
            <w:r w:rsidRPr="00FB6704">
              <w:t>, DVI, выход S/PDIF</w:t>
            </w:r>
          </w:p>
          <w:p w:rsidR="00D90AEA" w:rsidRPr="00FB6704" w:rsidRDefault="00D90AEA" w:rsidP="00EC6A46">
            <w:pPr>
              <w:autoSpaceDE w:val="0"/>
              <w:autoSpaceDN w:val="0"/>
              <w:adjustRightInd w:val="0"/>
            </w:pPr>
            <w:r w:rsidRPr="00FB6704">
              <w:t>Разъемы на задней панели: 2xUSB 2.0, 2xUSB 3.0, D-</w:t>
            </w:r>
            <w:proofErr w:type="spellStart"/>
            <w:r w:rsidRPr="00FB6704">
              <w:t>Sub</w:t>
            </w:r>
            <w:proofErr w:type="spellEnd"/>
            <w:r w:rsidRPr="00FB6704">
              <w:t xml:space="preserve">, DVI, </w:t>
            </w:r>
            <w:proofErr w:type="spellStart"/>
            <w:r w:rsidRPr="00FB6704">
              <w:t>Ethernet</w:t>
            </w:r>
            <w:proofErr w:type="spellEnd"/>
            <w:r w:rsidRPr="00FB6704">
              <w:t>, PS/2 (клавиатура), PS/2 (мышь).</w:t>
            </w:r>
          </w:p>
          <w:p w:rsidR="00D90AEA" w:rsidRPr="00FB6704" w:rsidRDefault="00D90AEA" w:rsidP="00EC6A46">
            <w:pPr>
              <w:autoSpaceDE w:val="0"/>
              <w:autoSpaceDN w:val="0"/>
              <w:adjustRightInd w:val="0"/>
            </w:pPr>
            <w:r w:rsidRPr="00FB6704">
              <w:t>Основной разъем питания: 24-pin</w:t>
            </w:r>
          </w:p>
          <w:p w:rsidR="00D90AEA" w:rsidRPr="00FB6704" w:rsidRDefault="00D90AEA" w:rsidP="00EC6A46">
            <w:pPr>
              <w:autoSpaceDE w:val="0"/>
              <w:autoSpaceDN w:val="0"/>
              <w:adjustRightInd w:val="0"/>
            </w:pPr>
            <w:r w:rsidRPr="00FB6704">
              <w:t>Разъем питания процессора: 4-pin</w:t>
            </w:r>
          </w:p>
          <w:p w:rsidR="00D90AEA" w:rsidRPr="00FB6704" w:rsidRDefault="00D90AEA" w:rsidP="00D90AEA">
            <w:pPr>
              <w:pStyle w:val="a8"/>
              <w:widowControl/>
              <w:numPr>
                <w:ilvl w:val="0"/>
                <w:numId w:val="33"/>
              </w:numPr>
              <w:suppressAutoHyphens w:val="0"/>
              <w:autoSpaceDE w:val="0"/>
              <w:autoSpaceDN w:val="0"/>
              <w:adjustRightInd w:val="0"/>
              <w:rPr>
                <w:b/>
              </w:rPr>
            </w:pPr>
            <w:r w:rsidRPr="00FB6704">
              <w:rPr>
                <w:b/>
              </w:rPr>
              <w:t>Процессор</w:t>
            </w:r>
          </w:p>
          <w:p w:rsidR="00D90AEA" w:rsidRPr="00FB6704" w:rsidRDefault="00D90AEA" w:rsidP="00EC6A46">
            <w:pPr>
              <w:autoSpaceDE w:val="0"/>
              <w:autoSpaceDN w:val="0"/>
              <w:adjustRightInd w:val="0"/>
            </w:pPr>
            <w:r>
              <w:t xml:space="preserve">Сокет:  </w:t>
            </w:r>
            <w:proofErr w:type="spellStart"/>
            <w:r>
              <w:t>Socket</w:t>
            </w:r>
            <w:proofErr w:type="spellEnd"/>
            <w:r>
              <w:t xml:space="preserve"> (LGA 115</w:t>
            </w:r>
            <w:r>
              <w:rPr>
                <w:lang w:val="en-US"/>
              </w:rPr>
              <w:t>5</w:t>
            </w:r>
            <w:r>
              <w:t xml:space="preserve"> или </w:t>
            </w:r>
            <w:r>
              <w:rPr>
                <w:lang w:val="en-US"/>
              </w:rPr>
              <w:t>1150</w:t>
            </w:r>
            <w:r w:rsidRPr="00FB6704">
              <w:t>)</w:t>
            </w:r>
          </w:p>
          <w:p w:rsidR="00D90AEA" w:rsidRPr="00DB3D10" w:rsidRDefault="00D90AEA" w:rsidP="00EC6A46">
            <w:pPr>
              <w:autoSpaceDE w:val="0"/>
              <w:autoSpaceDN w:val="0"/>
              <w:adjustRightInd w:val="0"/>
              <w:rPr>
                <w:lang w:val="en-US"/>
              </w:rPr>
            </w:pPr>
            <w:r>
              <w:t xml:space="preserve">Количество ядер: не менее </w:t>
            </w:r>
            <w:r>
              <w:rPr>
                <w:lang w:val="en-US"/>
              </w:rPr>
              <w:t>2</w:t>
            </w:r>
          </w:p>
          <w:p w:rsidR="00D90AEA" w:rsidRPr="00FB6704" w:rsidRDefault="00D90AEA" w:rsidP="00EC6A46">
            <w:pPr>
              <w:autoSpaceDE w:val="0"/>
              <w:autoSpaceDN w:val="0"/>
              <w:adjustRightInd w:val="0"/>
            </w:pPr>
            <w:r>
              <w:t>Частота процессора: не менее 30</w:t>
            </w:r>
            <w:r w:rsidRPr="00FB6704">
              <w:t>00 МГц</w:t>
            </w:r>
          </w:p>
          <w:p w:rsidR="00D90AEA" w:rsidRPr="00FB6704" w:rsidRDefault="00D90AEA" w:rsidP="00EC6A46">
            <w:pPr>
              <w:autoSpaceDE w:val="0"/>
              <w:autoSpaceDN w:val="0"/>
              <w:adjustRightInd w:val="0"/>
            </w:pPr>
            <w:r w:rsidRPr="00FB6704">
              <w:t>Частота шины: 5000 МГц</w:t>
            </w:r>
          </w:p>
          <w:p w:rsidR="00D90AEA" w:rsidRPr="00FB6704" w:rsidRDefault="00D90AEA" w:rsidP="00EC6A46">
            <w:pPr>
              <w:autoSpaceDE w:val="0"/>
              <w:autoSpaceDN w:val="0"/>
              <w:adjustRightInd w:val="0"/>
            </w:pPr>
            <w:r w:rsidRPr="00FB6704">
              <w:t>Техпроцесс: 22 нм</w:t>
            </w:r>
          </w:p>
          <w:p w:rsidR="00D90AEA" w:rsidRPr="00FB6704" w:rsidRDefault="00D90AEA" w:rsidP="00EC6A46">
            <w:pPr>
              <w:autoSpaceDE w:val="0"/>
              <w:autoSpaceDN w:val="0"/>
              <w:adjustRightInd w:val="0"/>
            </w:pPr>
            <w:r w:rsidRPr="00FB6704">
              <w:t>Кэш процессора: не м</w:t>
            </w:r>
            <w:r>
              <w:t>енее 3</w:t>
            </w:r>
            <w:r w:rsidRPr="00FB6704">
              <w:t xml:space="preserve"> МБ</w:t>
            </w:r>
          </w:p>
          <w:p w:rsidR="00D90AEA" w:rsidRPr="00FB6704" w:rsidRDefault="00D90AEA" w:rsidP="00EC6A46">
            <w:pPr>
              <w:autoSpaceDE w:val="0"/>
              <w:autoSpaceDN w:val="0"/>
              <w:adjustRightInd w:val="0"/>
            </w:pPr>
            <w:r w:rsidRPr="00FB6704">
              <w:lastRenderedPageBreak/>
              <w:t>Тепловыделение: не более 54 Вт</w:t>
            </w:r>
          </w:p>
          <w:p w:rsidR="00D90AEA" w:rsidRPr="00FB6704" w:rsidRDefault="00D90AEA" w:rsidP="00D90AEA">
            <w:pPr>
              <w:pStyle w:val="a8"/>
              <w:widowControl/>
              <w:numPr>
                <w:ilvl w:val="0"/>
                <w:numId w:val="33"/>
              </w:numPr>
              <w:suppressAutoHyphens w:val="0"/>
              <w:autoSpaceDE w:val="0"/>
              <w:autoSpaceDN w:val="0"/>
              <w:adjustRightInd w:val="0"/>
              <w:rPr>
                <w:b/>
              </w:rPr>
            </w:pPr>
            <w:r w:rsidRPr="00FB6704">
              <w:rPr>
                <w:b/>
              </w:rPr>
              <w:t>ОЗУ</w:t>
            </w:r>
          </w:p>
          <w:p w:rsidR="00D90AEA" w:rsidRPr="00FB6704" w:rsidRDefault="00D90AEA" w:rsidP="00EC6A46">
            <w:pPr>
              <w:autoSpaceDE w:val="0"/>
              <w:autoSpaceDN w:val="0"/>
              <w:adjustRightInd w:val="0"/>
              <w:rPr>
                <w:lang w:val="en-US"/>
              </w:rPr>
            </w:pPr>
            <w:r w:rsidRPr="00FB6704">
              <w:t xml:space="preserve">Тип памяти: </w:t>
            </w:r>
            <w:r w:rsidRPr="00FB6704">
              <w:rPr>
                <w:lang w:val="en-US"/>
              </w:rPr>
              <w:t>DD3</w:t>
            </w:r>
          </w:p>
          <w:p w:rsidR="00D90AEA" w:rsidRPr="00FB6704" w:rsidRDefault="00D90AEA" w:rsidP="00EC6A46">
            <w:pPr>
              <w:autoSpaceDE w:val="0"/>
              <w:autoSpaceDN w:val="0"/>
              <w:adjustRightInd w:val="0"/>
            </w:pPr>
            <w:r w:rsidRPr="00FB6704">
              <w:t>Объем памяти: не менее 4 ГБ</w:t>
            </w:r>
          </w:p>
          <w:p w:rsidR="00D90AEA" w:rsidRPr="00FB6704" w:rsidRDefault="00D90AEA" w:rsidP="00EC6A46">
            <w:pPr>
              <w:autoSpaceDE w:val="0"/>
              <w:autoSpaceDN w:val="0"/>
              <w:adjustRightInd w:val="0"/>
            </w:pPr>
            <w:r w:rsidRPr="00FB6704">
              <w:t>Количество планок: 2</w:t>
            </w:r>
          </w:p>
          <w:p w:rsidR="00D90AEA" w:rsidRPr="00FB6704" w:rsidRDefault="00D90AEA" w:rsidP="00EC6A46">
            <w:pPr>
              <w:autoSpaceDE w:val="0"/>
              <w:autoSpaceDN w:val="0"/>
              <w:adjustRightInd w:val="0"/>
            </w:pPr>
            <w:r w:rsidRPr="00FB6704">
              <w:t>Тактовая частота памяти: Не менее 1333 МГц</w:t>
            </w:r>
          </w:p>
          <w:p w:rsidR="00D90AEA" w:rsidRPr="00FB6704" w:rsidRDefault="00D90AEA" w:rsidP="00EC6A46">
            <w:pPr>
              <w:autoSpaceDE w:val="0"/>
              <w:autoSpaceDN w:val="0"/>
              <w:adjustRightInd w:val="0"/>
            </w:pPr>
            <w:r w:rsidRPr="00FB6704">
              <w:t>Пропускная способность памяти: Не менее 10600 Мб/с</w:t>
            </w:r>
          </w:p>
          <w:p w:rsidR="00D90AEA" w:rsidRPr="00FB6704" w:rsidRDefault="00D90AEA" w:rsidP="00D90AEA">
            <w:pPr>
              <w:pStyle w:val="a8"/>
              <w:widowControl/>
              <w:numPr>
                <w:ilvl w:val="0"/>
                <w:numId w:val="33"/>
              </w:numPr>
              <w:suppressAutoHyphens w:val="0"/>
              <w:autoSpaceDE w:val="0"/>
              <w:autoSpaceDN w:val="0"/>
              <w:adjustRightInd w:val="0"/>
              <w:rPr>
                <w:b/>
              </w:rPr>
            </w:pPr>
            <w:r w:rsidRPr="00FB6704">
              <w:rPr>
                <w:b/>
              </w:rPr>
              <w:t>НЖМД</w:t>
            </w:r>
          </w:p>
          <w:p w:rsidR="00D90AEA" w:rsidRPr="00FB6704" w:rsidRDefault="00D90AEA" w:rsidP="00EC6A46">
            <w:pPr>
              <w:autoSpaceDE w:val="0"/>
              <w:autoSpaceDN w:val="0"/>
              <w:adjustRightInd w:val="0"/>
              <w:rPr>
                <w:lang w:val="en-US"/>
              </w:rPr>
            </w:pPr>
            <w:r w:rsidRPr="00FB6704">
              <w:t>Интерфейс жесткого диска: SATA III</w:t>
            </w:r>
          </w:p>
          <w:p w:rsidR="00D90AEA" w:rsidRPr="00FB6704" w:rsidRDefault="00D90AEA" w:rsidP="00EC6A46">
            <w:pPr>
              <w:autoSpaceDE w:val="0"/>
              <w:autoSpaceDN w:val="0"/>
              <w:adjustRightInd w:val="0"/>
            </w:pPr>
            <w:r w:rsidRPr="00FB6704">
              <w:t>Объем жесткого диска: Не менее 500 ГБ</w:t>
            </w:r>
          </w:p>
          <w:p w:rsidR="00D90AEA" w:rsidRPr="00FB6704" w:rsidRDefault="00D90AEA" w:rsidP="00EC6A46">
            <w:pPr>
              <w:autoSpaceDE w:val="0"/>
              <w:autoSpaceDN w:val="0"/>
              <w:adjustRightInd w:val="0"/>
            </w:pPr>
            <w:r w:rsidRPr="00FB6704">
              <w:t>Скорость вращения шпинделя жесткого диска: Не менее 7200 оборотов/мин</w:t>
            </w:r>
          </w:p>
          <w:p w:rsidR="00D90AEA" w:rsidRPr="00FB6704" w:rsidRDefault="00D90AEA" w:rsidP="00EC6A46">
            <w:pPr>
              <w:autoSpaceDE w:val="0"/>
              <w:autoSpaceDN w:val="0"/>
              <w:adjustRightInd w:val="0"/>
            </w:pPr>
            <w:r w:rsidRPr="00FB6704">
              <w:t>Кэш: Не менее 16 Мб</w:t>
            </w:r>
          </w:p>
          <w:p w:rsidR="00D90AEA" w:rsidRPr="00FB6704" w:rsidRDefault="00D90AEA" w:rsidP="00EC6A46">
            <w:pPr>
              <w:autoSpaceDE w:val="0"/>
              <w:autoSpaceDN w:val="0"/>
              <w:adjustRightInd w:val="0"/>
            </w:pPr>
            <w:r w:rsidRPr="00FB6704">
              <w:t>Внешняя скорость передачи данных: не менее 600 Мб/с</w:t>
            </w:r>
          </w:p>
          <w:p w:rsidR="00D90AEA" w:rsidRPr="00FB6704" w:rsidRDefault="00D90AEA" w:rsidP="00EC6A46">
            <w:pPr>
              <w:autoSpaceDE w:val="0"/>
              <w:autoSpaceDN w:val="0"/>
              <w:adjustRightInd w:val="0"/>
            </w:pPr>
            <w:r w:rsidRPr="00FB6704">
              <w:t>Уровень шума работы: не более 27 дБ</w:t>
            </w:r>
          </w:p>
          <w:p w:rsidR="00D90AEA" w:rsidRPr="00FB6704" w:rsidRDefault="00D90AEA" w:rsidP="00D90AEA">
            <w:pPr>
              <w:pStyle w:val="a8"/>
              <w:widowControl/>
              <w:numPr>
                <w:ilvl w:val="0"/>
                <w:numId w:val="33"/>
              </w:numPr>
              <w:suppressAutoHyphens w:val="0"/>
              <w:autoSpaceDE w:val="0"/>
              <w:autoSpaceDN w:val="0"/>
              <w:adjustRightInd w:val="0"/>
              <w:rPr>
                <w:b/>
              </w:rPr>
            </w:pPr>
            <w:r w:rsidRPr="00FB6704">
              <w:rPr>
                <w:b/>
              </w:rPr>
              <w:t>Видеоадаптер</w:t>
            </w:r>
          </w:p>
          <w:p w:rsidR="00D90AEA" w:rsidRPr="00FB6704" w:rsidRDefault="00D90AEA" w:rsidP="00EC6A46">
            <w:pPr>
              <w:autoSpaceDE w:val="0"/>
              <w:autoSpaceDN w:val="0"/>
              <w:adjustRightInd w:val="0"/>
            </w:pPr>
            <w:r w:rsidRPr="00FB6704">
              <w:t>Тип подключения: PCI-E</w:t>
            </w:r>
          </w:p>
          <w:p w:rsidR="00D90AEA" w:rsidRPr="00FB6704" w:rsidRDefault="00D90AEA" w:rsidP="00EC6A46">
            <w:pPr>
              <w:autoSpaceDE w:val="0"/>
              <w:autoSpaceDN w:val="0"/>
              <w:adjustRightInd w:val="0"/>
            </w:pPr>
            <w:r w:rsidRPr="00FB6704">
              <w:t xml:space="preserve">Версия PCI </w:t>
            </w:r>
            <w:proofErr w:type="spellStart"/>
            <w:r w:rsidRPr="00FB6704">
              <w:t>Express</w:t>
            </w:r>
            <w:proofErr w:type="spellEnd"/>
            <w:r w:rsidRPr="00FB6704">
              <w:t>: 2.0</w:t>
            </w:r>
          </w:p>
          <w:p w:rsidR="00D90AEA" w:rsidRPr="00FB6704" w:rsidRDefault="00D90AEA" w:rsidP="00EC6A46">
            <w:pPr>
              <w:autoSpaceDE w:val="0"/>
              <w:autoSpaceDN w:val="0"/>
              <w:adjustRightInd w:val="0"/>
            </w:pPr>
            <w:r w:rsidRPr="00FB6704">
              <w:t>Техпроцесс: 28 нм</w:t>
            </w:r>
          </w:p>
          <w:p w:rsidR="00D90AEA" w:rsidRPr="00FB6704" w:rsidRDefault="00D90AEA" w:rsidP="00EC6A46">
            <w:pPr>
              <w:autoSpaceDE w:val="0"/>
              <w:autoSpaceDN w:val="0"/>
              <w:adjustRightInd w:val="0"/>
            </w:pPr>
            <w:r w:rsidRPr="00FB6704">
              <w:t>Количество поддерживаемых мониторов: 2</w:t>
            </w:r>
          </w:p>
          <w:p w:rsidR="00D90AEA" w:rsidRPr="00FB6704" w:rsidRDefault="00D90AEA" w:rsidP="00EC6A46">
            <w:pPr>
              <w:autoSpaceDE w:val="0"/>
              <w:autoSpaceDN w:val="0"/>
              <w:adjustRightInd w:val="0"/>
            </w:pPr>
            <w:r w:rsidRPr="00FB6704">
              <w:t>Максимальное разрешение: 4096x2160</w:t>
            </w:r>
          </w:p>
          <w:p w:rsidR="00D90AEA" w:rsidRPr="00FB6704" w:rsidRDefault="00D90AEA" w:rsidP="00EC6A46">
            <w:pPr>
              <w:autoSpaceDE w:val="0"/>
              <w:autoSpaceDN w:val="0"/>
              <w:adjustRightInd w:val="0"/>
            </w:pPr>
            <w:r w:rsidRPr="00FB6704">
              <w:t>Частота видеопроцессора: 902 МГц</w:t>
            </w:r>
          </w:p>
          <w:p w:rsidR="00D90AEA" w:rsidRPr="00FB6704" w:rsidRDefault="00D90AEA" w:rsidP="00EC6A46">
            <w:pPr>
              <w:autoSpaceDE w:val="0"/>
              <w:autoSpaceDN w:val="0"/>
              <w:adjustRightInd w:val="0"/>
            </w:pPr>
            <w:r w:rsidRPr="00FB6704">
              <w:t xml:space="preserve">Частота </w:t>
            </w:r>
            <w:proofErr w:type="spellStart"/>
            <w:r w:rsidRPr="00FB6704">
              <w:t>шейдерных</w:t>
            </w:r>
            <w:proofErr w:type="spellEnd"/>
            <w:r w:rsidRPr="00FB6704">
              <w:t xml:space="preserve"> блоков: 1804 МГц</w:t>
            </w:r>
          </w:p>
          <w:p w:rsidR="00D90AEA" w:rsidRPr="00FB6704" w:rsidRDefault="00D90AEA" w:rsidP="00EC6A46">
            <w:pPr>
              <w:autoSpaceDE w:val="0"/>
              <w:autoSpaceDN w:val="0"/>
              <w:adjustRightInd w:val="0"/>
            </w:pPr>
            <w:r w:rsidRPr="00FB6704">
              <w:t>Объем памяти: 1024 Мб</w:t>
            </w:r>
          </w:p>
          <w:p w:rsidR="00D90AEA" w:rsidRPr="00FB6704" w:rsidRDefault="00D90AEA" w:rsidP="00EC6A46">
            <w:pPr>
              <w:autoSpaceDE w:val="0"/>
              <w:autoSpaceDN w:val="0"/>
              <w:adjustRightInd w:val="0"/>
            </w:pPr>
            <w:r w:rsidRPr="00FB6704">
              <w:t>Тип памяти: GDDR3</w:t>
            </w:r>
          </w:p>
          <w:p w:rsidR="00D90AEA" w:rsidRPr="00FB6704" w:rsidRDefault="00D90AEA" w:rsidP="00EC6A46">
            <w:pPr>
              <w:autoSpaceDE w:val="0"/>
              <w:autoSpaceDN w:val="0"/>
              <w:adjustRightInd w:val="0"/>
            </w:pPr>
            <w:r w:rsidRPr="00FB6704">
              <w:t>Эффективная частота памяти1600 МГц</w:t>
            </w:r>
          </w:p>
          <w:p w:rsidR="00D90AEA" w:rsidRPr="00FB6704" w:rsidRDefault="00D90AEA" w:rsidP="00EC6A46">
            <w:pPr>
              <w:autoSpaceDE w:val="0"/>
              <w:autoSpaceDN w:val="0"/>
              <w:adjustRightInd w:val="0"/>
            </w:pPr>
            <w:r w:rsidRPr="00FB6704">
              <w:t>Частота RAMDAC: 400 МГц</w:t>
            </w:r>
          </w:p>
          <w:p w:rsidR="00D90AEA" w:rsidRPr="00FB6704" w:rsidRDefault="00D90AEA" w:rsidP="00EC6A46">
            <w:pPr>
              <w:autoSpaceDE w:val="0"/>
              <w:autoSpaceDN w:val="0"/>
              <w:adjustRightInd w:val="0"/>
            </w:pPr>
            <w:r>
              <w:t xml:space="preserve">Разрядность шины видеопамяти: не мене </w:t>
            </w:r>
            <w:r w:rsidRPr="00F73A65">
              <w:t>64</w:t>
            </w:r>
            <w:r w:rsidRPr="00FB6704">
              <w:t xml:space="preserve"> бит</w:t>
            </w:r>
          </w:p>
          <w:p w:rsidR="00D90AEA" w:rsidRPr="00FB6704" w:rsidRDefault="00D90AEA" w:rsidP="00EC6A46">
            <w:pPr>
              <w:autoSpaceDE w:val="0"/>
              <w:autoSpaceDN w:val="0"/>
              <w:adjustRightInd w:val="0"/>
            </w:pPr>
            <w:r w:rsidRPr="00FB6704">
              <w:t>Разъемы: DVI-D, HDMI, VGA (D-</w:t>
            </w:r>
            <w:proofErr w:type="spellStart"/>
            <w:r w:rsidRPr="00FB6704">
              <w:t>Sub</w:t>
            </w:r>
            <w:proofErr w:type="spellEnd"/>
            <w:r w:rsidRPr="00FB6704">
              <w:t>)</w:t>
            </w:r>
          </w:p>
          <w:p w:rsidR="00D90AEA" w:rsidRPr="00FB6704" w:rsidRDefault="00D90AEA" w:rsidP="00EC6A46">
            <w:pPr>
              <w:autoSpaceDE w:val="0"/>
              <w:autoSpaceDN w:val="0"/>
              <w:adjustRightInd w:val="0"/>
            </w:pPr>
            <w:r w:rsidRPr="00FB6704">
              <w:t>Поддержка HDCP: есть</w:t>
            </w:r>
          </w:p>
          <w:p w:rsidR="00D90AEA" w:rsidRPr="00FB6704" w:rsidRDefault="00D90AEA" w:rsidP="00EC6A46">
            <w:pPr>
              <w:autoSpaceDE w:val="0"/>
              <w:autoSpaceDN w:val="0"/>
              <w:adjustRightInd w:val="0"/>
            </w:pPr>
            <w:r w:rsidRPr="00FB6704">
              <w:t>Количество видеопроцессоров: 1</w:t>
            </w:r>
          </w:p>
          <w:p w:rsidR="00D90AEA" w:rsidRPr="00FB6704" w:rsidRDefault="00D90AEA" w:rsidP="00EC6A46">
            <w:pPr>
              <w:autoSpaceDE w:val="0"/>
              <w:autoSpaceDN w:val="0"/>
              <w:adjustRightInd w:val="0"/>
            </w:pPr>
            <w:r w:rsidRPr="00FB6704">
              <w:t>Число универсальных процессоров: 384</w:t>
            </w:r>
          </w:p>
          <w:p w:rsidR="00D90AEA" w:rsidRPr="00FB6704" w:rsidRDefault="00D90AEA" w:rsidP="00EC6A46">
            <w:pPr>
              <w:autoSpaceDE w:val="0"/>
              <w:autoSpaceDN w:val="0"/>
              <w:adjustRightInd w:val="0"/>
            </w:pPr>
            <w:r w:rsidRPr="00FB6704">
              <w:t>Версия шейдеров: 5.0</w:t>
            </w:r>
          </w:p>
          <w:p w:rsidR="00D90AEA" w:rsidRPr="00FB6704" w:rsidRDefault="00D90AEA" w:rsidP="00EC6A46">
            <w:pPr>
              <w:autoSpaceDE w:val="0"/>
              <w:autoSpaceDN w:val="0"/>
              <w:adjustRightInd w:val="0"/>
            </w:pPr>
            <w:r w:rsidRPr="00FB6704">
              <w:t>Число текстурных блоков: 32</w:t>
            </w:r>
          </w:p>
          <w:p w:rsidR="00D90AEA" w:rsidRPr="00FB6704" w:rsidRDefault="00D90AEA" w:rsidP="00EC6A46">
            <w:pPr>
              <w:autoSpaceDE w:val="0"/>
              <w:autoSpaceDN w:val="0"/>
              <w:adjustRightInd w:val="0"/>
            </w:pPr>
            <w:r w:rsidRPr="00FB6704">
              <w:t>Число блоков растеризации: 8</w:t>
            </w:r>
          </w:p>
          <w:p w:rsidR="00D90AEA" w:rsidRPr="00FB6704" w:rsidRDefault="00D90AEA" w:rsidP="00EC6A46">
            <w:pPr>
              <w:autoSpaceDE w:val="0"/>
              <w:autoSpaceDN w:val="0"/>
              <w:adjustRightInd w:val="0"/>
            </w:pPr>
            <w:r w:rsidRPr="00FB6704">
              <w:t>Максимальная степень анизотропной фильтрации: 16x</w:t>
            </w:r>
          </w:p>
          <w:p w:rsidR="00D90AEA" w:rsidRPr="00FB6704" w:rsidRDefault="00D90AEA" w:rsidP="00EC6A46">
            <w:pPr>
              <w:autoSpaceDE w:val="0"/>
              <w:autoSpaceDN w:val="0"/>
              <w:adjustRightInd w:val="0"/>
            </w:pPr>
            <w:r w:rsidRPr="00FB6704">
              <w:t>Максимальная степень: FSAA32x</w:t>
            </w:r>
          </w:p>
          <w:p w:rsidR="00D90AEA" w:rsidRPr="00FB6704" w:rsidRDefault="00D90AEA" w:rsidP="00EC6A46">
            <w:pPr>
              <w:autoSpaceDE w:val="0"/>
              <w:autoSpaceDN w:val="0"/>
              <w:adjustRightInd w:val="0"/>
            </w:pPr>
            <w:r w:rsidRPr="00FB6704">
              <w:t xml:space="preserve">Поддержка стандартов: </w:t>
            </w:r>
            <w:proofErr w:type="spellStart"/>
            <w:r w:rsidRPr="00FB6704">
              <w:t>nVidiaPureVideo</w:t>
            </w:r>
            <w:proofErr w:type="spellEnd"/>
            <w:r w:rsidRPr="00FB6704">
              <w:t xml:space="preserve"> HD, </w:t>
            </w:r>
            <w:proofErr w:type="spellStart"/>
            <w:r w:rsidRPr="00FB6704">
              <w:t>OpenGL</w:t>
            </w:r>
            <w:proofErr w:type="spellEnd"/>
            <w:r w:rsidRPr="00FB6704">
              <w:t xml:space="preserve"> 4.x, </w:t>
            </w:r>
            <w:proofErr w:type="spellStart"/>
            <w:r w:rsidRPr="00FB6704">
              <w:t>DirectX</w:t>
            </w:r>
            <w:proofErr w:type="spellEnd"/>
            <w:r w:rsidRPr="00FB6704">
              <w:t xml:space="preserve"> 11</w:t>
            </w:r>
          </w:p>
          <w:p w:rsidR="00D90AEA" w:rsidRPr="00FB6704" w:rsidRDefault="00D90AEA" w:rsidP="00D90AEA">
            <w:pPr>
              <w:pStyle w:val="a8"/>
              <w:widowControl/>
              <w:numPr>
                <w:ilvl w:val="0"/>
                <w:numId w:val="33"/>
              </w:numPr>
              <w:suppressAutoHyphens w:val="0"/>
              <w:autoSpaceDE w:val="0"/>
              <w:autoSpaceDN w:val="0"/>
              <w:adjustRightInd w:val="0"/>
              <w:rPr>
                <w:b/>
              </w:rPr>
            </w:pPr>
            <w:r w:rsidRPr="00FB6704">
              <w:rPr>
                <w:b/>
              </w:rPr>
              <w:t>Оптический привод</w:t>
            </w:r>
          </w:p>
          <w:p w:rsidR="00D90AEA" w:rsidRPr="00FB6704" w:rsidRDefault="00D90AEA" w:rsidP="00EC6A46">
            <w:pPr>
              <w:autoSpaceDE w:val="0"/>
              <w:autoSpaceDN w:val="0"/>
              <w:adjustRightInd w:val="0"/>
              <w:rPr>
                <w:lang w:val="en-US"/>
              </w:rPr>
            </w:pPr>
            <w:r w:rsidRPr="00FB6704">
              <w:t xml:space="preserve">Тип: </w:t>
            </w:r>
            <w:r w:rsidRPr="00FB6704">
              <w:rPr>
                <w:lang w:val="en-US"/>
              </w:rPr>
              <w:t>DVD-RW</w:t>
            </w:r>
          </w:p>
          <w:p w:rsidR="00D90AEA" w:rsidRPr="00FB6704" w:rsidRDefault="00D90AEA" w:rsidP="00EC6A46">
            <w:pPr>
              <w:autoSpaceDE w:val="0"/>
              <w:autoSpaceDN w:val="0"/>
              <w:adjustRightInd w:val="0"/>
            </w:pPr>
            <w:r w:rsidRPr="00FB6704">
              <w:t xml:space="preserve">Интерфейс: </w:t>
            </w:r>
            <w:r w:rsidRPr="00FB6704">
              <w:rPr>
                <w:lang w:val="en-US"/>
              </w:rPr>
              <w:t>SATA</w:t>
            </w:r>
          </w:p>
          <w:p w:rsidR="00D90AEA" w:rsidRPr="00FB6704" w:rsidRDefault="00D90AEA" w:rsidP="00EC6A46">
            <w:pPr>
              <w:autoSpaceDE w:val="0"/>
              <w:autoSpaceDN w:val="0"/>
              <w:adjustRightInd w:val="0"/>
            </w:pPr>
            <w:r w:rsidRPr="00FB6704">
              <w:t>Объем буфера: не менее 2 Мб</w:t>
            </w:r>
          </w:p>
          <w:p w:rsidR="00D90AEA" w:rsidRPr="00FB6704" w:rsidRDefault="00D90AEA" w:rsidP="00EC6A46">
            <w:pPr>
              <w:autoSpaceDE w:val="0"/>
              <w:autoSpaceDN w:val="0"/>
              <w:adjustRightInd w:val="0"/>
            </w:pPr>
            <w:r w:rsidRPr="00FB6704">
              <w:t>Поддержка DVD-RAM: наличие</w:t>
            </w:r>
          </w:p>
          <w:p w:rsidR="00D90AEA" w:rsidRPr="00C45D68" w:rsidRDefault="00D90AEA" w:rsidP="00EC6A46">
            <w:pPr>
              <w:ind w:firstLine="72"/>
            </w:pPr>
            <w:r>
              <w:rPr>
                <w:b/>
              </w:rPr>
              <w:t>Сетевой фильтр</w:t>
            </w:r>
            <w:r>
              <w:rPr>
                <w:b/>
              </w:rPr>
              <w:br/>
            </w:r>
            <w:r w:rsidRPr="00C45D68">
              <w:t>Кол-во розеток: не менее 5ти;</w:t>
            </w:r>
          </w:p>
          <w:p w:rsidR="00D90AEA" w:rsidRPr="00C45D68" w:rsidRDefault="00D90AEA" w:rsidP="00EC6A46">
            <w:pPr>
              <w:ind w:firstLine="72"/>
            </w:pPr>
            <w:r w:rsidRPr="00C45D68">
              <w:t>Длина шнура: не ме</w:t>
            </w:r>
            <w:r>
              <w:t>нее 3</w:t>
            </w:r>
            <w:r w:rsidRPr="00C45D68">
              <w:t>м;</w:t>
            </w:r>
          </w:p>
          <w:p w:rsidR="00D90AEA" w:rsidRDefault="00D90AEA" w:rsidP="00EC6A46">
            <w:pPr>
              <w:ind w:firstLine="72"/>
            </w:pPr>
            <w:r w:rsidRPr="00C45D68">
              <w:t>Максимальный ток нагрузки: не менее</w:t>
            </w:r>
            <w:r w:rsidRPr="004020EE">
              <w:rPr>
                <w:sz w:val="28"/>
                <w:szCs w:val="28"/>
              </w:rPr>
              <w:t xml:space="preserve"> </w:t>
            </w:r>
            <w:r w:rsidRPr="00C45D68">
              <w:t>10А.</w:t>
            </w:r>
          </w:p>
          <w:p w:rsidR="00CD75EE" w:rsidRPr="00CD75EE" w:rsidRDefault="00CD75EE" w:rsidP="00CD75EE">
            <w:pPr>
              <w:rPr>
                <w:b/>
              </w:rPr>
            </w:pPr>
            <w:r w:rsidRPr="00CD75EE">
              <w:rPr>
                <w:b/>
              </w:rPr>
              <w:t>Монитор</w:t>
            </w:r>
          </w:p>
          <w:p w:rsidR="00CD75EE" w:rsidRPr="00FB6704" w:rsidRDefault="00CD75EE" w:rsidP="00CD75EE">
            <w:pPr>
              <w:autoSpaceDE w:val="0"/>
              <w:autoSpaceDN w:val="0"/>
              <w:adjustRightInd w:val="0"/>
            </w:pPr>
            <w:r w:rsidRPr="00FB6704">
              <w:lastRenderedPageBreak/>
              <w:t>Тип - ЖК-монитор</w:t>
            </w:r>
          </w:p>
          <w:p w:rsidR="00CD75EE" w:rsidRPr="00FB6704" w:rsidRDefault="00CD75EE" w:rsidP="00CD75EE">
            <w:pPr>
              <w:autoSpaceDE w:val="0"/>
              <w:autoSpaceDN w:val="0"/>
              <w:adjustRightInd w:val="0"/>
            </w:pPr>
            <w:r w:rsidRPr="00FB6704">
              <w:t>Тип ЖК-матрицы – TN</w:t>
            </w:r>
          </w:p>
          <w:p w:rsidR="00CD75EE" w:rsidRPr="00FB6704" w:rsidRDefault="00CD75EE" w:rsidP="00CD75EE">
            <w:pPr>
              <w:autoSpaceDE w:val="0"/>
              <w:autoSpaceDN w:val="0"/>
              <w:adjustRightInd w:val="0"/>
            </w:pPr>
            <w:r w:rsidRPr="00FB6704">
              <w:t xml:space="preserve">Диагональ </w:t>
            </w:r>
            <w:r>
              <w:t>–</w:t>
            </w:r>
            <w:r w:rsidRPr="00FB6704">
              <w:t xml:space="preserve"> </w:t>
            </w:r>
            <w:r>
              <w:t>18,5</w:t>
            </w:r>
            <w:r w:rsidRPr="00FB6704">
              <w:t>"</w:t>
            </w:r>
          </w:p>
          <w:p w:rsidR="00CD75EE" w:rsidRPr="00FB6704" w:rsidRDefault="00CD75EE" w:rsidP="00CD75EE">
            <w:pPr>
              <w:autoSpaceDE w:val="0"/>
              <w:autoSpaceDN w:val="0"/>
              <w:adjustRightInd w:val="0"/>
            </w:pPr>
            <w:r w:rsidRPr="00FB6704">
              <w:t xml:space="preserve">Время отклика – не более 5 </w:t>
            </w:r>
            <w:proofErr w:type="spellStart"/>
            <w:r w:rsidRPr="00FB6704">
              <w:t>мс</w:t>
            </w:r>
            <w:proofErr w:type="spellEnd"/>
          </w:p>
          <w:p w:rsidR="00CD75EE" w:rsidRPr="00FB6704" w:rsidRDefault="00CD75EE" w:rsidP="00CD75EE">
            <w:pPr>
              <w:autoSpaceDE w:val="0"/>
              <w:autoSpaceDN w:val="0"/>
              <w:adjustRightInd w:val="0"/>
            </w:pPr>
            <w:r w:rsidRPr="00FB6704">
              <w:t>Максимальное количество цветов – не менее 16.7 млн.</w:t>
            </w:r>
          </w:p>
          <w:p w:rsidR="00CD75EE" w:rsidRPr="00FB6704" w:rsidRDefault="00CD75EE" w:rsidP="00CD75EE">
            <w:pPr>
              <w:autoSpaceDE w:val="0"/>
              <w:autoSpaceDN w:val="0"/>
              <w:adjustRightInd w:val="0"/>
            </w:pPr>
            <w:r w:rsidRPr="00FB6704">
              <w:t xml:space="preserve">Разрешение – не менее </w:t>
            </w:r>
            <w:r>
              <w:t>1366x768</w:t>
            </w:r>
          </w:p>
          <w:p w:rsidR="00CD75EE" w:rsidRPr="00F73A65" w:rsidRDefault="00CD75EE" w:rsidP="00CD75EE">
            <w:pPr>
              <w:autoSpaceDE w:val="0"/>
              <w:autoSpaceDN w:val="0"/>
              <w:adjustRightInd w:val="0"/>
            </w:pPr>
            <w:r w:rsidRPr="00FB6704">
              <w:t>Входы - VGA (D-</w:t>
            </w:r>
            <w:proofErr w:type="spellStart"/>
            <w:r w:rsidRPr="00FB6704">
              <w:t>Sub</w:t>
            </w:r>
            <w:proofErr w:type="spellEnd"/>
            <w:r w:rsidRPr="00FB6704">
              <w:t>)</w:t>
            </w:r>
          </w:p>
          <w:p w:rsidR="00CD75EE" w:rsidRDefault="00CD75EE" w:rsidP="00CD75EE">
            <w:r w:rsidRPr="00FB6704">
              <w:t>Контрастность – не менее 1000:1</w:t>
            </w:r>
          </w:p>
          <w:p w:rsidR="00CD75EE" w:rsidRPr="00CD75EE" w:rsidRDefault="00CD75EE" w:rsidP="00CD75EE">
            <w:pPr>
              <w:rPr>
                <w:b/>
              </w:rPr>
            </w:pPr>
            <w:r w:rsidRPr="00CD75EE">
              <w:rPr>
                <w:b/>
              </w:rPr>
              <w:t>Операционная система</w:t>
            </w:r>
          </w:p>
          <w:p w:rsidR="00CD75EE" w:rsidRPr="00F73A65" w:rsidRDefault="00CD75EE" w:rsidP="00CD75EE">
            <w:pPr>
              <w:rPr>
                <w:sz w:val="28"/>
                <w:szCs w:val="28"/>
              </w:rPr>
            </w:pPr>
            <w:r>
              <w:rPr>
                <w:lang w:val="en-US"/>
              </w:rPr>
              <w:t>Windows</w:t>
            </w:r>
            <w:r w:rsidRPr="00DB3D10">
              <w:t xml:space="preserve"> 7 </w:t>
            </w:r>
            <w:r>
              <w:rPr>
                <w:lang w:val="en-US"/>
              </w:rPr>
              <w:t>Starter</w:t>
            </w:r>
            <w:r w:rsidRPr="00DB3D10">
              <w:t xml:space="preserve"> </w:t>
            </w:r>
            <w:r>
              <w:t xml:space="preserve">или аналогичная предустановленная система семейства </w:t>
            </w:r>
            <w:r>
              <w:rPr>
                <w:lang w:val="en-US"/>
              </w:rPr>
              <w:t>Windows</w:t>
            </w:r>
          </w:p>
        </w:tc>
        <w:tc>
          <w:tcPr>
            <w:tcW w:w="850" w:type="dxa"/>
          </w:tcPr>
          <w:p w:rsidR="00D90AEA" w:rsidRPr="00FB6704" w:rsidRDefault="00D90AEA" w:rsidP="00EC6A46">
            <w:pPr>
              <w:autoSpaceDE w:val="0"/>
              <w:autoSpaceDN w:val="0"/>
              <w:adjustRightInd w:val="0"/>
              <w:jc w:val="center"/>
            </w:pPr>
            <w:r w:rsidRPr="00FB6704">
              <w:lastRenderedPageBreak/>
              <w:t>шт.</w:t>
            </w:r>
          </w:p>
        </w:tc>
        <w:tc>
          <w:tcPr>
            <w:tcW w:w="993" w:type="dxa"/>
          </w:tcPr>
          <w:p w:rsidR="00D90AEA" w:rsidRPr="00FB6704" w:rsidRDefault="00D90AEA" w:rsidP="00EC6A46">
            <w:pPr>
              <w:autoSpaceDE w:val="0"/>
              <w:autoSpaceDN w:val="0"/>
              <w:adjustRightInd w:val="0"/>
              <w:jc w:val="center"/>
            </w:pPr>
            <w:r>
              <w:t>2</w:t>
            </w:r>
          </w:p>
        </w:tc>
      </w:tr>
      <w:tr w:rsidR="00D90AEA" w:rsidRPr="00FB6704" w:rsidTr="00EC6A46">
        <w:trPr>
          <w:trHeight w:val="70"/>
        </w:trPr>
        <w:tc>
          <w:tcPr>
            <w:tcW w:w="568" w:type="dxa"/>
          </w:tcPr>
          <w:p w:rsidR="00D90AEA" w:rsidRPr="00FB6704" w:rsidRDefault="00D90AEA" w:rsidP="00EC6A46">
            <w:pPr>
              <w:autoSpaceDE w:val="0"/>
              <w:autoSpaceDN w:val="0"/>
              <w:adjustRightInd w:val="0"/>
              <w:jc w:val="center"/>
            </w:pPr>
          </w:p>
        </w:tc>
        <w:tc>
          <w:tcPr>
            <w:tcW w:w="1842" w:type="dxa"/>
          </w:tcPr>
          <w:p w:rsidR="00D90AEA" w:rsidRPr="00FB6704" w:rsidRDefault="00DC472E" w:rsidP="00EC6A46">
            <w:pPr>
              <w:autoSpaceDE w:val="0"/>
              <w:autoSpaceDN w:val="0"/>
              <w:adjustRightInd w:val="0"/>
            </w:pPr>
            <w:r>
              <w:t>Компьютер в сборе</w:t>
            </w:r>
          </w:p>
        </w:tc>
        <w:tc>
          <w:tcPr>
            <w:tcW w:w="5387" w:type="dxa"/>
          </w:tcPr>
          <w:p w:rsidR="00D90AEA" w:rsidRPr="00FB6704" w:rsidRDefault="00D90AEA" w:rsidP="00D90AEA">
            <w:pPr>
              <w:pStyle w:val="a8"/>
              <w:widowControl/>
              <w:numPr>
                <w:ilvl w:val="0"/>
                <w:numId w:val="34"/>
              </w:numPr>
              <w:suppressAutoHyphens w:val="0"/>
              <w:autoSpaceDE w:val="0"/>
              <w:autoSpaceDN w:val="0"/>
              <w:adjustRightInd w:val="0"/>
              <w:rPr>
                <w:b/>
              </w:rPr>
            </w:pPr>
            <w:r w:rsidRPr="00FB6704">
              <w:rPr>
                <w:b/>
              </w:rPr>
              <w:t>Корпус</w:t>
            </w:r>
          </w:p>
          <w:p w:rsidR="00D90AEA" w:rsidRPr="00FB6704" w:rsidRDefault="00D90AEA" w:rsidP="00EC6A46">
            <w:pPr>
              <w:autoSpaceDE w:val="0"/>
              <w:autoSpaceDN w:val="0"/>
              <w:adjustRightInd w:val="0"/>
            </w:pPr>
            <w:r w:rsidRPr="00FB6704">
              <w:t xml:space="preserve">Форм Фактор - </w:t>
            </w:r>
            <w:proofErr w:type="spellStart"/>
            <w:r w:rsidRPr="00FB6704">
              <w:t>Mi</w:t>
            </w:r>
            <w:proofErr w:type="spellEnd"/>
            <w:r w:rsidRPr="00FB6704">
              <w:rPr>
                <w:lang w:val="en-US"/>
              </w:rPr>
              <w:t>d</w:t>
            </w:r>
            <w:r w:rsidRPr="00FB6704">
              <w:t xml:space="preserve">i </w:t>
            </w:r>
            <w:proofErr w:type="spellStart"/>
            <w:r w:rsidRPr="00FB6704">
              <w:t>Tower</w:t>
            </w:r>
            <w:proofErr w:type="spellEnd"/>
            <w:r w:rsidRPr="00FB6704">
              <w:t xml:space="preserve">. </w:t>
            </w:r>
          </w:p>
          <w:p w:rsidR="00D90AEA" w:rsidRPr="00FB6704" w:rsidRDefault="00D90AEA" w:rsidP="00EC6A46">
            <w:pPr>
              <w:autoSpaceDE w:val="0"/>
              <w:autoSpaceDN w:val="0"/>
              <w:adjustRightInd w:val="0"/>
            </w:pPr>
            <w:r w:rsidRPr="00FB6704">
              <w:t>Толщина металла - Не менее 0,65 мм.</w:t>
            </w:r>
          </w:p>
          <w:p w:rsidR="00D90AEA" w:rsidRPr="00FB6704" w:rsidRDefault="00D90AEA" w:rsidP="00EC6A46">
            <w:pPr>
              <w:autoSpaceDE w:val="0"/>
              <w:autoSpaceDN w:val="0"/>
              <w:adjustRightInd w:val="0"/>
            </w:pPr>
            <w:r w:rsidRPr="00FB6704">
              <w:rPr>
                <w:rStyle w:val="ad"/>
              </w:rPr>
              <w:t xml:space="preserve">Габариты шасси (В х Ш х Г) </w:t>
            </w:r>
            <w:r w:rsidRPr="00FB6704">
              <w:t>- 415 x 190 x 445±15 мм</w:t>
            </w:r>
          </w:p>
          <w:p w:rsidR="00D90AEA" w:rsidRPr="00FB6704" w:rsidRDefault="00D90AEA" w:rsidP="00EC6A46">
            <w:pPr>
              <w:autoSpaceDE w:val="0"/>
              <w:autoSpaceDN w:val="0"/>
              <w:adjustRightInd w:val="0"/>
            </w:pPr>
            <w:r w:rsidRPr="00FB6704">
              <w:t>Внешний отсек 3.5” - Не менее 2.</w:t>
            </w:r>
          </w:p>
          <w:p w:rsidR="00D90AEA" w:rsidRPr="00FB6704" w:rsidRDefault="00D90AEA" w:rsidP="00EC6A46">
            <w:pPr>
              <w:autoSpaceDE w:val="0"/>
              <w:autoSpaceDN w:val="0"/>
              <w:adjustRightInd w:val="0"/>
            </w:pPr>
            <w:r w:rsidRPr="00FB6704">
              <w:t>Внешний отсек 5.25” - Не менее 3.</w:t>
            </w:r>
          </w:p>
          <w:p w:rsidR="00D90AEA" w:rsidRPr="00FB6704" w:rsidRDefault="00D90AEA" w:rsidP="00EC6A46">
            <w:pPr>
              <w:autoSpaceDE w:val="0"/>
              <w:autoSpaceDN w:val="0"/>
              <w:adjustRightInd w:val="0"/>
            </w:pPr>
            <w:r w:rsidRPr="00FB6704">
              <w:t xml:space="preserve">Слоты расширения, полноразмерные - Не менее </w:t>
            </w:r>
            <w:r w:rsidRPr="00F73A65">
              <w:t>5</w:t>
            </w:r>
            <w:r w:rsidRPr="00FB6704">
              <w:t>.</w:t>
            </w:r>
          </w:p>
          <w:p w:rsidR="00D90AEA" w:rsidRPr="00FB6704" w:rsidRDefault="00D90AEA" w:rsidP="00EC6A46">
            <w:pPr>
              <w:autoSpaceDE w:val="0"/>
              <w:autoSpaceDN w:val="0"/>
              <w:adjustRightInd w:val="0"/>
            </w:pPr>
            <w:r w:rsidRPr="00FB6704">
              <w:t xml:space="preserve">Тип материнской платы – </w:t>
            </w:r>
            <w:r w:rsidRPr="00FB6704">
              <w:rPr>
                <w:lang w:val="en-US"/>
              </w:rPr>
              <w:t>ATX</w:t>
            </w:r>
          </w:p>
          <w:p w:rsidR="00D90AEA" w:rsidRPr="00FB6704" w:rsidRDefault="00D90AEA" w:rsidP="00EC6A46">
            <w:pPr>
              <w:autoSpaceDE w:val="0"/>
              <w:autoSpaceDN w:val="0"/>
              <w:adjustRightInd w:val="0"/>
            </w:pPr>
            <w:r w:rsidRPr="00FB6704">
              <w:t>Блок питания - Не менее 450 Ватт.</w:t>
            </w:r>
          </w:p>
          <w:p w:rsidR="00D90AEA" w:rsidRPr="00FB6704" w:rsidRDefault="00D90AEA" w:rsidP="00EC6A46">
            <w:pPr>
              <w:autoSpaceDE w:val="0"/>
              <w:autoSpaceDN w:val="0"/>
              <w:adjustRightInd w:val="0"/>
            </w:pPr>
            <w:r w:rsidRPr="00FB6704">
              <w:t xml:space="preserve">Передняя панель: 2 х USB2.0, </w:t>
            </w:r>
            <w:proofErr w:type="spellStart"/>
            <w:r w:rsidRPr="00FB6704">
              <w:t>Audio</w:t>
            </w:r>
            <w:proofErr w:type="spellEnd"/>
          </w:p>
          <w:p w:rsidR="00D90AEA" w:rsidRPr="00FB6704" w:rsidRDefault="00D90AEA" w:rsidP="00D90AEA">
            <w:pPr>
              <w:pStyle w:val="a8"/>
              <w:widowControl/>
              <w:numPr>
                <w:ilvl w:val="0"/>
                <w:numId w:val="34"/>
              </w:numPr>
              <w:suppressAutoHyphens w:val="0"/>
              <w:autoSpaceDE w:val="0"/>
              <w:autoSpaceDN w:val="0"/>
              <w:adjustRightInd w:val="0"/>
              <w:rPr>
                <w:b/>
              </w:rPr>
            </w:pPr>
            <w:r w:rsidRPr="00FB6704">
              <w:rPr>
                <w:b/>
              </w:rPr>
              <w:t>Материнская плата</w:t>
            </w:r>
          </w:p>
          <w:p w:rsidR="00D90AEA" w:rsidRPr="007A1CD2" w:rsidRDefault="00D90AEA" w:rsidP="00EC6A46">
            <w:pPr>
              <w:autoSpaceDE w:val="0"/>
              <w:autoSpaceDN w:val="0"/>
              <w:adjustRightInd w:val="0"/>
            </w:pPr>
            <w:r w:rsidRPr="00FB6704">
              <w:t>Форм-фактор:</w:t>
            </w:r>
            <w:r>
              <w:t xml:space="preserve"> </w:t>
            </w:r>
            <w:proofErr w:type="spellStart"/>
            <w:r w:rsidRPr="00FB6704">
              <w:t>mATX</w:t>
            </w:r>
            <w:proofErr w:type="spellEnd"/>
            <w:r>
              <w:t xml:space="preserve"> или </w:t>
            </w:r>
            <w:r>
              <w:rPr>
                <w:lang w:val="en-US"/>
              </w:rPr>
              <w:t>ATX</w:t>
            </w:r>
          </w:p>
          <w:p w:rsidR="00D90AEA" w:rsidRPr="00FB6704" w:rsidRDefault="00D90AEA" w:rsidP="00EC6A46">
            <w:pPr>
              <w:autoSpaceDE w:val="0"/>
              <w:autoSpaceDN w:val="0"/>
              <w:adjustRightInd w:val="0"/>
              <w:rPr>
                <w:lang w:val="en-US"/>
              </w:rPr>
            </w:pPr>
            <w:r w:rsidRPr="00FB6704">
              <w:t xml:space="preserve">Чипсет: </w:t>
            </w:r>
            <w:r w:rsidRPr="00FB6704">
              <w:rPr>
                <w:lang w:val="en-US"/>
              </w:rPr>
              <w:t xml:space="preserve">Intel </w:t>
            </w:r>
          </w:p>
          <w:p w:rsidR="00D90AEA" w:rsidRPr="00FB6704" w:rsidRDefault="00D90AEA" w:rsidP="00EC6A46">
            <w:pPr>
              <w:autoSpaceDE w:val="0"/>
              <w:autoSpaceDN w:val="0"/>
              <w:adjustRightInd w:val="0"/>
            </w:pPr>
            <w:r w:rsidRPr="00FB6704">
              <w:t>Тип памяти: DDR3 DIMM</w:t>
            </w:r>
          </w:p>
          <w:p w:rsidR="00D90AEA" w:rsidRPr="00FB6704" w:rsidRDefault="00D90AEA" w:rsidP="00EC6A46">
            <w:pPr>
              <w:autoSpaceDE w:val="0"/>
              <w:autoSpaceDN w:val="0"/>
              <w:adjustRightInd w:val="0"/>
            </w:pPr>
            <w:r w:rsidRPr="00FB6704">
              <w:t>Поддержка многоядерных процессоров: наличие</w:t>
            </w:r>
          </w:p>
          <w:p w:rsidR="00D90AEA" w:rsidRPr="00FB6704" w:rsidRDefault="00D90AEA" w:rsidP="00EC6A46">
            <w:pPr>
              <w:autoSpaceDE w:val="0"/>
              <w:autoSpaceDN w:val="0"/>
              <w:adjustRightInd w:val="0"/>
            </w:pPr>
            <w:r w:rsidRPr="00FB6704">
              <w:t>Количество слотов памяти: не менее 2</w:t>
            </w:r>
          </w:p>
          <w:p w:rsidR="00D90AEA" w:rsidRPr="00FB6704" w:rsidRDefault="00D90AEA" w:rsidP="00EC6A46">
            <w:pPr>
              <w:autoSpaceDE w:val="0"/>
              <w:autoSpaceDN w:val="0"/>
              <w:adjustRightInd w:val="0"/>
            </w:pPr>
            <w:r w:rsidRPr="00FB6704">
              <w:t>Минимальная частота памяти:1066 МГц</w:t>
            </w:r>
          </w:p>
          <w:p w:rsidR="00D90AEA" w:rsidRPr="00FB6704" w:rsidRDefault="00D90AEA" w:rsidP="00EC6A46">
            <w:pPr>
              <w:autoSpaceDE w:val="0"/>
              <w:autoSpaceDN w:val="0"/>
              <w:adjustRightInd w:val="0"/>
            </w:pPr>
            <w:r w:rsidRPr="00FB6704">
              <w:t>Максимальная частота памяти:1600 МГц</w:t>
            </w:r>
          </w:p>
          <w:p w:rsidR="00D90AEA" w:rsidRPr="00FB6704" w:rsidRDefault="00D90AEA" w:rsidP="00EC6A46">
            <w:pPr>
              <w:autoSpaceDE w:val="0"/>
              <w:autoSpaceDN w:val="0"/>
              <w:adjustRightInd w:val="0"/>
            </w:pPr>
            <w:r w:rsidRPr="00FB6704">
              <w:t>Двухканальный режим памяти: наличие</w:t>
            </w:r>
          </w:p>
          <w:p w:rsidR="00D90AEA" w:rsidRPr="00FB6704" w:rsidRDefault="00D90AEA" w:rsidP="00EC6A46">
            <w:pPr>
              <w:autoSpaceDE w:val="0"/>
              <w:autoSpaceDN w:val="0"/>
              <w:adjustRightInd w:val="0"/>
            </w:pPr>
            <w:r w:rsidRPr="00FB6704">
              <w:t>Максимальный объем памяти: не менее 16 Гб</w:t>
            </w:r>
          </w:p>
          <w:p w:rsidR="00D90AEA" w:rsidRPr="00FB6704" w:rsidRDefault="00D90AEA" w:rsidP="00EC6A46">
            <w:pPr>
              <w:autoSpaceDE w:val="0"/>
              <w:autoSpaceDN w:val="0"/>
              <w:adjustRightInd w:val="0"/>
            </w:pPr>
            <w:r w:rsidRPr="00FB6704">
              <w:t>Контроллер SATA: наличие</w:t>
            </w:r>
          </w:p>
          <w:p w:rsidR="00D90AEA" w:rsidRPr="00FB6704" w:rsidRDefault="00D90AEA" w:rsidP="00EC6A46">
            <w:pPr>
              <w:autoSpaceDE w:val="0"/>
              <w:autoSpaceDN w:val="0"/>
              <w:adjustRightInd w:val="0"/>
            </w:pPr>
            <w:r w:rsidRPr="00FB6704">
              <w:t>Количество разъемов SATA 3Gb/s: не менее 2</w:t>
            </w:r>
          </w:p>
          <w:p w:rsidR="00D90AEA" w:rsidRPr="00FB6704" w:rsidRDefault="00D90AEA" w:rsidP="00EC6A46">
            <w:pPr>
              <w:autoSpaceDE w:val="0"/>
              <w:autoSpaceDN w:val="0"/>
              <w:adjustRightInd w:val="0"/>
            </w:pPr>
            <w:r w:rsidRPr="00FB6704">
              <w:t>Количество разъемов SATA 6Gb/s: не менее 2</w:t>
            </w:r>
          </w:p>
          <w:p w:rsidR="00D90AEA" w:rsidRPr="00FB6704" w:rsidRDefault="00D90AEA" w:rsidP="00EC6A46">
            <w:pPr>
              <w:autoSpaceDE w:val="0"/>
              <w:autoSpaceDN w:val="0"/>
              <w:adjustRightInd w:val="0"/>
            </w:pPr>
            <w:r w:rsidRPr="00FB6704">
              <w:t>Количество слотов PCI-E x16: не менее 1</w:t>
            </w:r>
          </w:p>
          <w:p w:rsidR="00D90AEA" w:rsidRPr="00FB6704" w:rsidRDefault="00D90AEA" w:rsidP="00EC6A46">
            <w:pPr>
              <w:autoSpaceDE w:val="0"/>
              <w:autoSpaceDN w:val="0"/>
              <w:adjustRightInd w:val="0"/>
            </w:pPr>
            <w:r w:rsidRPr="00FB6704">
              <w:t xml:space="preserve">Поддержка PCI </w:t>
            </w:r>
            <w:proofErr w:type="spellStart"/>
            <w:r w:rsidRPr="00FB6704">
              <w:t>Express</w:t>
            </w:r>
            <w:proofErr w:type="spellEnd"/>
            <w:r w:rsidRPr="00FB6704">
              <w:t xml:space="preserve"> 2.0: наличие</w:t>
            </w:r>
          </w:p>
          <w:p w:rsidR="00D90AEA" w:rsidRPr="00FB6704" w:rsidRDefault="00D90AEA" w:rsidP="00EC6A46">
            <w:pPr>
              <w:autoSpaceDE w:val="0"/>
              <w:autoSpaceDN w:val="0"/>
              <w:adjustRightInd w:val="0"/>
            </w:pPr>
            <w:r w:rsidRPr="00FB6704">
              <w:t xml:space="preserve">Контроллер </w:t>
            </w:r>
            <w:proofErr w:type="spellStart"/>
            <w:r w:rsidRPr="00FB6704">
              <w:t>Ethernet</w:t>
            </w:r>
            <w:proofErr w:type="spellEnd"/>
            <w:r w:rsidRPr="00FB6704">
              <w:t>: 10/100/1000 Мбит/с</w:t>
            </w:r>
          </w:p>
          <w:p w:rsidR="00D90AEA" w:rsidRPr="00FB6704" w:rsidRDefault="00D90AEA" w:rsidP="00EC6A46">
            <w:pPr>
              <w:autoSpaceDE w:val="0"/>
              <w:autoSpaceDN w:val="0"/>
              <w:adjustRightInd w:val="0"/>
            </w:pPr>
            <w:r w:rsidRPr="00FB6704">
              <w:t xml:space="preserve">Общее количество интерфейсов USB: </w:t>
            </w:r>
            <w:r>
              <w:t>не менее 6</w:t>
            </w:r>
          </w:p>
          <w:p w:rsidR="00D90AEA" w:rsidRPr="00FB6704" w:rsidRDefault="00D90AEA" w:rsidP="00EC6A46">
            <w:pPr>
              <w:autoSpaceDE w:val="0"/>
              <w:autoSpaceDN w:val="0"/>
              <w:adjustRightInd w:val="0"/>
            </w:pPr>
            <w:r w:rsidRPr="00FB6704">
              <w:t xml:space="preserve">Количество интерфейсов USB 3.0: </w:t>
            </w:r>
            <w:r>
              <w:t xml:space="preserve">не менее </w:t>
            </w:r>
            <w:r w:rsidRPr="00FB6704">
              <w:t xml:space="preserve">2 </w:t>
            </w:r>
          </w:p>
          <w:p w:rsidR="00D90AEA" w:rsidRPr="00FB6704" w:rsidRDefault="00D90AEA" w:rsidP="00EC6A46">
            <w:pPr>
              <w:autoSpaceDE w:val="0"/>
              <w:autoSpaceDN w:val="0"/>
              <w:adjustRightInd w:val="0"/>
            </w:pPr>
            <w:r w:rsidRPr="00FB6704">
              <w:t>Видео интерфейсы: D-</w:t>
            </w:r>
            <w:proofErr w:type="spellStart"/>
            <w:r w:rsidRPr="00FB6704">
              <w:t>Sub</w:t>
            </w:r>
            <w:proofErr w:type="spellEnd"/>
            <w:r w:rsidRPr="00FB6704">
              <w:t>, DVI, выход S/PDIF</w:t>
            </w:r>
          </w:p>
          <w:p w:rsidR="00D90AEA" w:rsidRPr="00FB6704" w:rsidRDefault="00D90AEA" w:rsidP="00EC6A46">
            <w:pPr>
              <w:autoSpaceDE w:val="0"/>
              <w:autoSpaceDN w:val="0"/>
              <w:adjustRightInd w:val="0"/>
            </w:pPr>
            <w:r w:rsidRPr="00FB6704">
              <w:t>Разъемы на задней панели: 2xUSB 2.0, 2xUSB 3.0, D-</w:t>
            </w:r>
            <w:proofErr w:type="spellStart"/>
            <w:r w:rsidRPr="00FB6704">
              <w:t>Sub</w:t>
            </w:r>
            <w:proofErr w:type="spellEnd"/>
            <w:r w:rsidRPr="00FB6704">
              <w:t xml:space="preserve">, DVI, </w:t>
            </w:r>
            <w:proofErr w:type="spellStart"/>
            <w:r w:rsidRPr="00FB6704">
              <w:t>Ethernet</w:t>
            </w:r>
            <w:proofErr w:type="spellEnd"/>
            <w:r w:rsidRPr="00FB6704">
              <w:t>, PS/2 (клавиатура), PS/2 (мышь).</w:t>
            </w:r>
          </w:p>
          <w:p w:rsidR="00D90AEA" w:rsidRPr="00FB6704" w:rsidRDefault="00D90AEA" w:rsidP="00EC6A46">
            <w:pPr>
              <w:autoSpaceDE w:val="0"/>
              <w:autoSpaceDN w:val="0"/>
              <w:adjustRightInd w:val="0"/>
            </w:pPr>
            <w:r w:rsidRPr="00FB6704">
              <w:t>Основной разъем питания: 24-pin</w:t>
            </w:r>
          </w:p>
          <w:p w:rsidR="00D90AEA" w:rsidRPr="00FB6704" w:rsidRDefault="00D90AEA" w:rsidP="00EC6A46">
            <w:pPr>
              <w:autoSpaceDE w:val="0"/>
              <w:autoSpaceDN w:val="0"/>
              <w:adjustRightInd w:val="0"/>
            </w:pPr>
            <w:r w:rsidRPr="00FB6704">
              <w:t>Разъем питания процессора: 4-pin</w:t>
            </w:r>
          </w:p>
          <w:p w:rsidR="00D90AEA" w:rsidRPr="00FB6704" w:rsidRDefault="00D90AEA" w:rsidP="00D90AEA">
            <w:pPr>
              <w:pStyle w:val="a8"/>
              <w:widowControl/>
              <w:numPr>
                <w:ilvl w:val="0"/>
                <w:numId w:val="34"/>
              </w:numPr>
              <w:suppressAutoHyphens w:val="0"/>
              <w:autoSpaceDE w:val="0"/>
              <w:autoSpaceDN w:val="0"/>
              <w:adjustRightInd w:val="0"/>
              <w:rPr>
                <w:b/>
              </w:rPr>
            </w:pPr>
            <w:r w:rsidRPr="00FB6704">
              <w:rPr>
                <w:b/>
              </w:rPr>
              <w:t>Процессор</w:t>
            </w:r>
          </w:p>
          <w:p w:rsidR="00D90AEA" w:rsidRPr="00FB6704" w:rsidRDefault="00D90AEA" w:rsidP="00EC6A46">
            <w:pPr>
              <w:autoSpaceDE w:val="0"/>
              <w:autoSpaceDN w:val="0"/>
              <w:adjustRightInd w:val="0"/>
            </w:pPr>
            <w:r>
              <w:t xml:space="preserve">Сокет:  </w:t>
            </w:r>
            <w:proofErr w:type="spellStart"/>
            <w:r>
              <w:t>Socket</w:t>
            </w:r>
            <w:proofErr w:type="spellEnd"/>
            <w:r>
              <w:t xml:space="preserve"> (LGA 115</w:t>
            </w:r>
            <w:r>
              <w:rPr>
                <w:lang w:val="en-US"/>
              </w:rPr>
              <w:t>5</w:t>
            </w:r>
            <w:r>
              <w:t xml:space="preserve"> или </w:t>
            </w:r>
            <w:r>
              <w:rPr>
                <w:lang w:val="en-US"/>
              </w:rPr>
              <w:t>1150</w:t>
            </w:r>
            <w:r w:rsidRPr="00FB6704">
              <w:t>)</w:t>
            </w:r>
          </w:p>
          <w:p w:rsidR="00D90AEA" w:rsidRPr="00DB3D10" w:rsidRDefault="00D90AEA" w:rsidP="00EC6A46">
            <w:pPr>
              <w:autoSpaceDE w:val="0"/>
              <w:autoSpaceDN w:val="0"/>
              <w:adjustRightInd w:val="0"/>
              <w:rPr>
                <w:lang w:val="en-US"/>
              </w:rPr>
            </w:pPr>
            <w:r>
              <w:t xml:space="preserve">Количество ядер: не менее </w:t>
            </w:r>
            <w:r>
              <w:rPr>
                <w:lang w:val="en-US"/>
              </w:rPr>
              <w:t>2</w:t>
            </w:r>
          </w:p>
          <w:p w:rsidR="00D90AEA" w:rsidRPr="00FB6704" w:rsidRDefault="00D90AEA" w:rsidP="00EC6A46">
            <w:pPr>
              <w:autoSpaceDE w:val="0"/>
              <w:autoSpaceDN w:val="0"/>
              <w:adjustRightInd w:val="0"/>
            </w:pPr>
            <w:r>
              <w:t>Частота процессора: не менее 30</w:t>
            </w:r>
            <w:r w:rsidRPr="00FB6704">
              <w:t>00 МГц</w:t>
            </w:r>
          </w:p>
          <w:p w:rsidR="00D90AEA" w:rsidRPr="00FB6704" w:rsidRDefault="00D90AEA" w:rsidP="00EC6A46">
            <w:pPr>
              <w:autoSpaceDE w:val="0"/>
              <w:autoSpaceDN w:val="0"/>
              <w:adjustRightInd w:val="0"/>
            </w:pPr>
            <w:r w:rsidRPr="00FB6704">
              <w:t>Частота шины: 5000 МГц</w:t>
            </w:r>
          </w:p>
          <w:p w:rsidR="00D90AEA" w:rsidRPr="00FB6704" w:rsidRDefault="00D90AEA" w:rsidP="00EC6A46">
            <w:pPr>
              <w:autoSpaceDE w:val="0"/>
              <w:autoSpaceDN w:val="0"/>
              <w:adjustRightInd w:val="0"/>
            </w:pPr>
            <w:r w:rsidRPr="00FB6704">
              <w:lastRenderedPageBreak/>
              <w:t>Техпроцесс: 22 нм</w:t>
            </w:r>
          </w:p>
          <w:p w:rsidR="00D90AEA" w:rsidRPr="00FB6704" w:rsidRDefault="00D90AEA" w:rsidP="00EC6A46">
            <w:pPr>
              <w:autoSpaceDE w:val="0"/>
              <w:autoSpaceDN w:val="0"/>
              <w:adjustRightInd w:val="0"/>
            </w:pPr>
            <w:r w:rsidRPr="00FB6704">
              <w:t>Кэш процессора: не м</w:t>
            </w:r>
            <w:r>
              <w:t>енее 3</w:t>
            </w:r>
            <w:r w:rsidRPr="00FB6704">
              <w:t xml:space="preserve"> МБ</w:t>
            </w:r>
          </w:p>
          <w:p w:rsidR="00D90AEA" w:rsidRPr="00FB6704" w:rsidRDefault="00D90AEA" w:rsidP="00EC6A46">
            <w:pPr>
              <w:autoSpaceDE w:val="0"/>
              <w:autoSpaceDN w:val="0"/>
              <w:adjustRightInd w:val="0"/>
            </w:pPr>
            <w:r w:rsidRPr="00FB6704">
              <w:t>Тепловыделение: не более 54 Вт</w:t>
            </w:r>
          </w:p>
          <w:p w:rsidR="00D90AEA" w:rsidRPr="00FB6704" w:rsidRDefault="00D90AEA" w:rsidP="00D90AEA">
            <w:pPr>
              <w:pStyle w:val="a8"/>
              <w:widowControl/>
              <w:numPr>
                <w:ilvl w:val="0"/>
                <w:numId w:val="34"/>
              </w:numPr>
              <w:suppressAutoHyphens w:val="0"/>
              <w:autoSpaceDE w:val="0"/>
              <w:autoSpaceDN w:val="0"/>
              <w:adjustRightInd w:val="0"/>
              <w:rPr>
                <w:b/>
              </w:rPr>
            </w:pPr>
            <w:r w:rsidRPr="00FB6704">
              <w:rPr>
                <w:b/>
              </w:rPr>
              <w:t>ОЗУ</w:t>
            </w:r>
          </w:p>
          <w:p w:rsidR="00D90AEA" w:rsidRPr="00FB6704" w:rsidRDefault="00D90AEA" w:rsidP="00EC6A46">
            <w:pPr>
              <w:autoSpaceDE w:val="0"/>
              <w:autoSpaceDN w:val="0"/>
              <w:adjustRightInd w:val="0"/>
              <w:rPr>
                <w:lang w:val="en-US"/>
              </w:rPr>
            </w:pPr>
            <w:r w:rsidRPr="00FB6704">
              <w:t xml:space="preserve">Тип памяти: </w:t>
            </w:r>
            <w:r w:rsidRPr="00FB6704">
              <w:rPr>
                <w:lang w:val="en-US"/>
              </w:rPr>
              <w:t>DD3</w:t>
            </w:r>
          </w:p>
          <w:p w:rsidR="00D90AEA" w:rsidRPr="00FB6704" w:rsidRDefault="00D90AEA" w:rsidP="00EC6A46">
            <w:pPr>
              <w:autoSpaceDE w:val="0"/>
              <w:autoSpaceDN w:val="0"/>
              <w:adjustRightInd w:val="0"/>
            </w:pPr>
            <w:r w:rsidRPr="00FB6704">
              <w:t>Объем памяти: не менее 4 ГБ</w:t>
            </w:r>
          </w:p>
          <w:p w:rsidR="00D90AEA" w:rsidRPr="00FB6704" w:rsidRDefault="00D90AEA" w:rsidP="00EC6A46">
            <w:pPr>
              <w:autoSpaceDE w:val="0"/>
              <w:autoSpaceDN w:val="0"/>
              <w:adjustRightInd w:val="0"/>
            </w:pPr>
            <w:r w:rsidRPr="00FB6704">
              <w:t>Количество планок: 2</w:t>
            </w:r>
          </w:p>
          <w:p w:rsidR="00D90AEA" w:rsidRPr="00FB6704" w:rsidRDefault="00D90AEA" w:rsidP="00EC6A46">
            <w:pPr>
              <w:autoSpaceDE w:val="0"/>
              <w:autoSpaceDN w:val="0"/>
              <w:adjustRightInd w:val="0"/>
            </w:pPr>
            <w:r w:rsidRPr="00FB6704">
              <w:t>Тактовая частота памяти: Не менее 1333 МГц</w:t>
            </w:r>
          </w:p>
          <w:p w:rsidR="00D90AEA" w:rsidRPr="00FB6704" w:rsidRDefault="00D90AEA" w:rsidP="00EC6A46">
            <w:pPr>
              <w:autoSpaceDE w:val="0"/>
              <w:autoSpaceDN w:val="0"/>
              <w:adjustRightInd w:val="0"/>
            </w:pPr>
            <w:r w:rsidRPr="00FB6704">
              <w:t>Пропускная способность памяти: Не менее 10600 Мб/с</w:t>
            </w:r>
          </w:p>
          <w:p w:rsidR="00D90AEA" w:rsidRPr="00FB6704" w:rsidRDefault="00D90AEA" w:rsidP="00D90AEA">
            <w:pPr>
              <w:pStyle w:val="a8"/>
              <w:widowControl/>
              <w:numPr>
                <w:ilvl w:val="0"/>
                <w:numId w:val="34"/>
              </w:numPr>
              <w:suppressAutoHyphens w:val="0"/>
              <w:autoSpaceDE w:val="0"/>
              <w:autoSpaceDN w:val="0"/>
              <w:adjustRightInd w:val="0"/>
              <w:rPr>
                <w:b/>
              </w:rPr>
            </w:pPr>
            <w:r w:rsidRPr="00FB6704">
              <w:rPr>
                <w:b/>
              </w:rPr>
              <w:t>НЖМД</w:t>
            </w:r>
          </w:p>
          <w:p w:rsidR="00D90AEA" w:rsidRPr="00FB6704" w:rsidRDefault="00D90AEA" w:rsidP="00EC6A46">
            <w:pPr>
              <w:autoSpaceDE w:val="0"/>
              <w:autoSpaceDN w:val="0"/>
              <w:adjustRightInd w:val="0"/>
              <w:rPr>
                <w:lang w:val="en-US"/>
              </w:rPr>
            </w:pPr>
            <w:r w:rsidRPr="00FB6704">
              <w:t>Интерфейс жесткого диска: SATA III</w:t>
            </w:r>
          </w:p>
          <w:p w:rsidR="00D90AEA" w:rsidRPr="00FB6704" w:rsidRDefault="00D90AEA" w:rsidP="00EC6A46">
            <w:pPr>
              <w:autoSpaceDE w:val="0"/>
              <w:autoSpaceDN w:val="0"/>
              <w:adjustRightInd w:val="0"/>
            </w:pPr>
            <w:r w:rsidRPr="00FB6704">
              <w:t>Объем жесткого диска: Не менее 500 ГБ</w:t>
            </w:r>
          </w:p>
          <w:p w:rsidR="00D90AEA" w:rsidRPr="00FB6704" w:rsidRDefault="00D90AEA" w:rsidP="00EC6A46">
            <w:pPr>
              <w:autoSpaceDE w:val="0"/>
              <w:autoSpaceDN w:val="0"/>
              <w:adjustRightInd w:val="0"/>
            </w:pPr>
            <w:r w:rsidRPr="00FB6704">
              <w:t>Скорость вращения шпинделя жесткого диска: Не менее 7200 оборотов/мин</w:t>
            </w:r>
          </w:p>
          <w:p w:rsidR="00D90AEA" w:rsidRPr="00FB6704" w:rsidRDefault="00D90AEA" w:rsidP="00EC6A46">
            <w:pPr>
              <w:autoSpaceDE w:val="0"/>
              <w:autoSpaceDN w:val="0"/>
              <w:adjustRightInd w:val="0"/>
            </w:pPr>
            <w:r w:rsidRPr="00FB6704">
              <w:t>Кэш: Не менее 16 Мб</w:t>
            </w:r>
          </w:p>
          <w:p w:rsidR="00D90AEA" w:rsidRPr="00FB6704" w:rsidRDefault="00D90AEA" w:rsidP="00EC6A46">
            <w:pPr>
              <w:autoSpaceDE w:val="0"/>
              <w:autoSpaceDN w:val="0"/>
              <w:adjustRightInd w:val="0"/>
            </w:pPr>
            <w:r w:rsidRPr="00FB6704">
              <w:t>Внешняя скорость передачи данных: не менее 600 Мб/с</w:t>
            </w:r>
          </w:p>
          <w:p w:rsidR="00D90AEA" w:rsidRPr="00FB6704" w:rsidRDefault="00D90AEA" w:rsidP="00EC6A46">
            <w:pPr>
              <w:autoSpaceDE w:val="0"/>
              <w:autoSpaceDN w:val="0"/>
              <w:adjustRightInd w:val="0"/>
            </w:pPr>
            <w:r w:rsidRPr="00FB6704">
              <w:t>Уровень шума работы: не более 27 дБ</w:t>
            </w:r>
          </w:p>
          <w:p w:rsidR="00D90AEA" w:rsidRPr="00FB6704" w:rsidRDefault="00D90AEA" w:rsidP="00D90AEA">
            <w:pPr>
              <w:pStyle w:val="a8"/>
              <w:widowControl/>
              <w:numPr>
                <w:ilvl w:val="0"/>
                <w:numId w:val="34"/>
              </w:numPr>
              <w:suppressAutoHyphens w:val="0"/>
              <w:autoSpaceDE w:val="0"/>
              <w:autoSpaceDN w:val="0"/>
              <w:adjustRightInd w:val="0"/>
              <w:rPr>
                <w:b/>
              </w:rPr>
            </w:pPr>
            <w:r w:rsidRPr="00FB6704">
              <w:rPr>
                <w:b/>
              </w:rPr>
              <w:t>Оптический привод</w:t>
            </w:r>
          </w:p>
          <w:p w:rsidR="00D90AEA" w:rsidRPr="00FB6704" w:rsidRDefault="00D90AEA" w:rsidP="00EC6A46">
            <w:pPr>
              <w:autoSpaceDE w:val="0"/>
              <w:autoSpaceDN w:val="0"/>
              <w:adjustRightInd w:val="0"/>
              <w:rPr>
                <w:lang w:val="en-US"/>
              </w:rPr>
            </w:pPr>
            <w:r w:rsidRPr="00FB6704">
              <w:t xml:space="preserve">Тип: </w:t>
            </w:r>
            <w:r w:rsidRPr="00FB6704">
              <w:rPr>
                <w:lang w:val="en-US"/>
              </w:rPr>
              <w:t>DVD-RW</w:t>
            </w:r>
          </w:p>
          <w:p w:rsidR="00D90AEA" w:rsidRPr="00FB6704" w:rsidRDefault="00D90AEA" w:rsidP="00EC6A46">
            <w:pPr>
              <w:autoSpaceDE w:val="0"/>
              <w:autoSpaceDN w:val="0"/>
              <w:adjustRightInd w:val="0"/>
            </w:pPr>
            <w:r w:rsidRPr="00FB6704">
              <w:t xml:space="preserve">Интерфейс: </w:t>
            </w:r>
            <w:r w:rsidRPr="00FB6704">
              <w:rPr>
                <w:lang w:val="en-US"/>
              </w:rPr>
              <w:t>SATA</w:t>
            </w:r>
          </w:p>
          <w:p w:rsidR="00D90AEA" w:rsidRPr="00FB6704" w:rsidRDefault="00D90AEA" w:rsidP="00EC6A46">
            <w:pPr>
              <w:autoSpaceDE w:val="0"/>
              <w:autoSpaceDN w:val="0"/>
              <w:adjustRightInd w:val="0"/>
            </w:pPr>
            <w:r w:rsidRPr="00FB6704">
              <w:t>Объем буфера: не менее 2 Мб</w:t>
            </w:r>
          </w:p>
          <w:p w:rsidR="00D90AEA" w:rsidRPr="00FB6704" w:rsidRDefault="00D90AEA" w:rsidP="00EC6A46">
            <w:pPr>
              <w:autoSpaceDE w:val="0"/>
              <w:autoSpaceDN w:val="0"/>
              <w:adjustRightInd w:val="0"/>
            </w:pPr>
            <w:r w:rsidRPr="00FB6704">
              <w:t>Поддержка DVD-RAM: наличие</w:t>
            </w:r>
          </w:p>
          <w:p w:rsidR="00D90AEA" w:rsidRPr="00FB6704" w:rsidRDefault="00D90AEA" w:rsidP="00D90AEA">
            <w:pPr>
              <w:pStyle w:val="a8"/>
              <w:widowControl/>
              <w:numPr>
                <w:ilvl w:val="0"/>
                <w:numId w:val="34"/>
              </w:numPr>
              <w:suppressAutoHyphens w:val="0"/>
              <w:autoSpaceDE w:val="0"/>
              <w:autoSpaceDN w:val="0"/>
              <w:adjustRightInd w:val="0"/>
            </w:pPr>
            <w:r w:rsidRPr="00FB6704">
              <w:rPr>
                <w:b/>
              </w:rPr>
              <w:t>Клавиатура</w:t>
            </w:r>
            <w:r>
              <w:rPr>
                <w:b/>
              </w:rPr>
              <w:t xml:space="preserve"> </w:t>
            </w:r>
          </w:p>
          <w:p w:rsidR="00D90AEA" w:rsidRPr="00FB6704" w:rsidRDefault="00D90AEA" w:rsidP="00EC6A46">
            <w:r w:rsidRPr="00FB6704">
              <w:t>Конструкция: классическая</w:t>
            </w:r>
          </w:p>
          <w:p w:rsidR="00D90AEA" w:rsidRPr="00891462" w:rsidRDefault="00D90AEA" w:rsidP="00EC6A46">
            <w:pPr>
              <w:rPr>
                <w:lang w:val="en-US"/>
              </w:rPr>
            </w:pPr>
            <w:r w:rsidRPr="00FB6704">
              <w:t xml:space="preserve">Интерфейс: </w:t>
            </w:r>
            <w:r w:rsidRPr="00FB6704">
              <w:rPr>
                <w:lang w:val="en-US"/>
              </w:rPr>
              <w:t>PS</w:t>
            </w:r>
            <w:r w:rsidRPr="00FB6704">
              <w:t>/2</w:t>
            </w:r>
            <w:r>
              <w:rPr>
                <w:lang w:val="en-US"/>
              </w:rPr>
              <w:t>/USB</w:t>
            </w:r>
          </w:p>
          <w:p w:rsidR="00D90AEA" w:rsidRPr="00FB6704" w:rsidRDefault="00D90AEA" w:rsidP="00EC6A46">
            <w:pPr>
              <w:rPr>
                <w:lang w:val="en-US"/>
              </w:rPr>
            </w:pPr>
            <w:r w:rsidRPr="00FB6704">
              <w:t>Тип: мембранная</w:t>
            </w:r>
          </w:p>
          <w:p w:rsidR="00D90AEA" w:rsidRPr="00FB6704" w:rsidRDefault="00D90AEA" w:rsidP="00D90AEA">
            <w:pPr>
              <w:pStyle w:val="a8"/>
              <w:widowControl/>
              <w:numPr>
                <w:ilvl w:val="0"/>
                <w:numId w:val="34"/>
              </w:numPr>
              <w:suppressAutoHyphens w:val="0"/>
              <w:autoSpaceDE w:val="0"/>
              <w:autoSpaceDN w:val="0"/>
              <w:adjustRightInd w:val="0"/>
            </w:pPr>
            <w:r w:rsidRPr="00FB6704">
              <w:rPr>
                <w:b/>
              </w:rPr>
              <w:t>Контрол</w:t>
            </w:r>
            <w:r>
              <w:rPr>
                <w:b/>
              </w:rPr>
              <w:t>л</w:t>
            </w:r>
            <w:r w:rsidRPr="00FB6704">
              <w:rPr>
                <w:b/>
              </w:rPr>
              <w:t>ер</w:t>
            </w:r>
            <w:r>
              <w:rPr>
                <w:b/>
              </w:rPr>
              <w:t xml:space="preserve"> </w:t>
            </w:r>
          </w:p>
          <w:p w:rsidR="00D90AEA" w:rsidRPr="00FB6704" w:rsidRDefault="00D90AEA" w:rsidP="00EC6A46">
            <w:pPr>
              <w:autoSpaceDE w:val="0"/>
              <w:autoSpaceDN w:val="0"/>
              <w:adjustRightInd w:val="0"/>
            </w:pPr>
            <w:r w:rsidRPr="00FB6704">
              <w:t>Тип: Проводная оптическая мышь</w:t>
            </w:r>
          </w:p>
          <w:p w:rsidR="00D90AEA" w:rsidRPr="00FB6704" w:rsidRDefault="00D90AEA" w:rsidP="00EC6A46">
            <w:pPr>
              <w:autoSpaceDE w:val="0"/>
              <w:autoSpaceDN w:val="0"/>
              <w:adjustRightInd w:val="0"/>
            </w:pPr>
            <w:r w:rsidRPr="00FB6704">
              <w:rPr>
                <w:bCs/>
              </w:rPr>
              <w:t>Интерфейс</w:t>
            </w:r>
            <w:r w:rsidRPr="00FB6704">
              <w:rPr>
                <w:b/>
                <w:bCs/>
              </w:rPr>
              <w:t>:</w:t>
            </w:r>
            <w:r w:rsidRPr="00FB6704">
              <w:t xml:space="preserve"> USB / PS/2</w:t>
            </w:r>
          </w:p>
          <w:p w:rsidR="00D90AEA" w:rsidRPr="00FB6704" w:rsidRDefault="00D90AEA" w:rsidP="00EC6A46">
            <w:pPr>
              <w:autoSpaceDE w:val="0"/>
              <w:autoSpaceDN w:val="0"/>
              <w:adjustRightInd w:val="0"/>
            </w:pPr>
            <w:proofErr w:type="spellStart"/>
            <w:r w:rsidRPr="00FB6704">
              <w:t>О</w:t>
            </w:r>
            <w:r>
              <w:t>птическоеразрешение</w:t>
            </w:r>
            <w:proofErr w:type="spellEnd"/>
            <w:r>
              <w:t>: не менее 10</w:t>
            </w:r>
            <w:r w:rsidRPr="00FB6704">
              <w:t xml:space="preserve">00 </w:t>
            </w:r>
            <w:proofErr w:type="spellStart"/>
            <w:r w:rsidRPr="00FB6704">
              <w:t>dpi</w:t>
            </w:r>
            <w:proofErr w:type="spellEnd"/>
          </w:p>
          <w:p w:rsidR="00D90AEA" w:rsidRDefault="00D90AEA" w:rsidP="00EC6A46">
            <w:pPr>
              <w:autoSpaceDE w:val="0"/>
              <w:autoSpaceDN w:val="0"/>
              <w:adjustRightInd w:val="0"/>
            </w:pPr>
            <w:r w:rsidRPr="00FB6704">
              <w:rPr>
                <w:bCs/>
              </w:rPr>
              <w:t>Органы управления:</w:t>
            </w:r>
            <w:r w:rsidRPr="00FB6704">
              <w:t xml:space="preserve"> 2 стандартные клавиши, колесо прокрутки с функцией нажатия.</w:t>
            </w:r>
          </w:p>
          <w:p w:rsidR="00D90AEA" w:rsidRPr="00C45D68" w:rsidRDefault="00D90AEA" w:rsidP="00EC6A46">
            <w:pPr>
              <w:ind w:firstLine="72"/>
            </w:pPr>
            <w:r w:rsidRPr="00C45D68">
              <w:rPr>
                <w:b/>
              </w:rPr>
              <w:t xml:space="preserve"> </w:t>
            </w:r>
            <w:r>
              <w:rPr>
                <w:b/>
              </w:rPr>
              <w:t>Сетевой фильтр</w:t>
            </w:r>
            <w:r>
              <w:rPr>
                <w:b/>
              </w:rPr>
              <w:br/>
            </w:r>
            <w:r w:rsidRPr="00C45D68">
              <w:t>Кол-во розеток: не менее 5ти;</w:t>
            </w:r>
          </w:p>
          <w:p w:rsidR="00D90AEA" w:rsidRPr="00C45D68" w:rsidRDefault="00D90AEA" w:rsidP="00EC6A46">
            <w:pPr>
              <w:ind w:firstLine="72"/>
            </w:pPr>
            <w:r w:rsidRPr="00C45D68">
              <w:t>Длина шнура: не ме</w:t>
            </w:r>
            <w:r>
              <w:t>нее 3</w:t>
            </w:r>
            <w:r w:rsidRPr="00C45D68">
              <w:t>м;</w:t>
            </w:r>
          </w:p>
          <w:p w:rsidR="00D90AEA" w:rsidRDefault="00D90AEA" w:rsidP="00EC6A46">
            <w:pPr>
              <w:pStyle w:val="a8"/>
              <w:autoSpaceDE w:val="0"/>
              <w:autoSpaceDN w:val="0"/>
              <w:adjustRightInd w:val="0"/>
            </w:pPr>
            <w:r w:rsidRPr="00C45D68">
              <w:t>Максимальный ток нагрузки: не менее</w:t>
            </w:r>
            <w:r w:rsidRPr="004020EE">
              <w:t xml:space="preserve"> </w:t>
            </w:r>
            <w:r w:rsidRPr="00C45D68">
              <w:t>10А.</w:t>
            </w:r>
          </w:p>
          <w:p w:rsidR="00CD75EE" w:rsidRPr="00CD75EE" w:rsidRDefault="00CD75EE" w:rsidP="00CD75EE">
            <w:pPr>
              <w:rPr>
                <w:b/>
              </w:rPr>
            </w:pPr>
            <w:r w:rsidRPr="00CD75EE">
              <w:rPr>
                <w:b/>
              </w:rPr>
              <w:t>Операционная система</w:t>
            </w:r>
          </w:p>
          <w:p w:rsidR="00CD75EE" w:rsidRPr="00CD75EE" w:rsidRDefault="00CD75EE" w:rsidP="00CD75EE">
            <w:pPr>
              <w:autoSpaceDE w:val="0"/>
              <w:autoSpaceDN w:val="0"/>
              <w:adjustRightInd w:val="0"/>
              <w:rPr>
                <w:b/>
              </w:rPr>
            </w:pPr>
            <w:r>
              <w:rPr>
                <w:lang w:val="en-US"/>
              </w:rPr>
              <w:t>Windows</w:t>
            </w:r>
            <w:r w:rsidRPr="00DB3D10">
              <w:t xml:space="preserve"> 7 </w:t>
            </w:r>
            <w:r>
              <w:rPr>
                <w:lang w:val="en-US"/>
              </w:rPr>
              <w:t>Starter</w:t>
            </w:r>
            <w:r w:rsidRPr="00DB3D10">
              <w:t xml:space="preserve"> </w:t>
            </w:r>
            <w:r>
              <w:t xml:space="preserve">или аналогичная предустановленная система семейства </w:t>
            </w:r>
            <w:r>
              <w:rPr>
                <w:lang w:val="en-US"/>
              </w:rPr>
              <w:t>Windows</w:t>
            </w:r>
          </w:p>
        </w:tc>
        <w:tc>
          <w:tcPr>
            <w:tcW w:w="850" w:type="dxa"/>
          </w:tcPr>
          <w:p w:rsidR="00D90AEA" w:rsidRPr="00FB6704" w:rsidRDefault="00D90AEA" w:rsidP="00EC6A46">
            <w:pPr>
              <w:autoSpaceDE w:val="0"/>
              <w:autoSpaceDN w:val="0"/>
              <w:adjustRightInd w:val="0"/>
              <w:jc w:val="center"/>
            </w:pPr>
            <w:r>
              <w:lastRenderedPageBreak/>
              <w:t>Шт.</w:t>
            </w:r>
          </w:p>
        </w:tc>
        <w:tc>
          <w:tcPr>
            <w:tcW w:w="993" w:type="dxa"/>
          </w:tcPr>
          <w:p w:rsidR="00D90AEA" w:rsidRDefault="00CD75EE" w:rsidP="00EC6A46">
            <w:pPr>
              <w:autoSpaceDE w:val="0"/>
              <w:autoSpaceDN w:val="0"/>
              <w:adjustRightInd w:val="0"/>
              <w:jc w:val="center"/>
            </w:pPr>
            <w:r>
              <w:t>9</w:t>
            </w:r>
          </w:p>
        </w:tc>
      </w:tr>
      <w:tr w:rsidR="00CD75EE" w:rsidRPr="00FB6704" w:rsidTr="00EC6A46">
        <w:trPr>
          <w:trHeight w:val="70"/>
        </w:trPr>
        <w:tc>
          <w:tcPr>
            <w:tcW w:w="568" w:type="dxa"/>
          </w:tcPr>
          <w:p w:rsidR="00CD75EE" w:rsidRPr="00FB6704" w:rsidRDefault="00CD75EE" w:rsidP="00EC6A46">
            <w:pPr>
              <w:autoSpaceDE w:val="0"/>
              <w:autoSpaceDN w:val="0"/>
              <w:adjustRightInd w:val="0"/>
              <w:jc w:val="center"/>
            </w:pPr>
          </w:p>
        </w:tc>
        <w:tc>
          <w:tcPr>
            <w:tcW w:w="1842" w:type="dxa"/>
          </w:tcPr>
          <w:p w:rsidR="00CD75EE" w:rsidRPr="00FB6704" w:rsidRDefault="00DC472E" w:rsidP="00EC6A46">
            <w:pPr>
              <w:autoSpaceDE w:val="0"/>
              <w:autoSpaceDN w:val="0"/>
              <w:adjustRightInd w:val="0"/>
            </w:pPr>
            <w:r>
              <w:t>Компьютер в сборе</w:t>
            </w:r>
          </w:p>
        </w:tc>
        <w:tc>
          <w:tcPr>
            <w:tcW w:w="5387" w:type="dxa"/>
          </w:tcPr>
          <w:p w:rsidR="00CD75EE" w:rsidRPr="00FB6704" w:rsidRDefault="00CD75EE" w:rsidP="00CD75EE">
            <w:pPr>
              <w:pStyle w:val="a8"/>
              <w:widowControl/>
              <w:numPr>
                <w:ilvl w:val="0"/>
                <w:numId w:val="37"/>
              </w:numPr>
              <w:suppressAutoHyphens w:val="0"/>
              <w:autoSpaceDE w:val="0"/>
              <w:autoSpaceDN w:val="0"/>
              <w:adjustRightInd w:val="0"/>
              <w:rPr>
                <w:b/>
              </w:rPr>
            </w:pPr>
            <w:r w:rsidRPr="00FB6704">
              <w:rPr>
                <w:b/>
              </w:rPr>
              <w:t>Корпус</w:t>
            </w:r>
          </w:p>
          <w:p w:rsidR="00CD75EE" w:rsidRPr="00FB6704" w:rsidRDefault="00CD75EE" w:rsidP="00CD75EE">
            <w:pPr>
              <w:autoSpaceDE w:val="0"/>
              <w:autoSpaceDN w:val="0"/>
              <w:adjustRightInd w:val="0"/>
            </w:pPr>
            <w:r w:rsidRPr="00FB6704">
              <w:t xml:space="preserve">Форм Фактор - </w:t>
            </w:r>
            <w:proofErr w:type="spellStart"/>
            <w:r w:rsidRPr="00FB6704">
              <w:t>Mi</w:t>
            </w:r>
            <w:proofErr w:type="spellEnd"/>
            <w:r w:rsidRPr="00FB6704">
              <w:rPr>
                <w:lang w:val="en-US"/>
              </w:rPr>
              <w:t>d</w:t>
            </w:r>
            <w:r w:rsidRPr="00FB6704">
              <w:t xml:space="preserve">i </w:t>
            </w:r>
            <w:proofErr w:type="spellStart"/>
            <w:r w:rsidRPr="00FB6704">
              <w:t>Tower</w:t>
            </w:r>
            <w:proofErr w:type="spellEnd"/>
            <w:r w:rsidRPr="00FB6704">
              <w:t xml:space="preserve">. </w:t>
            </w:r>
          </w:p>
          <w:p w:rsidR="00CD75EE" w:rsidRPr="00FB6704" w:rsidRDefault="00CD75EE" w:rsidP="00CD75EE">
            <w:pPr>
              <w:autoSpaceDE w:val="0"/>
              <w:autoSpaceDN w:val="0"/>
              <w:adjustRightInd w:val="0"/>
            </w:pPr>
            <w:r w:rsidRPr="00FB6704">
              <w:t>Толщина металла - Не менее 0,65 мм.</w:t>
            </w:r>
          </w:p>
          <w:p w:rsidR="00CD75EE" w:rsidRPr="00FB6704" w:rsidRDefault="00CD75EE" w:rsidP="00CD75EE">
            <w:pPr>
              <w:autoSpaceDE w:val="0"/>
              <w:autoSpaceDN w:val="0"/>
              <w:adjustRightInd w:val="0"/>
            </w:pPr>
            <w:r w:rsidRPr="00FB6704">
              <w:rPr>
                <w:rStyle w:val="ad"/>
              </w:rPr>
              <w:t xml:space="preserve">Габариты шасси (В х Ш х Г) </w:t>
            </w:r>
            <w:r w:rsidRPr="00FB6704">
              <w:t>- 415 x 190 x 445±15 мм</w:t>
            </w:r>
          </w:p>
          <w:p w:rsidR="00CD75EE" w:rsidRPr="00FB6704" w:rsidRDefault="00CD75EE" w:rsidP="00CD75EE">
            <w:pPr>
              <w:autoSpaceDE w:val="0"/>
              <w:autoSpaceDN w:val="0"/>
              <w:adjustRightInd w:val="0"/>
            </w:pPr>
            <w:r w:rsidRPr="00FB6704">
              <w:t>Внешний отсек 3.5” - Не менее 2.</w:t>
            </w:r>
          </w:p>
          <w:p w:rsidR="00CD75EE" w:rsidRPr="00FB6704" w:rsidRDefault="00CD75EE" w:rsidP="00CD75EE">
            <w:pPr>
              <w:autoSpaceDE w:val="0"/>
              <w:autoSpaceDN w:val="0"/>
              <w:adjustRightInd w:val="0"/>
            </w:pPr>
            <w:r w:rsidRPr="00FB6704">
              <w:t>Внешний отсек 5.25” - Не менее 3.</w:t>
            </w:r>
          </w:p>
          <w:p w:rsidR="00CD75EE" w:rsidRPr="00FB6704" w:rsidRDefault="00CD75EE" w:rsidP="00CD75EE">
            <w:pPr>
              <w:autoSpaceDE w:val="0"/>
              <w:autoSpaceDN w:val="0"/>
              <w:adjustRightInd w:val="0"/>
            </w:pPr>
            <w:r w:rsidRPr="00FB6704">
              <w:t xml:space="preserve">Слоты расширения, полноразмерные - Не менее </w:t>
            </w:r>
            <w:r w:rsidRPr="00F73A65">
              <w:t>5</w:t>
            </w:r>
            <w:r w:rsidRPr="00FB6704">
              <w:t>.</w:t>
            </w:r>
          </w:p>
          <w:p w:rsidR="00CD75EE" w:rsidRPr="00FB6704" w:rsidRDefault="00CD75EE" w:rsidP="00CD75EE">
            <w:pPr>
              <w:autoSpaceDE w:val="0"/>
              <w:autoSpaceDN w:val="0"/>
              <w:adjustRightInd w:val="0"/>
            </w:pPr>
            <w:r w:rsidRPr="00FB6704">
              <w:t xml:space="preserve">Тип материнской платы – </w:t>
            </w:r>
            <w:r w:rsidRPr="00FB6704">
              <w:rPr>
                <w:lang w:val="en-US"/>
              </w:rPr>
              <w:t>ATX</w:t>
            </w:r>
          </w:p>
          <w:p w:rsidR="00CD75EE" w:rsidRPr="00FB6704" w:rsidRDefault="00CD75EE" w:rsidP="00CD75EE">
            <w:pPr>
              <w:autoSpaceDE w:val="0"/>
              <w:autoSpaceDN w:val="0"/>
              <w:adjustRightInd w:val="0"/>
            </w:pPr>
            <w:r w:rsidRPr="00FB6704">
              <w:t>Блок питания - Не менее 450 Ватт.</w:t>
            </w:r>
          </w:p>
          <w:p w:rsidR="00CD75EE" w:rsidRPr="00FB6704" w:rsidRDefault="00CD75EE" w:rsidP="00CD75EE">
            <w:pPr>
              <w:autoSpaceDE w:val="0"/>
              <w:autoSpaceDN w:val="0"/>
              <w:adjustRightInd w:val="0"/>
            </w:pPr>
            <w:r w:rsidRPr="00FB6704">
              <w:lastRenderedPageBreak/>
              <w:t xml:space="preserve">Передняя панель: 2 х USB2.0, </w:t>
            </w:r>
            <w:proofErr w:type="spellStart"/>
            <w:r w:rsidRPr="00FB6704">
              <w:t>Audio</w:t>
            </w:r>
            <w:proofErr w:type="spellEnd"/>
          </w:p>
          <w:p w:rsidR="00CD75EE" w:rsidRPr="00FB6704" w:rsidRDefault="00CD75EE" w:rsidP="00CD75EE">
            <w:pPr>
              <w:pStyle w:val="a8"/>
              <w:widowControl/>
              <w:numPr>
                <w:ilvl w:val="0"/>
                <w:numId w:val="37"/>
              </w:numPr>
              <w:suppressAutoHyphens w:val="0"/>
              <w:autoSpaceDE w:val="0"/>
              <w:autoSpaceDN w:val="0"/>
              <w:adjustRightInd w:val="0"/>
              <w:rPr>
                <w:b/>
              </w:rPr>
            </w:pPr>
            <w:r w:rsidRPr="00FB6704">
              <w:rPr>
                <w:b/>
              </w:rPr>
              <w:t>Материнская плата</w:t>
            </w:r>
          </w:p>
          <w:p w:rsidR="00CD75EE" w:rsidRPr="007A1CD2" w:rsidRDefault="00CD75EE" w:rsidP="00CD75EE">
            <w:pPr>
              <w:autoSpaceDE w:val="0"/>
              <w:autoSpaceDN w:val="0"/>
              <w:adjustRightInd w:val="0"/>
            </w:pPr>
            <w:r w:rsidRPr="00FB6704">
              <w:t>Форм-фактор:</w:t>
            </w:r>
            <w:r>
              <w:t xml:space="preserve"> </w:t>
            </w:r>
            <w:proofErr w:type="spellStart"/>
            <w:r w:rsidRPr="00FB6704">
              <w:t>mATX</w:t>
            </w:r>
            <w:proofErr w:type="spellEnd"/>
            <w:r>
              <w:t xml:space="preserve"> или </w:t>
            </w:r>
            <w:r>
              <w:rPr>
                <w:lang w:val="en-US"/>
              </w:rPr>
              <w:t>ATX</w:t>
            </w:r>
          </w:p>
          <w:p w:rsidR="00CD75EE" w:rsidRPr="00FB6704" w:rsidRDefault="00CD75EE" w:rsidP="00CD75EE">
            <w:pPr>
              <w:autoSpaceDE w:val="0"/>
              <w:autoSpaceDN w:val="0"/>
              <w:adjustRightInd w:val="0"/>
              <w:rPr>
                <w:lang w:val="en-US"/>
              </w:rPr>
            </w:pPr>
            <w:r w:rsidRPr="00FB6704">
              <w:t xml:space="preserve">Чипсет: </w:t>
            </w:r>
            <w:r w:rsidRPr="00FB6704">
              <w:rPr>
                <w:lang w:val="en-US"/>
              </w:rPr>
              <w:t xml:space="preserve">Intel </w:t>
            </w:r>
          </w:p>
          <w:p w:rsidR="00CD75EE" w:rsidRPr="00FB6704" w:rsidRDefault="00CD75EE" w:rsidP="00CD75EE">
            <w:pPr>
              <w:autoSpaceDE w:val="0"/>
              <w:autoSpaceDN w:val="0"/>
              <w:adjustRightInd w:val="0"/>
            </w:pPr>
            <w:r w:rsidRPr="00FB6704">
              <w:t>Тип памяти: DDR3 DIMM</w:t>
            </w:r>
          </w:p>
          <w:p w:rsidR="00CD75EE" w:rsidRPr="00FB6704" w:rsidRDefault="00CD75EE" w:rsidP="00CD75EE">
            <w:pPr>
              <w:autoSpaceDE w:val="0"/>
              <w:autoSpaceDN w:val="0"/>
              <w:adjustRightInd w:val="0"/>
            </w:pPr>
            <w:r w:rsidRPr="00FB6704">
              <w:t>Поддержка многоядерных процессоров: наличие</w:t>
            </w:r>
          </w:p>
          <w:p w:rsidR="00CD75EE" w:rsidRPr="00FB6704" w:rsidRDefault="00CD75EE" w:rsidP="00CD75EE">
            <w:pPr>
              <w:autoSpaceDE w:val="0"/>
              <w:autoSpaceDN w:val="0"/>
              <w:adjustRightInd w:val="0"/>
            </w:pPr>
            <w:r w:rsidRPr="00FB6704">
              <w:t>Количество слотов памяти: не менее 2</w:t>
            </w:r>
          </w:p>
          <w:p w:rsidR="00CD75EE" w:rsidRPr="00FB6704" w:rsidRDefault="00CD75EE" w:rsidP="00CD75EE">
            <w:pPr>
              <w:autoSpaceDE w:val="0"/>
              <w:autoSpaceDN w:val="0"/>
              <w:adjustRightInd w:val="0"/>
            </w:pPr>
            <w:r w:rsidRPr="00FB6704">
              <w:t>Минимальная частота памяти:1066 МГц</w:t>
            </w:r>
          </w:p>
          <w:p w:rsidR="00CD75EE" w:rsidRPr="00FB6704" w:rsidRDefault="00CD75EE" w:rsidP="00CD75EE">
            <w:pPr>
              <w:autoSpaceDE w:val="0"/>
              <w:autoSpaceDN w:val="0"/>
              <w:adjustRightInd w:val="0"/>
            </w:pPr>
            <w:r w:rsidRPr="00FB6704">
              <w:t>Максимальная частота памяти:1600 МГц</w:t>
            </w:r>
          </w:p>
          <w:p w:rsidR="00CD75EE" w:rsidRPr="00FB6704" w:rsidRDefault="00CD75EE" w:rsidP="00CD75EE">
            <w:pPr>
              <w:autoSpaceDE w:val="0"/>
              <w:autoSpaceDN w:val="0"/>
              <w:adjustRightInd w:val="0"/>
            </w:pPr>
            <w:r w:rsidRPr="00FB6704">
              <w:t>Двухканальный режим памяти: наличие</w:t>
            </w:r>
          </w:p>
          <w:p w:rsidR="00CD75EE" w:rsidRPr="00FB6704" w:rsidRDefault="00CD75EE" w:rsidP="00CD75EE">
            <w:pPr>
              <w:autoSpaceDE w:val="0"/>
              <w:autoSpaceDN w:val="0"/>
              <w:adjustRightInd w:val="0"/>
            </w:pPr>
            <w:r w:rsidRPr="00FB6704">
              <w:t>Максимальный объем памяти: не менее 16 Гб</w:t>
            </w:r>
          </w:p>
          <w:p w:rsidR="00CD75EE" w:rsidRPr="00FB6704" w:rsidRDefault="00CD75EE" w:rsidP="00CD75EE">
            <w:pPr>
              <w:autoSpaceDE w:val="0"/>
              <w:autoSpaceDN w:val="0"/>
              <w:adjustRightInd w:val="0"/>
            </w:pPr>
            <w:r w:rsidRPr="00FB6704">
              <w:t>Контроллер SATA: наличие</w:t>
            </w:r>
          </w:p>
          <w:p w:rsidR="00CD75EE" w:rsidRPr="00FB6704" w:rsidRDefault="00CD75EE" w:rsidP="00CD75EE">
            <w:pPr>
              <w:autoSpaceDE w:val="0"/>
              <w:autoSpaceDN w:val="0"/>
              <w:adjustRightInd w:val="0"/>
            </w:pPr>
            <w:r w:rsidRPr="00FB6704">
              <w:t>Количество разъемов SATA 3Gb/s: не менее 2</w:t>
            </w:r>
          </w:p>
          <w:p w:rsidR="00CD75EE" w:rsidRPr="00FB6704" w:rsidRDefault="00CD75EE" w:rsidP="00CD75EE">
            <w:pPr>
              <w:autoSpaceDE w:val="0"/>
              <w:autoSpaceDN w:val="0"/>
              <w:adjustRightInd w:val="0"/>
            </w:pPr>
            <w:r w:rsidRPr="00FB6704">
              <w:t>Количество разъемов SATA 6Gb/s: не менее 2</w:t>
            </w:r>
          </w:p>
          <w:p w:rsidR="00CD75EE" w:rsidRPr="00FB6704" w:rsidRDefault="00CD75EE" w:rsidP="00CD75EE">
            <w:pPr>
              <w:autoSpaceDE w:val="0"/>
              <w:autoSpaceDN w:val="0"/>
              <w:adjustRightInd w:val="0"/>
            </w:pPr>
            <w:r w:rsidRPr="00FB6704">
              <w:t>Количество слотов PCI-E x16: не менее 1</w:t>
            </w:r>
          </w:p>
          <w:p w:rsidR="00CD75EE" w:rsidRPr="00FB6704" w:rsidRDefault="00CD75EE" w:rsidP="00CD75EE">
            <w:pPr>
              <w:autoSpaceDE w:val="0"/>
              <w:autoSpaceDN w:val="0"/>
              <w:adjustRightInd w:val="0"/>
            </w:pPr>
            <w:r w:rsidRPr="00FB6704">
              <w:t xml:space="preserve">Поддержка PCI </w:t>
            </w:r>
            <w:proofErr w:type="spellStart"/>
            <w:r w:rsidRPr="00FB6704">
              <w:t>Express</w:t>
            </w:r>
            <w:proofErr w:type="spellEnd"/>
            <w:r w:rsidRPr="00FB6704">
              <w:t xml:space="preserve"> 2.0: наличие</w:t>
            </w:r>
          </w:p>
          <w:p w:rsidR="00CD75EE" w:rsidRPr="00FB6704" w:rsidRDefault="00CD75EE" w:rsidP="00CD75EE">
            <w:pPr>
              <w:autoSpaceDE w:val="0"/>
              <w:autoSpaceDN w:val="0"/>
              <w:adjustRightInd w:val="0"/>
            </w:pPr>
            <w:r w:rsidRPr="00FB6704">
              <w:t xml:space="preserve">Контроллер </w:t>
            </w:r>
            <w:proofErr w:type="spellStart"/>
            <w:r w:rsidRPr="00FB6704">
              <w:t>Ethernet</w:t>
            </w:r>
            <w:proofErr w:type="spellEnd"/>
            <w:r w:rsidRPr="00FB6704">
              <w:t>: 10/100/1000 Мбит/с</w:t>
            </w:r>
          </w:p>
          <w:p w:rsidR="00CD75EE" w:rsidRPr="00FB6704" w:rsidRDefault="00CD75EE" w:rsidP="00CD75EE">
            <w:pPr>
              <w:autoSpaceDE w:val="0"/>
              <w:autoSpaceDN w:val="0"/>
              <w:adjustRightInd w:val="0"/>
            </w:pPr>
            <w:r w:rsidRPr="00FB6704">
              <w:t xml:space="preserve">Общее количество интерфейсов USB: </w:t>
            </w:r>
            <w:r>
              <w:t>не менее 6</w:t>
            </w:r>
          </w:p>
          <w:p w:rsidR="00CD75EE" w:rsidRPr="00FB6704" w:rsidRDefault="00CD75EE" w:rsidP="00CD75EE">
            <w:pPr>
              <w:autoSpaceDE w:val="0"/>
              <w:autoSpaceDN w:val="0"/>
              <w:adjustRightInd w:val="0"/>
            </w:pPr>
            <w:r w:rsidRPr="00FB6704">
              <w:t xml:space="preserve">Количество интерфейсов USB 3.0: </w:t>
            </w:r>
            <w:r>
              <w:t xml:space="preserve">не менее </w:t>
            </w:r>
            <w:r w:rsidRPr="00FB6704">
              <w:t xml:space="preserve">2 </w:t>
            </w:r>
          </w:p>
          <w:p w:rsidR="00CD75EE" w:rsidRPr="00FB6704" w:rsidRDefault="00CD75EE" w:rsidP="00CD75EE">
            <w:pPr>
              <w:autoSpaceDE w:val="0"/>
              <w:autoSpaceDN w:val="0"/>
              <w:adjustRightInd w:val="0"/>
            </w:pPr>
            <w:r w:rsidRPr="00FB6704">
              <w:t>Видео интерфейсы: D-</w:t>
            </w:r>
            <w:proofErr w:type="spellStart"/>
            <w:r w:rsidRPr="00FB6704">
              <w:t>Sub</w:t>
            </w:r>
            <w:proofErr w:type="spellEnd"/>
            <w:r w:rsidRPr="00FB6704">
              <w:t>, DVI, выход S/PDIF</w:t>
            </w:r>
          </w:p>
          <w:p w:rsidR="00CD75EE" w:rsidRPr="00FB6704" w:rsidRDefault="00CD75EE" w:rsidP="00CD75EE">
            <w:pPr>
              <w:autoSpaceDE w:val="0"/>
              <w:autoSpaceDN w:val="0"/>
              <w:adjustRightInd w:val="0"/>
            </w:pPr>
            <w:r w:rsidRPr="00FB6704">
              <w:t>Разъемы на задней панели: 2xUSB 2.0, 2xUSB 3.0, D-</w:t>
            </w:r>
            <w:proofErr w:type="spellStart"/>
            <w:r w:rsidRPr="00FB6704">
              <w:t>Sub</w:t>
            </w:r>
            <w:proofErr w:type="spellEnd"/>
            <w:r w:rsidRPr="00FB6704">
              <w:t xml:space="preserve">, DVI, </w:t>
            </w:r>
            <w:proofErr w:type="spellStart"/>
            <w:r w:rsidRPr="00FB6704">
              <w:t>Ethernet</w:t>
            </w:r>
            <w:proofErr w:type="spellEnd"/>
            <w:r w:rsidRPr="00FB6704">
              <w:t>, PS/2 (клавиатура), PS/2 (мышь).</w:t>
            </w:r>
          </w:p>
          <w:p w:rsidR="00CD75EE" w:rsidRPr="00FB6704" w:rsidRDefault="00CD75EE" w:rsidP="00CD75EE">
            <w:pPr>
              <w:autoSpaceDE w:val="0"/>
              <w:autoSpaceDN w:val="0"/>
              <w:adjustRightInd w:val="0"/>
            </w:pPr>
            <w:r w:rsidRPr="00FB6704">
              <w:t>Основной разъем питания: 24-pin</w:t>
            </w:r>
          </w:p>
          <w:p w:rsidR="00CD75EE" w:rsidRPr="00FB6704" w:rsidRDefault="00CD75EE" w:rsidP="00CD75EE">
            <w:pPr>
              <w:autoSpaceDE w:val="0"/>
              <w:autoSpaceDN w:val="0"/>
              <w:adjustRightInd w:val="0"/>
            </w:pPr>
            <w:r w:rsidRPr="00FB6704">
              <w:t>Разъем питания процессора: 4-pin</w:t>
            </w:r>
          </w:p>
          <w:p w:rsidR="00CD75EE" w:rsidRPr="00FB6704" w:rsidRDefault="00CD75EE" w:rsidP="00CD75EE">
            <w:pPr>
              <w:pStyle w:val="a8"/>
              <w:widowControl/>
              <w:numPr>
                <w:ilvl w:val="0"/>
                <w:numId w:val="37"/>
              </w:numPr>
              <w:suppressAutoHyphens w:val="0"/>
              <w:autoSpaceDE w:val="0"/>
              <w:autoSpaceDN w:val="0"/>
              <w:adjustRightInd w:val="0"/>
              <w:rPr>
                <w:b/>
              </w:rPr>
            </w:pPr>
            <w:r w:rsidRPr="00FB6704">
              <w:rPr>
                <w:b/>
              </w:rPr>
              <w:t>Процессор</w:t>
            </w:r>
          </w:p>
          <w:p w:rsidR="00CD75EE" w:rsidRPr="00FB6704" w:rsidRDefault="00CD75EE" w:rsidP="00CD75EE">
            <w:pPr>
              <w:autoSpaceDE w:val="0"/>
              <w:autoSpaceDN w:val="0"/>
              <w:adjustRightInd w:val="0"/>
            </w:pPr>
            <w:r>
              <w:t xml:space="preserve">Сокет:  </w:t>
            </w:r>
            <w:proofErr w:type="spellStart"/>
            <w:r>
              <w:t>Socket</w:t>
            </w:r>
            <w:proofErr w:type="spellEnd"/>
            <w:r>
              <w:t xml:space="preserve"> (LGA 115</w:t>
            </w:r>
            <w:r>
              <w:rPr>
                <w:lang w:val="en-US"/>
              </w:rPr>
              <w:t>5</w:t>
            </w:r>
            <w:r>
              <w:t xml:space="preserve"> или </w:t>
            </w:r>
            <w:r>
              <w:rPr>
                <w:lang w:val="en-US"/>
              </w:rPr>
              <w:t>1150</w:t>
            </w:r>
            <w:r w:rsidRPr="00FB6704">
              <w:t>)</w:t>
            </w:r>
          </w:p>
          <w:p w:rsidR="00CD75EE" w:rsidRPr="00DB3D10" w:rsidRDefault="00CD75EE" w:rsidP="00CD75EE">
            <w:pPr>
              <w:autoSpaceDE w:val="0"/>
              <w:autoSpaceDN w:val="0"/>
              <w:adjustRightInd w:val="0"/>
              <w:rPr>
                <w:lang w:val="en-US"/>
              </w:rPr>
            </w:pPr>
            <w:r>
              <w:t xml:space="preserve">Количество ядер: не менее </w:t>
            </w:r>
            <w:r>
              <w:rPr>
                <w:lang w:val="en-US"/>
              </w:rPr>
              <w:t>2</w:t>
            </w:r>
          </w:p>
          <w:p w:rsidR="00CD75EE" w:rsidRPr="00FB6704" w:rsidRDefault="00CD75EE" w:rsidP="00CD75EE">
            <w:pPr>
              <w:autoSpaceDE w:val="0"/>
              <w:autoSpaceDN w:val="0"/>
              <w:adjustRightInd w:val="0"/>
            </w:pPr>
            <w:r>
              <w:t>Частота процессора: не менее 30</w:t>
            </w:r>
            <w:r w:rsidRPr="00FB6704">
              <w:t>00 МГц</w:t>
            </w:r>
          </w:p>
          <w:p w:rsidR="00CD75EE" w:rsidRPr="00FB6704" w:rsidRDefault="00CD75EE" w:rsidP="00CD75EE">
            <w:pPr>
              <w:autoSpaceDE w:val="0"/>
              <w:autoSpaceDN w:val="0"/>
              <w:adjustRightInd w:val="0"/>
            </w:pPr>
            <w:r w:rsidRPr="00FB6704">
              <w:t>Частота шины: 5000 МГц</w:t>
            </w:r>
          </w:p>
          <w:p w:rsidR="00CD75EE" w:rsidRPr="00FB6704" w:rsidRDefault="00CD75EE" w:rsidP="00CD75EE">
            <w:pPr>
              <w:autoSpaceDE w:val="0"/>
              <w:autoSpaceDN w:val="0"/>
              <w:adjustRightInd w:val="0"/>
            </w:pPr>
            <w:r w:rsidRPr="00FB6704">
              <w:t xml:space="preserve">Техпроцесс: 22 </w:t>
            </w:r>
            <w:proofErr w:type="spellStart"/>
            <w:r w:rsidRPr="00FB6704">
              <w:t>нм</w:t>
            </w:r>
            <w:proofErr w:type="spellEnd"/>
          </w:p>
          <w:p w:rsidR="00CD75EE" w:rsidRPr="00FB6704" w:rsidRDefault="00CD75EE" w:rsidP="00CD75EE">
            <w:pPr>
              <w:autoSpaceDE w:val="0"/>
              <w:autoSpaceDN w:val="0"/>
              <w:adjustRightInd w:val="0"/>
            </w:pPr>
            <w:r w:rsidRPr="00FB6704">
              <w:t>Кэш процессора: не м</w:t>
            </w:r>
            <w:r>
              <w:t>енее 3</w:t>
            </w:r>
            <w:r w:rsidRPr="00FB6704">
              <w:t xml:space="preserve"> МБ</w:t>
            </w:r>
          </w:p>
          <w:p w:rsidR="00CD75EE" w:rsidRPr="00FB6704" w:rsidRDefault="00CD75EE" w:rsidP="00CD75EE">
            <w:pPr>
              <w:autoSpaceDE w:val="0"/>
              <w:autoSpaceDN w:val="0"/>
              <w:adjustRightInd w:val="0"/>
            </w:pPr>
            <w:r w:rsidRPr="00FB6704">
              <w:t>Тепловыделение: не более 54 Вт</w:t>
            </w:r>
          </w:p>
          <w:p w:rsidR="00CD75EE" w:rsidRPr="00FB6704" w:rsidRDefault="00CD75EE" w:rsidP="00CD75EE">
            <w:pPr>
              <w:pStyle w:val="a8"/>
              <w:widowControl/>
              <w:numPr>
                <w:ilvl w:val="0"/>
                <w:numId w:val="37"/>
              </w:numPr>
              <w:suppressAutoHyphens w:val="0"/>
              <w:autoSpaceDE w:val="0"/>
              <w:autoSpaceDN w:val="0"/>
              <w:adjustRightInd w:val="0"/>
              <w:rPr>
                <w:b/>
              </w:rPr>
            </w:pPr>
            <w:r w:rsidRPr="00FB6704">
              <w:rPr>
                <w:b/>
              </w:rPr>
              <w:t>ОЗУ</w:t>
            </w:r>
          </w:p>
          <w:p w:rsidR="00CD75EE" w:rsidRPr="00FB6704" w:rsidRDefault="00CD75EE" w:rsidP="00CD75EE">
            <w:pPr>
              <w:autoSpaceDE w:val="0"/>
              <w:autoSpaceDN w:val="0"/>
              <w:adjustRightInd w:val="0"/>
              <w:rPr>
                <w:lang w:val="en-US"/>
              </w:rPr>
            </w:pPr>
            <w:r w:rsidRPr="00FB6704">
              <w:t xml:space="preserve">Тип памяти: </w:t>
            </w:r>
            <w:r w:rsidRPr="00FB6704">
              <w:rPr>
                <w:lang w:val="en-US"/>
              </w:rPr>
              <w:t>DD3</w:t>
            </w:r>
          </w:p>
          <w:p w:rsidR="00CD75EE" w:rsidRPr="00FB6704" w:rsidRDefault="00CD75EE" w:rsidP="00CD75EE">
            <w:pPr>
              <w:autoSpaceDE w:val="0"/>
              <w:autoSpaceDN w:val="0"/>
              <w:adjustRightInd w:val="0"/>
            </w:pPr>
            <w:r w:rsidRPr="00FB6704">
              <w:t>Объем памяти: не менее 4 ГБ</w:t>
            </w:r>
          </w:p>
          <w:p w:rsidR="00CD75EE" w:rsidRPr="00FB6704" w:rsidRDefault="00CD75EE" w:rsidP="00CD75EE">
            <w:pPr>
              <w:autoSpaceDE w:val="0"/>
              <w:autoSpaceDN w:val="0"/>
              <w:adjustRightInd w:val="0"/>
            </w:pPr>
            <w:r w:rsidRPr="00FB6704">
              <w:t>Количество планок: 2</w:t>
            </w:r>
          </w:p>
          <w:p w:rsidR="00CD75EE" w:rsidRPr="00FB6704" w:rsidRDefault="00CD75EE" w:rsidP="00CD75EE">
            <w:pPr>
              <w:autoSpaceDE w:val="0"/>
              <w:autoSpaceDN w:val="0"/>
              <w:adjustRightInd w:val="0"/>
            </w:pPr>
            <w:r w:rsidRPr="00FB6704">
              <w:t>Тактовая частота памяти: Не менее 1333 МГц</w:t>
            </w:r>
          </w:p>
          <w:p w:rsidR="00CD75EE" w:rsidRPr="00FB6704" w:rsidRDefault="00CD75EE" w:rsidP="00CD75EE">
            <w:pPr>
              <w:autoSpaceDE w:val="0"/>
              <w:autoSpaceDN w:val="0"/>
              <w:adjustRightInd w:val="0"/>
            </w:pPr>
            <w:r w:rsidRPr="00FB6704">
              <w:t>Пропускная способность памяти: Не менее 10600 Мб/с</w:t>
            </w:r>
          </w:p>
          <w:p w:rsidR="00CD75EE" w:rsidRPr="00FB6704" w:rsidRDefault="00CD75EE" w:rsidP="00CD75EE">
            <w:pPr>
              <w:pStyle w:val="a8"/>
              <w:widowControl/>
              <w:numPr>
                <w:ilvl w:val="0"/>
                <w:numId w:val="37"/>
              </w:numPr>
              <w:suppressAutoHyphens w:val="0"/>
              <w:autoSpaceDE w:val="0"/>
              <w:autoSpaceDN w:val="0"/>
              <w:adjustRightInd w:val="0"/>
              <w:rPr>
                <w:b/>
              </w:rPr>
            </w:pPr>
            <w:r w:rsidRPr="00FB6704">
              <w:rPr>
                <w:b/>
              </w:rPr>
              <w:t>НЖМД</w:t>
            </w:r>
          </w:p>
          <w:p w:rsidR="00CD75EE" w:rsidRPr="00FB6704" w:rsidRDefault="00CD75EE" w:rsidP="00CD75EE">
            <w:pPr>
              <w:autoSpaceDE w:val="0"/>
              <w:autoSpaceDN w:val="0"/>
              <w:adjustRightInd w:val="0"/>
              <w:rPr>
                <w:lang w:val="en-US"/>
              </w:rPr>
            </w:pPr>
            <w:r w:rsidRPr="00FB6704">
              <w:t>Интерфейс жесткого диска: SATA III</w:t>
            </w:r>
          </w:p>
          <w:p w:rsidR="00CD75EE" w:rsidRPr="00FB6704" w:rsidRDefault="00CD75EE" w:rsidP="00CD75EE">
            <w:pPr>
              <w:autoSpaceDE w:val="0"/>
              <w:autoSpaceDN w:val="0"/>
              <w:adjustRightInd w:val="0"/>
            </w:pPr>
            <w:r w:rsidRPr="00FB6704">
              <w:t>Объем жесткого диска: Не менее 500 ГБ</w:t>
            </w:r>
          </w:p>
          <w:p w:rsidR="00CD75EE" w:rsidRPr="00FB6704" w:rsidRDefault="00CD75EE" w:rsidP="00CD75EE">
            <w:pPr>
              <w:autoSpaceDE w:val="0"/>
              <w:autoSpaceDN w:val="0"/>
              <w:adjustRightInd w:val="0"/>
            </w:pPr>
            <w:r w:rsidRPr="00FB6704">
              <w:t>Скорость вращения шпинделя жесткого диска: Не менее 7200 оборотов/мин</w:t>
            </w:r>
          </w:p>
          <w:p w:rsidR="00CD75EE" w:rsidRPr="00FB6704" w:rsidRDefault="00CD75EE" w:rsidP="00CD75EE">
            <w:pPr>
              <w:autoSpaceDE w:val="0"/>
              <w:autoSpaceDN w:val="0"/>
              <w:adjustRightInd w:val="0"/>
            </w:pPr>
            <w:r w:rsidRPr="00FB6704">
              <w:t>Кэш: Не менее 16 Мб</w:t>
            </w:r>
          </w:p>
          <w:p w:rsidR="00CD75EE" w:rsidRPr="00FB6704" w:rsidRDefault="00CD75EE" w:rsidP="00CD75EE">
            <w:pPr>
              <w:autoSpaceDE w:val="0"/>
              <w:autoSpaceDN w:val="0"/>
              <w:adjustRightInd w:val="0"/>
            </w:pPr>
            <w:r w:rsidRPr="00FB6704">
              <w:t>Внешняя скорость передачи данных: не менее 600 Мб/с</w:t>
            </w:r>
          </w:p>
          <w:p w:rsidR="00CD75EE" w:rsidRPr="00FB6704" w:rsidRDefault="00CD75EE" w:rsidP="00CD75EE">
            <w:pPr>
              <w:autoSpaceDE w:val="0"/>
              <w:autoSpaceDN w:val="0"/>
              <w:adjustRightInd w:val="0"/>
            </w:pPr>
            <w:r w:rsidRPr="00FB6704">
              <w:t>Уровень шума работы: не более 27 дБ</w:t>
            </w:r>
          </w:p>
          <w:p w:rsidR="00CD75EE" w:rsidRPr="00FB6704" w:rsidRDefault="00CD75EE" w:rsidP="00CD75EE">
            <w:pPr>
              <w:pStyle w:val="a8"/>
              <w:widowControl/>
              <w:numPr>
                <w:ilvl w:val="0"/>
                <w:numId w:val="37"/>
              </w:numPr>
              <w:suppressAutoHyphens w:val="0"/>
              <w:autoSpaceDE w:val="0"/>
              <w:autoSpaceDN w:val="0"/>
              <w:adjustRightInd w:val="0"/>
              <w:rPr>
                <w:b/>
              </w:rPr>
            </w:pPr>
            <w:r w:rsidRPr="00FB6704">
              <w:rPr>
                <w:b/>
              </w:rPr>
              <w:t>Оптический привод</w:t>
            </w:r>
          </w:p>
          <w:p w:rsidR="00CD75EE" w:rsidRPr="00FB6704" w:rsidRDefault="00CD75EE" w:rsidP="00CD75EE">
            <w:pPr>
              <w:autoSpaceDE w:val="0"/>
              <w:autoSpaceDN w:val="0"/>
              <w:adjustRightInd w:val="0"/>
              <w:rPr>
                <w:lang w:val="en-US"/>
              </w:rPr>
            </w:pPr>
            <w:r w:rsidRPr="00FB6704">
              <w:t xml:space="preserve">Тип: </w:t>
            </w:r>
            <w:r w:rsidRPr="00FB6704">
              <w:rPr>
                <w:lang w:val="en-US"/>
              </w:rPr>
              <w:t>DVD-RW</w:t>
            </w:r>
          </w:p>
          <w:p w:rsidR="00CD75EE" w:rsidRPr="00FB6704" w:rsidRDefault="00CD75EE" w:rsidP="00CD75EE">
            <w:pPr>
              <w:autoSpaceDE w:val="0"/>
              <w:autoSpaceDN w:val="0"/>
              <w:adjustRightInd w:val="0"/>
            </w:pPr>
            <w:r w:rsidRPr="00FB6704">
              <w:t xml:space="preserve">Интерфейс: </w:t>
            </w:r>
            <w:r w:rsidRPr="00FB6704">
              <w:rPr>
                <w:lang w:val="en-US"/>
              </w:rPr>
              <w:t>SATA</w:t>
            </w:r>
          </w:p>
          <w:p w:rsidR="00CD75EE" w:rsidRPr="00FB6704" w:rsidRDefault="00CD75EE" w:rsidP="00CD75EE">
            <w:pPr>
              <w:autoSpaceDE w:val="0"/>
              <w:autoSpaceDN w:val="0"/>
              <w:adjustRightInd w:val="0"/>
            </w:pPr>
            <w:r w:rsidRPr="00FB6704">
              <w:lastRenderedPageBreak/>
              <w:t>Объем буфера: не менее 2 Мб</w:t>
            </w:r>
          </w:p>
          <w:p w:rsidR="00CD75EE" w:rsidRPr="00FB6704" w:rsidRDefault="00CD75EE" w:rsidP="00CD75EE">
            <w:pPr>
              <w:autoSpaceDE w:val="0"/>
              <w:autoSpaceDN w:val="0"/>
              <w:adjustRightInd w:val="0"/>
            </w:pPr>
            <w:r w:rsidRPr="00FB6704">
              <w:t>Поддержка DVD-RAM: наличие</w:t>
            </w:r>
          </w:p>
          <w:p w:rsidR="00CD75EE" w:rsidRPr="00FB6704" w:rsidRDefault="00CD75EE" w:rsidP="00CD75EE">
            <w:pPr>
              <w:pStyle w:val="a8"/>
              <w:widowControl/>
              <w:numPr>
                <w:ilvl w:val="0"/>
                <w:numId w:val="37"/>
              </w:numPr>
              <w:suppressAutoHyphens w:val="0"/>
              <w:autoSpaceDE w:val="0"/>
              <w:autoSpaceDN w:val="0"/>
              <w:adjustRightInd w:val="0"/>
            </w:pPr>
            <w:r w:rsidRPr="00FB6704">
              <w:rPr>
                <w:b/>
              </w:rPr>
              <w:t>Клавиатура</w:t>
            </w:r>
            <w:r>
              <w:rPr>
                <w:b/>
              </w:rPr>
              <w:t xml:space="preserve"> </w:t>
            </w:r>
          </w:p>
          <w:p w:rsidR="00CD75EE" w:rsidRPr="00FB6704" w:rsidRDefault="00CD75EE" w:rsidP="00CD75EE">
            <w:r w:rsidRPr="00FB6704">
              <w:t>Конструкция: классическая</w:t>
            </w:r>
          </w:p>
          <w:p w:rsidR="00CD75EE" w:rsidRPr="00891462" w:rsidRDefault="00CD75EE" w:rsidP="00CD75EE">
            <w:pPr>
              <w:rPr>
                <w:lang w:val="en-US"/>
              </w:rPr>
            </w:pPr>
            <w:r w:rsidRPr="00FB6704">
              <w:t xml:space="preserve">Интерфейс: </w:t>
            </w:r>
            <w:r w:rsidRPr="00FB6704">
              <w:rPr>
                <w:lang w:val="en-US"/>
              </w:rPr>
              <w:t>PS</w:t>
            </w:r>
            <w:r w:rsidRPr="00FB6704">
              <w:t>/2</w:t>
            </w:r>
            <w:r>
              <w:rPr>
                <w:lang w:val="en-US"/>
              </w:rPr>
              <w:t>/USB</w:t>
            </w:r>
          </w:p>
          <w:p w:rsidR="00CD75EE" w:rsidRPr="00FB6704" w:rsidRDefault="00CD75EE" w:rsidP="00CD75EE">
            <w:pPr>
              <w:rPr>
                <w:lang w:val="en-US"/>
              </w:rPr>
            </w:pPr>
            <w:r w:rsidRPr="00FB6704">
              <w:t>Тип: мембранная</w:t>
            </w:r>
          </w:p>
          <w:p w:rsidR="00CD75EE" w:rsidRPr="00FB6704" w:rsidRDefault="00CD75EE" w:rsidP="00CD75EE">
            <w:pPr>
              <w:pStyle w:val="a8"/>
              <w:widowControl/>
              <w:numPr>
                <w:ilvl w:val="0"/>
                <w:numId w:val="37"/>
              </w:numPr>
              <w:suppressAutoHyphens w:val="0"/>
              <w:autoSpaceDE w:val="0"/>
              <w:autoSpaceDN w:val="0"/>
              <w:adjustRightInd w:val="0"/>
            </w:pPr>
            <w:r w:rsidRPr="00FB6704">
              <w:rPr>
                <w:b/>
              </w:rPr>
              <w:t>Контрол</w:t>
            </w:r>
            <w:r>
              <w:rPr>
                <w:b/>
              </w:rPr>
              <w:t>л</w:t>
            </w:r>
            <w:r w:rsidRPr="00FB6704">
              <w:rPr>
                <w:b/>
              </w:rPr>
              <w:t>ер</w:t>
            </w:r>
            <w:r>
              <w:rPr>
                <w:b/>
              </w:rPr>
              <w:t xml:space="preserve"> </w:t>
            </w:r>
          </w:p>
          <w:p w:rsidR="00CD75EE" w:rsidRPr="00FB6704" w:rsidRDefault="00CD75EE" w:rsidP="00CD75EE">
            <w:pPr>
              <w:autoSpaceDE w:val="0"/>
              <w:autoSpaceDN w:val="0"/>
              <w:adjustRightInd w:val="0"/>
            </w:pPr>
            <w:r w:rsidRPr="00FB6704">
              <w:t>Тип: Проводная оптическая мышь</w:t>
            </w:r>
          </w:p>
          <w:p w:rsidR="00CD75EE" w:rsidRPr="00FB6704" w:rsidRDefault="00CD75EE" w:rsidP="00CD75EE">
            <w:pPr>
              <w:autoSpaceDE w:val="0"/>
              <w:autoSpaceDN w:val="0"/>
              <w:adjustRightInd w:val="0"/>
            </w:pPr>
            <w:r w:rsidRPr="00FB6704">
              <w:rPr>
                <w:bCs/>
              </w:rPr>
              <w:t>Интерфейс</w:t>
            </w:r>
            <w:r w:rsidRPr="00FB6704">
              <w:rPr>
                <w:b/>
                <w:bCs/>
              </w:rPr>
              <w:t>:</w:t>
            </w:r>
            <w:r w:rsidRPr="00FB6704">
              <w:t xml:space="preserve"> USB / PS/2</w:t>
            </w:r>
          </w:p>
          <w:p w:rsidR="00CD75EE" w:rsidRPr="00FB6704" w:rsidRDefault="00CD75EE" w:rsidP="00CD75EE">
            <w:pPr>
              <w:autoSpaceDE w:val="0"/>
              <w:autoSpaceDN w:val="0"/>
              <w:adjustRightInd w:val="0"/>
            </w:pPr>
            <w:proofErr w:type="spellStart"/>
            <w:r w:rsidRPr="00FB6704">
              <w:t>О</w:t>
            </w:r>
            <w:r>
              <w:t>птическоеразрешение</w:t>
            </w:r>
            <w:proofErr w:type="spellEnd"/>
            <w:r>
              <w:t>: не менее 10</w:t>
            </w:r>
            <w:r w:rsidRPr="00FB6704">
              <w:t xml:space="preserve">00 </w:t>
            </w:r>
            <w:proofErr w:type="spellStart"/>
            <w:r w:rsidRPr="00FB6704">
              <w:t>dpi</w:t>
            </w:r>
            <w:proofErr w:type="spellEnd"/>
          </w:p>
          <w:p w:rsidR="00CD75EE" w:rsidRDefault="00CD75EE" w:rsidP="00CD75EE">
            <w:pPr>
              <w:autoSpaceDE w:val="0"/>
              <w:autoSpaceDN w:val="0"/>
              <w:adjustRightInd w:val="0"/>
            </w:pPr>
            <w:r w:rsidRPr="00FB6704">
              <w:rPr>
                <w:bCs/>
              </w:rPr>
              <w:t>Органы управления:</w:t>
            </w:r>
            <w:r w:rsidRPr="00FB6704">
              <w:t xml:space="preserve"> 2 стандартные клавиши, колесо прокрутки с функцией нажатия.</w:t>
            </w:r>
          </w:p>
          <w:p w:rsidR="00CD75EE" w:rsidRPr="00C45D68" w:rsidRDefault="00CD75EE" w:rsidP="00CD75EE">
            <w:pPr>
              <w:ind w:firstLine="72"/>
            </w:pPr>
            <w:r w:rsidRPr="00C45D68">
              <w:rPr>
                <w:b/>
              </w:rPr>
              <w:t xml:space="preserve"> </w:t>
            </w:r>
            <w:r>
              <w:rPr>
                <w:b/>
              </w:rPr>
              <w:t>Сетевой фильтр</w:t>
            </w:r>
            <w:r>
              <w:rPr>
                <w:b/>
              </w:rPr>
              <w:br/>
            </w:r>
            <w:r w:rsidRPr="00C45D68">
              <w:t>Кол-во розеток: не менее 5ти;</w:t>
            </w:r>
          </w:p>
          <w:p w:rsidR="00CD75EE" w:rsidRPr="00C45D68" w:rsidRDefault="00CD75EE" w:rsidP="00CD75EE">
            <w:pPr>
              <w:ind w:firstLine="72"/>
            </w:pPr>
            <w:r w:rsidRPr="00C45D68">
              <w:t>Длина шнура: не ме</w:t>
            </w:r>
            <w:r>
              <w:t>нее 3</w:t>
            </w:r>
            <w:r w:rsidRPr="00C45D68">
              <w:t>м;</w:t>
            </w:r>
          </w:p>
          <w:p w:rsidR="00CD75EE" w:rsidRDefault="00CD75EE" w:rsidP="00CD75EE">
            <w:pPr>
              <w:pStyle w:val="a8"/>
              <w:autoSpaceDE w:val="0"/>
              <w:autoSpaceDN w:val="0"/>
              <w:adjustRightInd w:val="0"/>
            </w:pPr>
            <w:r w:rsidRPr="00C45D68">
              <w:t>Максимальный ток нагрузки: не менее</w:t>
            </w:r>
            <w:r w:rsidRPr="004020EE">
              <w:t xml:space="preserve"> </w:t>
            </w:r>
            <w:r w:rsidRPr="00C45D68">
              <w:t>10А.</w:t>
            </w:r>
          </w:p>
          <w:p w:rsidR="00CD75EE" w:rsidRPr="00CD75EE" w:rsidRDefault="00CD75EE" w:rsidP="00CD75EE">
            <w:pPr>
              <w:rPr>
                <w:b/>
              </w:rPr>
            </w:pPr>
            <w:r w:rsidRPr="00CD75EE">
              <w:rPr>
                <w:b/>
              </w:rPr>
              <w:t>Монитор</w:t>
            </w:r>
          </w:p>
          <w:p w:rsidR="00CD75EE" w:rsidRPr="00FB6704" w:rsidRDefault="00CD75EE" w:rsidP="00CD75EE">
            <w:pPr>
              <w:autoSpaceDE w:val="0"/>
              <w:autoSpaceDN w:val="0"/>
              <w:adjustRightInd w:val="0"/>
            </w:pPr>
            <w:r w:rsidRPr="00FB6704">
              <w:t>Тип - ЖК-монитор</w:t>
            </w:r>
          </w:p>
          <w:p w:rsidR="00CD75EE" w:rsidRPr="00FB6704" w:rsidRDefault="00CD75EE" w:rsidP="00CD75EE">
            <w:pPr>
              <w:autoSpaceDE w:val="0"/>
              <w:autoSpaceDN w:val="0"/>
              <w:adjustRightInd w:val="0"/>
            </w:pPr>
            <w:r w:rsidRPr="00FB6704">
              <w:t>Тип ЖК-матрицы – TN</w:t>
            </w:r>
          </w:p>
          <w:p w:rsidR="00CD75EE" w:rsidRPr="00FB6704" w:rsidRDefault="00CD75EE" w:rsidP="00CD75EE">
            <w:pPr>
              <w:autoSpaceDE w:val="0"/>
              <w:autoSpaceDN w:val="0"/>
              <w:adjustRightInd w:val="0"/>
            </w:pPr>
            <w:r w:rsidRPr="00FB6704">
              <w:t xml:space="preserve">Диагональ </w:t>
            </w:r>
            <w:r>
              <w:t>–</w:t>
            </w:r>
            <w:r w:rsidRPr="00FB6704">
              <w:t xml:space="preserve"> </w:t>
            </w:r>
            <w:r>
              <w:t>18,5</w:t>
            </w:r>
            <w:r w:rsidRPr="00FB6704">
              <w:t>"</w:t>
            </w:r>
          </w:p>
          <w:p w:rsidR="00CD75EE" w:rsidRPr="00FB6704" w:rsidRDefault="00CD75EE" w:rsidP="00CD75EE">
            <w:pPr>
              <w:autoSpaceDE w:val="0"/>
              <w:autoSpaceDN w:val="0"/>
              <w:adjustRightInd w:val="0"/>
            </w:pPr>
            <w:r w:rsidRPr="00FB6704">
              <w:t xml:space="preserve">Время отклика – не более 5 </w:t>
            </w:r>
            <w:proofErr w:type="spellStart"/>
            <w:r w:rsidRPr="00FB6704">
              <w:t>мс</w:t>
            </w:r>
            <w:proofErr w:type="spellEnd"/>
          </w:p>
          <w:p w:rsidR="00CD75EE" w:rsidRPr="00FB6704" w:rsidRDefault="00CD75EE" w:rsidP="00CD75EE">
            <w:pPr>
              <w:autoSpaceDE w:val="0"/>
              <w:autoSpaceDN w:val="0"/>
              <w:adjustRightInd w:val="0"/>
            </w:pPr>
            <w:r w:rsidRPr="00FB6704">
              <w:t>Максимальное количество цветов – не менее 16.7 млн.</w:t>
            </w:r>
          </w:p>
          <w:p w:rsidR="00CD75EE" w:rsidRPr="00FB6704" w:rsidRDefault="00CD75EE" w:rsidP="00CD75EE">
            <w:pPr>
              <w:autoSpaceDE w:val="0"/>
              <w:autoSpaceDN w:val="0"/>
              <w:adjustRightInd w:val="0"/>
            </w:pPr>
            <w:r w:rsidRPr="00FB6704">
              <w:t xml:space="preserve">Разрешение – не менее </w:t>
            </w:r>
            <w:r>
              <w:t>1366x768</w:t>
            </w:r>
          </w:p>
          <w:p w:rsidR="00CD75EE" w:rsidRPr="00F73A65" w:rsidRDefault="00CD75EE" w:rsidP="00CD75EE">
            <w:pPr>
              <w:autoSpaceDE w:val="0"/>
              <w:autoSpaceDN w:val="0"/>
              <w:adjustRightInd w:val="0"/>
            </w:pPr>
            <w:r w:rsidRPr="00FB6704">
              <w:t>Входы - VGA (D-</w:t>
            </w:r>
            <w:proofErr w:type="spellStart"/>
            <w:r w:rsidRPr="00FB6704">
              <w:t>Sub</w:t>
            </w:r>
            <w:proofErr w:type="spellEnd"/>
            <w:r w:rsidRPr="00FB6704">
              <w:t>)</w:t>
            </w:r>
          </w:p>
          <w:p w:rsidR="00CD75EE" w:rsidRDefault="00CD75EE" w:rsidP="00CD75EE">
            <w:r w:rsidRPr="00FB6704">
              <w:t>Контрастность – не менее 1000:1</w:t>
            </w:r>
          </w:p>
          <w:p w:rsidR="00CD75EE" w:rsidRPr="00CD75EE" w:rsidRDefault="00CD75EE" w:rsidP="00CD75EE">
            <w:pPr>
              <w:rPr>
                <w:b/>
              </w:rPr>
            </w:pPr>
            <w:r w:rsidRPr="00CD75EE">
              <w:rPr>
                <w:b/>
              </w:rPr>
              <w:t>Операционная система</w:t>
            </w:r>
          </w:p>
          <w:p w:rsidR="00CD75EE" w:rsidRPr="00CD75EE" w:rsidRDefault="00CD75EE" w:rsidP="00CD75EE">
            <w:pPr>
              <w:widowControl/>
              <w:suppressAutoHyphens w:val="0"/>
              <w:autoSpaceDE w:val="0"/>
              <w:autoSpaceDN w:val="0"/>
              <w:adjustRightInd w:val="0"/>
              <w:rPr>
                <w:b/>
              </w:rPr>
            </w:pPr>
            <w:r w:rsidRPr="00CD75EE">
              <w:rPr>
                <w:lang w:val="en-US"/>
              </w:rPr>
              <w:t>Windows</w:t>
            </w:r>
            <w:r w:rsidRPr="00DB3D10">
              <w:t xml:space="preserve"> 7 </w:t>
            </w:r>
            <w:r w:rsidRPr="00CD75EE">
              <w:rPr>
                <w:lang w:val="en-US"/>
              </w:rPr>
              <w:t>Starter</w:t>
            </w:r>
            <w:r w:rsidRPr="00DB3D10">
              <w:t xml:space="preserve"> </w:t>
            </w:r>
            <w:r>
              <w:t xml:space="preserve">или аналогичная предустановленная система семейства </w:t>
            </w:r>
            <w:r w:rsidRPr="00CD75EE">
              <w:rPr>
                <w:lang w:val="en-US"/>
              </w:rPr>
              <w:t>Windows</w:t>
            </w:r>
          </w:p>
        </w:tc>
        <w:tc>
          <w:tcPr>
            <w:tcW w:w="850" w:type="dxa"/>
          </w:tcPr>
          <w:p w:rsidR="00CD75EE" w:rsidRDefault="00CD75EE" w:rsidP="00EC6A46">
            <w:pPr>
              <w:autoSpaceDE w:val="0"/>
              <w:autoSpaceDN w:val="0"/>
              <w:adjustRightInd w:val="0"/>
              <w:jc w:val="center"/>
            </w:pPr>
            <w:r>
              <w:lastRenderedPageBreak/>
              <w:t>Шт.</w:t>
            </w:r>
          </w:p>
        </w:tc>
        <w:tc>
          <w:tcPr>
            <w:tcW w:w="993" w:type="dxa"/>
          </w:tcPr>
          <w:p w:rsidR="00CD75EE" w:rsidRDefault="00CD75EE" w:rsidP="00EC6A46">
            <w:pPr>
              <w:autoSpaceDE w:val="0"/>
              <w:autoSpaceDN w:val="0"/>
              <w:adjustRightInd w:val="0"/>
              <w:jc w:val="center"/>
            </w:pPr>
            <w:r>
              <w:t>1</w:t>
            </w:r>
          </w:p>
        </w:tc>
      </w:tr>
      <w:tr w:rsidR="00D90AEA" w:rsidRPr="00FB6704" w:rsidTr="00EC6A46">
        <w:trPr>
          <w:trHeight w:val="70"/>
        </w:trPr>
        <w:tc>
          <w:tcPr>
            <w:tcW w:w="568" w:type="dxa"/>
          </w:tcPr>
          <w:p w:rsidR="00D90AEA" w:rsidRPr="00FB6704" w:rsidRDefault="00D90AEA" w:rsidP="00EC6A46">
            <w:pPr>
              <w:autoSpaceDE w:val="0"/>
              <w:autoSpaceDN w:val="0"/>
              <w:adjustRightInd w:val="0"/>
              <w:jc w:val="center"/>
            </w:pPr>
            <w:r w:rsidRPr="00FB6704">
              <w:lastRenderedPageBreak/>
              <w:t>3</w:t>
            </w:r>
          </w:p>
        </w:tc>
        <w:tc>
          <w:tcPr>
            <w:tcW w:w="1842" w:type="dxa"/>
          </w:tcPr>
          <w:p w:rsidR="00D90AEA" w:rsidRPr="00FB6704" w:rsidRDefault="00D90AEA" w:rsidP="00EC6A46">
            <w:pPr>
              <w:autoSpaceDE w:val="0"/>
              <w:autoSpaceDN w:val="0"/>
              <w:adjustRightInd w:val="0"/>
            </w:pPr>
            <w:r>
              <w:t>Комплект интерактивная доска + проектор</w:t>
            </w:r>
          </w:p>
        </w:tc>
        <w:tc>
          <w:tcPr>
            <w:tcW w:w="5387" w:type="dxa"/>
          </w:tcPr>
          <w:p w:rsidR="00D90AEA" w:rsidRDefault="00D90AEA" w:rsidP="00EC6A46">
            <w:pPr>
              <w:autoSpaceDE w:val="0"/>
              <w:autoSpaceDN w:val="0"/>
              <w:adjustRightInd w:val="0"/>
            </w:pPr>
            <w:r>
              <w:t>Интерактивная доска со встроенными динамиками, для работы двух пользователей (диагональ не менее 74</w:t>
            </w:r>
            <w:r w:rsidRPr="00F73A65">
              <w:t>’’</w:t>
            </w:r>
            <w:r>
              <w:t>) одновременная работа двух пользователей, ПО.</w:t>
            </w:r>
          </w:p>
          <w:p w:rsidR="00D90AEA" w:rsidRDefault="00D90AEA" w:rsidP="00EC6A46">
            <w:pPr>
              <w:autoSpaceDE w:val="0"/>
              <w:autoSpaceDN w:val="0"/>
              <w:adjustRightInd w:val="0"/>
            </w:pPr>
            <w:r>
              <w:t xml:space="preserve">Проектор </w:t>
            </w:r>
            <w:r>
              <w:rPr>
                <w:lang w:val="en-US"/>
              </w:rPr>
              <w:t>DLP</w:t>
            </w:r>
            <w:r>
              <w:t xml:space="preserve">, 3000лм, </w:t>
            </w:r>
            <w:r>
              <w:rPr>
                <w:lang w:val="en-US"/>
              </w:rPr>
              <w:t>VGA</w:t>
            </w:r>
            <w:r>
              <w:t>.</w:t>
            </w:r>
          </w:p>
          <w:p w:rsidR="00D90AEA" w:rsidRPr="00F73A65" w:rsidRDefault="00D90AEA" w:rsidP="00EC6A46">
            <w:pPr>
              <w:autoSpaceDE w:val="0"/>
              <w:autoSpaceDN w:val="0"/>
              <w:adjustRightInd w:val="0"/>
            </w:pPr>
            <w:r>
              <w:t>Крепление для проектора.</w:t>
            </w:r>
          </w:p>
          <w:p w:rsidR="00D90AEA" w:rsidRPr="00FB6704" w:rsidRDefault="00D90AEA" w:rsidP="00EC6A46">
            <w:pPr>
              <w:autoSpaceDE w:val="0"/>
              <w:autoSpaceDN w:val="0"/>
              <w:adjustRightInd w:val="0"/>
            </w:pPr>
          </w:p>
        </w:tc>
        <w:tc>
          <w:tcPr>
            <w:tcW w:w="850" w:type="dxa"/>
          </w:tcPr>
          <w:p w:rsidR="00D90AEA" w:rsidRPr="00FB6704" w:rsidRDefault="00D90AEA" w:rsidP="00EC6A46">
            <w:pPr>
              <w:autoSpaceDE w:val="0"/>
              <w:autoSpaceDN w:val="0"/>
              <w:adjustRightInd w:val="0"/>
              <w:jc w:val="center"/>
            </w:pPr>
            <w:r w:rsidRPr="00FB6704">
              <w:t>шт.</w:t>
            </w:r>
          </w:p>
        </w:tc>
        <w:tc>
          <w:tcPr>
            <w:tcW w:w="993" w:type="dxa"/>
          </w:tcPr>
          <w:p w:rsidR="00D90AEA" w:rsidRPr="00FB6704" w:rsidRDefault="00D90AEA" w:rsidP="00EC6A46">
            <w:pPr>
              <w:autoSpaceDE w:val="0"/>
              <w:autoSpaceDN w:val="0"/>
              <w:adjustRightInd w:val="0"/>
              <w:jc w:val="center"/>
            </w:pPr>
            <w:r w:rsidRPr="00FB6704">
              <w:t>1</w:t>
            </w:r>
          </w:p>
        </w:tc>
      </w:tr>
    </w:tbl>
    <w:p w:rsidR="00D90AEA" w:rsidRDefault="00D90AEA" w:rsidP="00D90AEA">
      <w:pPr>
        <w:ind w:firstLine="708"/>
        <w:jc w:val="both"/>
        <w:rPr>
          <w:b/>
          <w:i/>
        </w:rPr>
      </w:pPr>
    </w:p>
    <w:p w:rsidR="00D90AEA" w:rsidRPr="00D93CDC" w:rsidRDefault="00D90AEA" w:rsidP="00D90AEA">
      <w:pPr>
        <w:ind w:firstLine="708"/>
        <w:jc w:val="both"/>
      </w:pPr>
      <w:r w:rsidRPr="00D93CDC">
        <w:rPr>
          <w:b/>
          <w:i/>
        </w:rPr>
        <w:t>Примечание</w:t>
      </w:r>
      <w:r w:rsidRPr="00D93CDC">
        <w:t>: По товарам, имеющим ссылки на конкретные товарные знаки, допускается представление аналога (при условии, что представленный эквивалент по существу равноценен или превосходит по качеству продукцию, указанную в техническом задании).</w:t>
      </w:r>
    </w:p>
    <w:p w:rsidR="00D90AEA" w:rsidRPr="00D93CDC" w:rsidRDefault="00D90AEA" w:rsidP="00D90AEA">
      <w:pPr>
        <w:ind w:firstLine="708"/>
        <w:jc w:val="both"/>
      </w:pPr>
      <w:r w:rsidRPr="00D93CDC">
        <w:t>Ссылки на фирменные наименования и торговые марки, указанные Заказчиком в техническом задании, носят лишь описательный, а не ограничительный характер, и предъявляют требования к характеристике товаров, их функциональности, иным показателям, связанным с определением соответствия поставляемых товаров потребностям Заказчика.</w:t>
      </w:r>
    </w:p>
    <w:p w:rsidR="00D90AEA" w:rsidRPr="00891462" w:rsidRDefault="00D90AEA" w:rsidP="00D90AEA"/>
    <w:p w:rsidR="00627445" w:rsidRDefault="00627445" w:rsidP="005049AB">
      <w:pPr>
        <w:jc w:val="right"/>
      </w:pPr>
    </w:p>
    <w:p w:rsidR="00F15612" w:rsidRDefault="00F15612" w:rsidP="005049AB">
      <w:pPr>
        <w:jc w:val="right"/>
      </w:pPr>
    </w:p>
    <w:p w:rsidR="005049AB" w:rsidRDefault="005049AB" w:rsidP="005049AB">
      <w:pPr>
        <w:jc w:val="right"/>
      </w:pPr>
    </w:p>
    <w:p w:rsidR="00D90AEA" w:rsidRDefault="00D90AEA" w:rsidP="005049AB">
      <w:pPr>
        <w:jc w:val="right"/>
      </w:pPr>
    </w:p>
    <w:p w:rsidR="00D90AEA" w:rsidRDefault="00D90AEA" w:rsidP="005049AB">
      <w:pPr>
        <w:jc w:val="right"/>
      </w:pPr>
    </w:p>
    <w:p w:rsidR="00D90AEA" w:rsidRDefault="00D90AEA" w:rsidP="005049AB">
      <w:pPr>
        <w:jc w:val="right"/>
      </w:pPr>
    </w:p>
    <w:p w:rsidR="00D90AEA" w:rsidRDefault="00D90AEA" w:rsidP="005049AB">
      <w:pPr>
        <w:jc w:val="right"/>
      </w:pPr>
    </w:p>
    <w:p w:rsidR="00D90AEA" w:rsidRDefault="00D90AEA" w:rsidP="005049AB">
      <w:pPr>
        <w:jc w:val="right"/>
      </w:pPr>
    </w:p>
    <w:p w:rsidR="00D90AEA" w:rsidRDefault="00D90AEA" w:rsidP="005049AB">
      <w:pPr>
        <w:jc w:val="right"/>
      </w:pPr>
    </w:p>
    <w:p w:rsidR="00D90AEA" w:rsidRDefault="00D90AEA" w:rsidP="005049AB">
      <w:pPr>
        <w:jc w:val="right"/>
      </w:pPr>
    </w:p>
    <w:p w:rsidR="00D90AEA" w:rsidRDefault="00D90AEA" w:rsidP="005049AB">
      <w:pPr>
        <w:jc w:val="right"/>
      </w:pPr>
    </w:p>
    <w:p w:rsidR="00D90AEA" w:rsidRDefault="00D90AEA" w:rsidP="005049AB">
      <w:pPr>
        <w:jc w:val="right"/>
      </w:pPr>
    </w:p>
    <w:p w:rsidR="00D90AEA" w:rsidRDefault="00D90AEA" w:rsidP="005049AB">
      <w:pPr>
        <w:jc w:val="right"/>
      </w:pPr>
    </w:p>
    <w:p w:rsidR="00D90AEA" w:rsidRDefault="00D90AEA" w:rsidP="005049AB">
      <w:pPr>
        <w:jc w:val="right"/>
      </w:pPr>
    </w:p>
    <w:p w:rsidR="00D90AEA" w:rsidRDefault="00D90AEA" w:rsidP="005049AB">
      <w:pPr>
        <w:jc w:val="right"/>
      </w:pPr>
    </w:p>
    <w:p w:rsidR="00D90AEA" w:rsidRDefault="00D90AEA" w:rsidP="005049AB">
      <w:pPr>
        <w:jc w:val="right"/>
      </w:pPr>
    </w:p>
    <w:p w:rsidR="00D90AEA" w:rsidRDefault="00D90AEA" w:rsidP="005049AB">
      <w:pPr>
        <w:jc w:val="right"/>
      </w:pPr>
    </w:p>
    <w:p w:rsidR="00D90AEA" w:rsidRDefault="00D90AEA" w:rsidP="005049AB">
      <w:pPr>
        <w:jc w:val="right"/>
      </w:pPr>
    </w:p>
    <w:p w:rsidR="00D90AEA" w:rsidRDefault="00D90AEA" w:rsidP="005049AB">
      <w:pPr>
        <w:jc w:val="right"/>
      </w:pPr>
    </w:p>
    <w:p w:rsidR="00D90AEA" w:rsidRDefault="00D90AEA" w:rsidP="005049AB">
      <w:pPr>
        <w:jc w:val="right"/>
      </w:pPr>
    </w:p>
    <w:p w:rsidR="00D90AEA" w:rsidRDefault="00D90AEA" w:rsidP="005049AB">
      <w:pPr>
        <w:jc w:val="right"/>
      </w:pPr>
    </w:p>
    <w:p w:rsidR="00D90AEA" w:rsidRDefault="00D90AEA" w:rsidP="005049AB">
      <w:pPr>
        <w:jc w:val="right"/>
      </w:pPr>
    </w:p>
    <w:p w:rsidR="00D90AEA" w:rsidRDefault="00D90AEA" w:rsidP="005049AB">
      <w:pPr>
        <w:jc w:val="right"/>
      </w:pPr>
    </w:p>
    <w:p w:rsidR="00D90AEA" w:rsidRDefault="00D90AEA" w:rsidP="005049AB">
      <w:pPr>
        <w:jc w:val="right"/>
      </w:pPr>
    </w:p>
    <w:p w:rsidR="00D90AEA" w:rsidRDefault="00D90AEA" w:rsidP="005049AB">
      <w:pPr>
        <w:jc w:val="right"/>
      </w:pPr>
    </w:p>
    <w:p w:rsidR="00D90AEA" w:rsidRDefault="00D90AEA" w:rsidP="005049AB">
      <w:pPr>
        <w:jc w:val="right"/>
      </w:pPr>
    </w:p>
    <w:p w:rsidR="00D90AEA" w:rsidRDefault="00D90AEA" w:rsidP="005049AB">
      <w:pPr>
        <w:jc w:val="right"/>
      </w:pPr>
    </w:p>
    <w:p w:rsidR="00D90AEA" w:rsidRDefault="00D90AEA" w:rsidP="005049AB">
      <w:pPr>
        <w:jc w:val="right"/>
      </w:pPr>
    </w:p>
    <w:p w:rsidR="00D90AEA" w:rsidRDefault="00D90AEA" w:rsidP="005049AB">
      <w:pPr>
        <w:jc w:val="right"/>
      </w:pPr>
    </w:p>
    <w:p w:rsidR="00D90AEA" w:rsidRDefault="00D90AEA" w:rsidP="005049AB">
      <w:pPr>
        <w:jc w:val="right"/>
      </w:pPr>
    </w:p>
    <w:p w:rsidR="00D90AEA" w:rsidRDefault="00D90AEA" w:rsidP="005049AB">
      <w:pPr>
        <w:jc w:val="right"/>
      </w:pPr>
    </w:p>
    <w:p w:rsidR="00D90AEA" w:rsidRDefault="00D90AEA" w:rsidP="005049AB">
      <w:pPr>
        <w:jc w:val="right"/>
      </w:pPr>
    </w:p>
    <w:p w:rsidR="00D90AEA" w:rsidRDefault="00D90AEA" w:rsidP="005049AB">
      <w:pPr>
        <w:jc w:val="right"/>
      </w:pPr>
    </w:p>
    <w:p w:rsidR="00D90AEA" w:rsidRDefault="00D90AEA" w:rsidP="005049AB">
      <w:pPr>
        <w:jc w:val="right"/>
      </w:pPr>
    </w:p>
    <w:p w:rsidR="00D90AEA" w:rsidRDefault="00D90AEA" w:rsidP="005049AB">
      <w:pPr>
        <w:jc w:val="right"/>
      </w:pPr>
    </w:p>
    <w:p w:rsidR="00D90AEA" w:rsidRDefault="00D90AEA" w:rsidP="005049AB">
      <w:pPr>
        <w:jc w:val="right"/>
      </w:pPr>
    </w:p>
    <w:p w:rsidR="00D90AEA" w:rsidRDefault="00D90AEA" w:rsidP="005049AB">
      <w:pPr>
        <w:jc w:val="right"/>
      </w:pPr>
    </w:p>
    <w:p w:rsidR="00D90AEA" w:rsidRDefault="00D90AEA" w:rsidP="005049AB">
      <w:pPr>
        <w:jc w:val="right"/>
      </w:pPr>
    </w:p>
    <w:p w:rsidR="00D90AEA" w:rsidRDefault="00D90AEA" w:rsidP="005049AB">
      <w:pPr>
        <w:jc w:val="right"/>
      </w:pPr>
    </w:p>
    <w:p w:rsidR="00670A22" w:rsidRDefault="00670A22" w:rsidP="005049AB">
      <w:pPr>
        <w:jc w:val="right"/>
      </w:pPr>
    </w:p>
    <w:p w:rsidR="00670A22" w:rsidRDefault="00670A22" w:rsidP="005049AB">
      <w:pPr>
        <w:jc w:val="right"/>
      </w:pPr>
    </w:p>
    <w:p w:rsidR="00670A22" w:rsidRDefault="00670A22" w:rsidP="005049AB">
      <w:pPr>
        <w:jc w:val="right"/>
      </w:pPr>
    </w:p>
    <w:p w:rsidR="00670A22" w:rsidRDefault="00670A22" w:rsidP="005049AB">
      <w:pPr>
        <w:jc w:val="right"/>
      </w:pPr>
    </w:p>
    <w:p w:rsidR="00670A22" w:rsidRDefault="00670A22" w:rsidP="005049AB">
      <w:pPr>
        <w:jc w:val="right"/>
      </w:pPr>
    </w:p>
    <w:p w:rsidR="00670A22" w:rsidRDefault="00670A22" w:rsidP="005049AB">
      <w:pPr>
        <w:jc w:val="right"/>
      </w:pPr>
    </w:p>
    <w:p w:rsidR="00670A22" w:rsidRDefault="00670A22" w:rsidP="005049AB">
      <w:pPr>
        <w:jc w:val="right"/>
      </w:pPr>
    </w:p>
    <w:p w:rsidR="00670A22" w:rsidRDefault="00670A22" w:rsidP="005049AB">
      <w:pPr>
        <w:jc w:val="right"/>
      </w:pPr>
    </w:p>
    <w:p w:rsidR="00670A22" w:rsidRDefault="00670A22" w:rsidP="005049AB">
      <w:pPr>
        <w:jc w:val="right"/>
      </w:pPr>
    </w:p>
    <w:p w:rsidR="00670A22" w:rsidRDefault="00670A22" w:rsidP="005049AB">
      <w:pPr>
        <w:jc w:val="right"/>
      </w:pPr>
    </w:p>
    <w:p w:rsidR="00D90AEA" w:rsidRDefault="00D90AEA" w:rsidP="005049AB">
      <w:pPr>
        <w:jc w:val="right"/>
      </w:pPr>
    </w:p>
    <w:p w:rsidR="00D90AEA" w:rsidRDefault="00D90AEA" w:rsidP="005049AB">
      <w:pPr>
        <w:jc w:val="right"/>
      </w:pPr>
    </w:p>
    <w:p w:rsidR="00D90AEA" w:rsidRDefault="00D90AEA" w:rsidP="005049AB">
      <w:pPr>
        <w:jc w:val="right"/>
      </w:pPr>
    </w:p>
    <w:p w:rsidR="00D90AEA" w:rsidRDefault="00D90AEA" w:rsidP="005049AB">
      <w:pPr>
        <w:jc w:val="right"/>
      </w:pPr>
    </w:p>
    <w:p w:rsidR="00D90AEA" w:rsidRDefault="00D90AEA" w:rsidP="005049AB">
      <w:pPr>
        <w:jc w:val="right"/>
      </w:pPr>
    </w:p>
    <w:p w:rsidR="00D90AEA" w:rsidRDefault="00D90AEA" w:rsidP="005049AB">
      <w:pPr>
        <w:jc w:val="right"/>
      </w:pPr>
    </w:p>
    <w:p w:rsidR="00D90AEA" w:rsidRDefault="00D90AEA" w:rsidP="005049AB">
      <w:pPr>
        <w:jc w:val="right"/>
      </w:pPr>
    </w:p>
    <w:p w:rsidR="005049AB" w:rsidRDefault="005049AB" w:rsidP="005049AB">
      <w:pPr>
        <w:jc w:val="right"/>
      </w:pPr>
      <w:r>
        <w:lastRenderedPageBreak/>
        <w:t>Приложение № 3</w:t>
      </w:r>
    </w:p>
    <w:p w:rsidR="005049AB" w:rsidRDefault="005049AB" w:rsidP="005049AB">
      <w:pPr>
        <w:jc w:val="right"/>
      </w:pPr>
    </w:p>
    <w:p w:rsidR="005049AB" w:rsidRPr="00F15612" w:rsidRDefault="005049AB" w:rsidP="005049AB">
      <w:pPr>
        <w:jc w:val="center"/>
        <w:rPr>
          <w:bCs/>
          <w:i/>
          <w:spacing w:val="-3"/>
        </w:rPr>
      </w:pPr>
      <w:r w:rsidRPr="00F15612">
        <w:rPr>
          <w:bCs/>
          <w:i/>
          <w:spacing w:val="-3"/>
        </w:rPr>
        <w:t>(ПРОЕКТ)</w:t>
      </w:r>
    </w:p>
    <w:p w:rsidR="005049AB" w:rsidRPr="00F15612" w:rsidRDefault="005049AB" w:rsidP="005049AB">
      <w:pPr>
        <w:jc w:val="center"/>
        <w:rPr>
          <w:bCs/>
          <w:i/>
          <w:spacing w:val="-3"/>
        </w:rPr>
      </w:pPr>
      <w:r w:rsidRPr="00F15612">
        <w:rPr>
          <w:bCs/>
          <w:i/>
          <w:spacing w:val="-3"/>
        </w:rPr>
        <w:t xml:space="preserve">договора на </w:t>
      </w:r>
      <w:r w:rsidR="00D90AEA">
        <w:rPr>
          <w:bCs/>
          <w:i/>
          <w:spacing w:val="-3"/>
        </w:rPr>
        <w:t>поставку товара</w:t>
      </w:r>
    </w:p>
    <w:p w:rsidR="005049AB" w:rsidRDefault="005049AB" w:rsidP="005049AB">
      <w:pPr>
        <w:jc w:val="center"/>
        <w:rPr>
          <w:bCs/>
          <w:spacing w:val="-3"/>
        </w:rPr>
      </w:pPr>
    </w:p>
    <w:p w:rsidR="005049AB" w:rsidRDefault="005049AB" w:rsidP="005049AB">
      <w:pPr>
        <w:jc w:val="center"/>
        <w:rPr>
          <w:bCs/>
          <w:spacing w:val="-3"/>
        </w:rPr>
      </w:pPr>
      <w:r w:rsidRPr="008D1829">
        <w:rPr>
          <w:bCs/>
          <w:spacing w:val="-3"/>
        </w:rPr>
        <w:t xml:space="preserve">Договор  № </w:t>
      </w:r>
      <w:r>
        <w:rPr>
          <w:bCs/>
          <w:spacing w:val="-3"/>
        </w:rPr>
        <w:t>__</w:t>
      </w:r>
    </w:p>
    <w:p w:rsidR="00D90AEA" w:rsidRPr="008D1829" w:rsidRDefault="00D90AEA" w:rsidP="005049AB">
      <w:pPr>
        <w:jc w:val="center"/>
        <w:rPr>
          <w:bCs/>
          <w:spacing w:val="-3"/>
        </w:rPr>
      </w:pPr>
      <w:r>
        <w:rPr>
          <w:bCs/>
          <w:spacing w:val="-3"/>
        </w:rPr>
        <w:t>на поставку электронно-вычислительной техники</w:t>
      </w:r>
    </w:p>
    <w:p w:rsidR="005049AB" w:rsidRDefault="00D90AEA" w:rsidP="005049AB">
      <w:pPr>
        <w:jc w:val="center"/>
        <w:rPr>
          <w:bCs/>
        </w:rPr>
      </w:pPr>
      <w:r>
        <w:rPr>
          <w:bCs/>
        </w:rPr>
        <w:t>для нужд ГАОУ МО СПО «</w:t>
      </w:r>
      <w:r w:rsidR="00EF04AD">
        <w:rPr>
          <w:bCs/>
        </w:rPr>
        <w:t>СНК</w:t>
      </w:r>
      <w:r>
        <w:rPr>
          <w:bCs/>
        </w:rPr>
        <w:t>»</w:t>
      </w:r>
    </w:p>
    <w:p w:rsidR="00D90AEA" w:rsidRPr="008D1829" w:rsidRDefault="00D90AEA" w:rsidP="005049AB">
      <w:pPr>
        <w:jc w:val="center"/>
        <w:rPr>
          <w:bCs/>
        </w:rPr>
      </w:pPr>
    </w:p>
    <w:p w:rsidR="005049AB" w:rsidRDefault="00670A22" w:rsidP="005049AB">
      <w:pPr>
        <w:shd w:val="clear" w:color="auto" w:fill="FFFFFF"/>
        <w:tabs>
          <w:tab w:val="left" w:pos="6550"/>
        </w:tabs>
        <w:ind w:left="173"/>
        <w:rPr>
          <w:bCs/>
        </w:rPr>
      </w:pPr>
      <w:r>
        <w:rPr>
          <w:bCs/>
          <w:spacing w:val="-3"/>
        </w:rPr>
        <w:t>с.</w:t>
      </w:r>
      <w:r w:rsidR="005049AB" w:rsidRPr="008D1829">
        <w:rPr>
          <w:bCs/>
          <w:spacing w:val="-3"/>
        </w:rPr>
        <w:t xml:space="preserve"> </w:t>
      </w:r>
      <w:r w:rsidR="00EF04AD">
        <w:rPr>
          <w:bCs/>
          <w:spacing w:val="-3"/>
        </w:rPr>
        <w:t>Ловозеро</w:t>
      </w:r>
      <w:r w:rsidR="005049AB" w:rsidRPr="008D1829">
        <w:rPr>
          <w:bCs/>
          <w:spacing w:val="-3"/>
        </w:rPr>
        <w:t xml:space="preserve">                                  </w:t>
      </w:r>
      <w:r w:rsidR="005049AB">
        <w:rPr>
          <w:bCs/>
          <w:spacing w:val="-3"/>
        </w:rPr>
        <w:t xml:space="preserve">          </w:t>
      </w:r>
      <w:r w:rsidR="005049AB" w:rsidRPr="008D1829">
        <w:rPr>
          <w:bCs/>
          <w:spacing w:val="-3"/>
        </w:rPr>
        <w:t xml:space="preserve">                                   </w:t>
      </w:r>
      <w:r w:rsidR="005049AB" w:rsidRPr="008D1829">
        <w:rPr>
          <w:bCs/>
        </w:rPr>
        <w:t>«</w:t>
      </w:r>
      <w:r w:rsidR="005049AB">
        <w:rPr>
          <w:bCs/>
        </w:rPr>
        <w:t>___</w:t>
      </w:r>
      <w:r w:rsidR="005049AB" w:rsidRPr="008D1829">
        <w:rPr>
          <w:bCs/>
        </w:rPr>
        <w:t xml:space="preserve">» </w:t>
      </w:r>
      <w:r w:rsidR="005049AB">
        <w:rPr>
          <w:bCs/>
        </w:rPr>
        <w:t>___________ 20</w:t>
      </w:r>
      <w:r w:rsidR="00F15612">
        <w:rPr>
          <w:bCs/>
        </w:rPr>
        <w:t>14</w:t>
      </w:r>
      <w:r w:rsidR="005049AB" w:rsidRPr="008D1829">
        <w:rPr>
          <w:bCs/>
        </w:rPr>
        <w:t xml:space="preserve"> года</w:t>
      </w:r>
    </w:p>
    <w:p w:rsidR="005049AB" w:rsidRDefault="005049AB" w:rsidP="005049AB">
      <w:pPr>
        <w:shd w:val="clear" w:color="auto" w:fill="FFFFFF"/>
        <w:tabs>
          <w:tab w:val="left" w:pos="6550"/>
        </w:tabs>
        <w:ind w:left="173"/>
        <w:rPr>
          <w:bCs/>
        </w:rPr>
      </w:pPr>
    </w:p>
    <w:p w:rsidR="00D90AEA" w:rsidRPr="008D1829" w:rsidRDefault="00D90AEA" w:rsidP="005049AB">
      <w:pPr>
        <w:shd w:val="clear" w:color="auto" w:fill="FFFFFF"/>
        <w:tabs>
          <w:tab w:val="left" w:pos="6550"/>
        </w:tabs>
        <w:ind w:left="173"/>
        <w:rPr>
          <w:bCs/>
        </w:rPr>
      </w:pPr>
    </w:p>
    <w:p w:rsidR="00513161" w:rsidRDefault="00513161" w:rsidP="005049AB">
      <w:pPr>
        <w:autoSpaceDE w:val="0"/>
        <w:ind w:left="-709"/>
        <w:jc w:val="right"/>
      </w:pPr>
    </w:p>
    <w:p w:rsidR="00D90AEA" w:rsidRPr="00AC7B2F" w:rsidRDefault="00D90AEA" w:rsidP="00D90AEA">
      <w:pPr>
        <w:autoSpaceDE w:val="0"/>
        <w:autoSpaceDN w:val="0"/>
        <w:adjustRightInd w:val="0"/>
        <w:ind w:firstLine="709"/>
        <w:jc w:val="both"/>
      </w:pPr>
      <w:proofErr w:type="gramStart"/>
      <w:r w:rsidRPr="00AC7B2F">
        <w:rPr>
          <w:b/>
        </w:rPr>
        <w:t>Государственное автономное образовательное учреждение Мурманской области среднего профессионального образования «</w:t>
      </w:r>
      <w:r w:rsidR="00EC6A46">
        <w:rPr>
          <w:b/>
        </w:rPr>
        <w:t>Северный национальный</w:t>
      </w:r>
      <w:r w:rsidRPr="00AC7B2F">
        <w:rPr>
          <w:b/>
        </w:rPr>
        <w:t xml:space="preserve"> колледж»</w:t>
      </w:r>
      <w:r w:rsidRPr="00AC7B2F">
        <w:t xml:space="preserve">,  именуемое в дальнейшем «Покупатель», в лице  </w:t>
      </w:r>
      <w:r w:rsidRPr="00C227C5">
        <w:t xml:space="preserve">директора </w:t>
      </w:r>
      <w:r w:rsidR="00670A22">
        <w:t xml:space="preserve">Иваницкого </w:t>
      </w:r>
      <w:r w:rsidRPr="00C227C5">
        <w:t>Владимир</w:t>
      </w:r>
      <w:r w:rsidR="00670A22">
        <w:t>а Николаевича</w:t>
      </w:r>
      <w:r w:rsidRPr="00C227C5">
        <w:t xml:space="preserve">, действующего на основании </w:t>
      </w:r>
      <w:r w:rsidR="00670A22">
        <w:t>Устава</w:t>
      </w:r>
      <w:r w:rsidRPr="00C227C5">
        <w:t>, с одной стороны, и</w:t>
      </w:r>
      <w:r>
        <w:t xml:space="preserve"> _________________</w:t>
      </w:r>
      <w:r w:rsidRPr="00C227C5">
        <w:t>, именуем</w:t>
      </w:r>
      <w:r>
        <w:t>ый</w:t>
      </w:r>
      <w:r>
        <w:tab/>
      </w:r>
      <w:r w:rsidRPr="00C227C5">
        <w:t xml:space="preserve">в дальнейшем «Поставщик», в лице </w:t>
      </w:r>
      <w:r>
        <w:t>_______________________</w:t>
      </w:r>
      <w:r w:rsidRPr="00C227C5">
        <w:t xml:space="preserve">, действующего на основании </w:t>
      </w:r>
      <w:r>
        <w:t>______________________</w:t>
      </w:r>
      <w:r w:rsidRPr="00C227C5">
        <w:t>, с другой стороны, именуемые в дальнейшем при совместном упоминании «Стороны», руководствуясь Гражданским</w:t>
      </w:r>
      <w:r w:rsidRPr="00A14EC0">
        <w:t xml:space="preserve"> кодексом Российской Федерации, Федеральным законом от 18.07.2011 </w:t>
      </w:r>
      <w:r w:rsidR="00670A22">
        <w:t>с.</w:t>
      </w:r>
      <w:r w:rsidRPr="00A14EC0">
        <w:t xml:space="preserve"> № 223-ФЗ</w:t>
      </w:r>
      <w:proofErr w:type="gramEnd"/>
      <w:r w:rsidRPr="00A14EC0">
        <w:t xml:space="preserve"> «</w:t>
      </w:r>
      <w:proofErr w:type="gramStart"/>
      <w:r w:rsidRPr="00A14EC0">
        <w:t xml:space="preserve">О закупках товаров, работ, </w:t>
      </w:r>
      <w:r w:rsidRPr="00C227C5">
        <w:t>услуг отдельными видами юридических лиц»,</w:t>
      </w:r>
      <w:r w:rsidRPr="00C227C5">
        <w:rPr>
          <w:bCs/>
        </w:rPr>
        <w:t xml:space="preserve"> </w:t>
      </w:r>
      <w:r w:rsidRPr="00C227C5">
        <w:t>на основании</w:t>
      </w:r>
      <w:r>
        <w:t xml:space="preserve"> проведенного запроса котировок</w:t>
      </w:r>
      <w:r w:rsidRPr="00C227C5">
        <w:t xml:space="preserve"> </w:t>
      </w:r>
      <w:r w:rsidRPr="00C227C5">
        <w:rPr>
          <w:bCs/>
        </w:rPr>
        <w:t>(</w:t>
      </w:r>
      <w:r w:rsidRPr="00C227C5">
        <w:rPr>
          <w:b/>
          <w:bCs/>
        </w:rPr>
        <w:t>протокол от «</w:t>
      </w:r>
      <w:r>
        <w:rPr>
          <w:b/>
          <w:bCs/>
        </w:rPr>
        <w:t>__</w:t>
      </w:r>
      <w:r w:rsidRPr="00C227C5">
        <w:rPr>
          <w:b/>
          <w:bCs/>
        </w:rPr>
        <w:t xml:space="preserve">» </w:t>
      </w:r>
      <w:r w:rsidR="00670A22">
        <w:rPr>
          <w:b/>
          <w:bCs/>
        </w:rPr>
        <w:t>августа</w:t>
      </w:r>
      <w:r w:rsidRPr="00C227C5">
        <w:rPr>
          <w:b/>
          <w:bCs/>
        </w:rPr>
        <w:t xml:space="preserve"> 2014 года № </w:t>
      </w:r>
      <w:r>
        <w:rPr>
          <w:b/>
          <w:bCs/>
        </w:rPr>
        <w:t>___</w:t>
      </w:r>
      <w:r w:rsidRPr="00C227C5">
        <w:rPr>
          <w:b/>
        </w:rPr>
        <w:t>)</w:t>
      </w:r>
      <w:r w:rsidRPr="00C227C5">
        <w:rPr>
          <w:bCs/>
        </w:rPr>
        <w:t xml:space="preserve"> </w:t>
      </w:r>
      <w:r w:rsidRPr="001A2D20">
        <w:rPr>
          <w:rFonts w:eastAsia="Times New Roman"/>
          <w:kern w:val="32"/>
          <w:lang w:eastAsia="ru-RU"/>
        </w:rPr>
        <w:t>руководствуясь Гражданским кодексом Российской Федерации, Бюджетным кодексом Российской Федерации, Федеральным законом от 18.07.2011г № 223</w:t>
      </w:r>
      <w:r>
        <w:t>-</w:t>
      </w:r>
      <w:r w:rsidRPr="001A2D20">
        <w:rPr>
          <w:rFonts w:eastAsia="Times New Roman"/>
          <w:kern w:val="32"/>
          <w:lang w:eastAsia="ru-RU"/>
        </w:rPr>
        <w:t>ФЗ «О закупках товаров, работ, услуг отдельными видами юридических лиц»</w:t>
      </w:r>
      <w:r w:rsidRPr="001A2D20">
        <w:t xml:space="preserve">, </w:t>
      </w:r>
      <w:r>
        <w:t>Положением о закупках товаров, работ, услуг для нужд Государственного автономного образовательного учреждения Мурманской области среднего профессионального образования</w:t>
      </w:r>
      <w:proofErr w:type="gramEnd"/>
      <w:r>
        <w:t xml:space="preserve"> «</w:t>
      </w:r>
      <w:r w:rsidR="00EC6A46">
        <w:t>Северный национальный</w:t>
      </w:r>
      <w:r>
        <w:t xml:space="preserve"> колледж», утвержденного Наблюдательным советом ГАОУ МО СПО «</w:t>
      </w:r>
      <w:r w:rsidR="00EF04AD">
        <w:t>СНК</w:t>
      </w:r>
      <w:r>
        <w:t xml:space="preserve">» (протокол № </w:t>
      </w:r>
      <w:r w:rsidR="00670A22">
        <w:t>2</w:t>
      </w:r>
      <w:r>
        <w:t xml:space="preserve"> от 14 марта 2014 года), </w:t>
      </w:r>
      <w:r w:rsidRPr="001A2D20">
        <w:t>заключили настоящий договор о нижеследующем</w:t>
      </w:r>
      <w:r w:rsidRPr="00AC7B2F">
        <w:rPr>
          <w:bCs/>
        </w:rPr>
        <w:t xml:space="preserve">: </w:t>
      </w:r>
    </w:p>
    <w:p w:rsidR="00D90AEA" w:rsidRPr="00AC7B2F" w:rsidRDefault="00D90AEA" w:rsidP="00D90AEA">
      <w:pPr>
        <w:shd w:val="clear" w:color="auto" w:fill="FFFFFF"/>
        <w:ind w:firstLine="709"/>
        <w:jc w:val="both"/>
      </w:pPr>
    </w:p>
    <w:p w:rsidR="00D90AEA" w:rsidRPr="00AC7B2F" w:rsidRDefault="00D90AEA" w:rsidP="00D90AEA">
      <w:pPr>
        <w:pStyle w:val="1"/>
        <w:keepLines/>
        <w:numPr>
          <w:ilvl w:val="0"/>
          <w:numId w:val="36"/>
        </w:numPr>
        <w:spacing w:before="0" w:after="0" w:line="240" w:lineRule="auto"/>
        <w:jc w:val="center"/>
        <w:rPr>
          <w:rFonts w:ascii="Times New Roman" w:hAnsi="Times New Roman"/>
          <w:sz w:val="24"/>
          <w:szCs w:val="24"/>
        </w:rPr>
      </w:pPr>
      <w:bookmarkStart w:id="0" w:name="_ref_48772615"/>
      <w:r w:rsidRPr="00AC7B2F">
        <w:rPr>
          <w:rFonts w:ascii="Times New Roman" w:hAnsi="Times New Roman"/>
          <w:sz w:val="24"/>
          <w:szCs w:val="24"/>
        </w:rPr>
        <w:t>Предмет договора</w:t>
      </w:r>
      <w:bookmarkEnd w:id="0"/>
    </w:p>
    <w:p w:rsidR="00D90AEA" w:rsidRPr="00AC7B2F" w:rsidRDefault="00D90AEA" w:rsidP="00D90AEA">
      <w:pPr>
        <w:jc w:val="both"/>
      </w:pPr>
    </w:p>
    <w:p w:rsidR="00D90AEA" w:rsidRPr="00AC7B2F" w:rsidRDefault="00D90AEA" w:rsidP="00D90AEA">
      <w:pPr>
        <w:pStyle w:val="2"/>
        <w:keepNext w:val="0"/>
        <w:numPr>
          <w:ilvl w:val="1"/>
          <w:numId w:val="0"/>
        </w:numPr>
        <w:tabs>
          <w:tab w:val="left" w:pos="1276"/>
        </w:tabs>
        <w:spacing w:before="0" w:after="0"/>
        <w:ind w:firstLine="709"/>
        <w:rPr>
          <w:rFonts w:ascii="Times New Roman" w:hAnsi="Times New Roman"/>
          <w:i w:val="0"/>
          <w:sz w:val="24"/>
          <w:szCs w:val="24"/>
        </w:rPr>
      </w:pPr>
      <w:bookmarkStart w:id="1" w:name="_ref_48930116"/>
      <w:r w:rsidRPr="00AC7B2F">
        <w:rPr>
          <w:rFonts w:ascii="Times New Roman" w:hAnsi="Times New Roman"/>
          <w:i w:val="0"/>
          <w:sz w:val="24"/>
          <w:szCs w:val="24"/>
        </w:rPr>
        <w:t xml:space="preserve">1.1. Поставщик обязуется передать в обусловленный Договором срок в собственность Покупателю </w:t>
      </w:r>
      <w:r>
        <w:rPr>
          <w:rFonts w:ascii="Times New Roman" w:hAnsi="Times New Roman"/>
          <w:i w:val="0"/>
          <w:sz w:val="24"/>
          <w:szCs w:val="24"/>
        </w:rPr>
        <w:t>электронно-вычислительную технику</w:t>
      </w:r>
      <w:r w:rsidRPr="00AC7B2F">
        <w:rPr>
          <w:rFonts w:ascii="Times New Roman" w:hAnsi="Times New Roman"/>
          <w:i w:val="0"/>
          <w:sz w:val="24"/>
          <w:szCs w:val="24"/>
        </w:rPr>
        <w:t>, согласно спецификации (Приложение № 1), далее – товар, а Покупатель обязуется принять товар и оплатить его.</w:t>
      </w:r>
    </w:p>
    <w:p w:rsidR="00D90AEA" w:rsidRPr="00AC7B2F" w:rsidRDefault="00D90AEA" w:rsidP="00D90AEA">
      <w:pPr>
        <w:ind w:firstLine="709"/>
        <w:jc w:val="both"/>
      </w:pPr>
      <w:r w:rsidRPr="00AC7B2F">
        <w:t>1.2. Вместе с товаром Поставщик обязуется передать Покупателю техническую документацию на поставляемый товар.</w:t>
      </w:r>
    </w:p>
    <w:p w:rsidR="00D90AEA" w:rsidRPr="00AC7B2F" w:rsidRDefault="00D90AEA" w:rsidP="00D90AEA">
      <w:pPr>
        <w:ind w:firstLine="709"/>
        <w:jc w:val="both"/>
      </w:pPr>
    </w:p>
    <w:p w:rsidR="00D90AEA" w:rsidRPr="00AC7B2F" w:rsidRDefault="00D90AEA" w:rsidP="00D90AEA">
      <w:pPr>
        <w:pStyle w:val="1"/>
        <w:keepLines/>
        <w:numPr>
          <w:ilvl w:val="0"/>
          <w:numId w:val="36"/>
        </w:numPr>
        <w:spacing w:before="0" w:after="0" w:line="240" w:lineRule="auto"/>
        <w:jc w:val="center"/>
        <w:rPr>
          <w:rFonts w:ascii="Times New Roman" w:hAnsi="Times New Roman"/>
          <w:sz w:val="24"/>
          <w:szCs w:val="24"/>
        </w:rPr>
      </w:pPr>
      <w:bookmarkStart w:id="2" w:name="_ref_49318189"/>
      <w:bookmarkEnd w:id="1"/>
      <w:r w:rsidRPr="00AC7B2F">
        <w:rPr>
          <w:rFonts w:ascii="Times New Roman" w:hAnsi="Times New Roman"/>
          <w:sz w:val="24"/>
          <w:szCs w:val="24"/>
        </w:rPr>
        <w:t>Качество товара и гарантийный срок</w:t>
      </w:r>
      <w:bookmarkEnd w:id="2"/>
    </w:p>
    <w:p w:rsidR="00D90AEA" w:rsidRPr="00AC7B2F" w:rsidRDefault="00D90AEA" w:rsidP="00D90AEA">
      <w:pPr>
        <w:jc w:val="both"/>
      </w:pPr>
    </w:p>
    <w:p w:rsidR="00D90AEA" w:rsidRPr="00AC7B2F" w:rsidRDefault="00D90AEA" w:rsidP="00D90AEA">
      <w:pPr>
        <w:pStyle w:val="2"/>
        <w:keepNext w:val="0"/>
        <w:numPr>
          <w:ilvl w:val="1"/>
          <w:numId w:val="0"/>
        </w:numPr>
        <w:tabs>
          <w:tab w:val="left" w:pos="1276"/>
        </w:tabs>
        <w:spacing w:before="0" w:after="0"/>
        <w:ind w:firstLine="709"/>
        <w:rPr>
          <w:rFonts w:ascii="Times New Roman" w:hAnsi="Times New Roman"/>
          <w:i w:val="0"/>
          <w:sz w:val="24"/>
          <w:szCs w:val="24"/>
        </w:rPr>
      </w:pPr>
      <w:bookmarkStart w:id="3" w:name="_ref_49318215"/>
      <w:r w:rsidRPr="00AC7B2F">
        <w:rPr>
          <w:rFonts w:ascii="Times New Roman" w:hAnsi="Times New Roman"/>
          <w:i w:val="0"/>
          <w:sz w:val="24"/>
          <w:szCs w:val="24"/>
        </w:rPr>
        <w:t>2.1. Качество поставляемого товара должно соответствовать обязательным требованиям, установленным технической и нормативными документацией для данного вида товара, а также цели его использования.</w:t>
      </w:r>
      <w:bookmarkEnd w:id="3"/>
      <w:r w:rsidRPr="00AC7B2F">
        <w:rPr>
          <w:rFonts w:ascii="Times New Roman" w:hAnsi="Times New Roman"/>
          <w:i w:val="0"/>
          <w:sz w:val="24"/>
          <w:szCs w:val="24"/>
        </w:rPr>
        <w:t xml:space="preserve"> Товар должен соответствовать характеристикам заявленным Покупателем.</w:t>
      </w:r>
    </w:p>
    <w:p w:rsidR="00D90AEA" w:rsidRPr="00AC7B2F" w:rsidRDefault="00D90AEA" w:rsidP="00D90AEA">
      <w:pPr>
        <w:pStyle w:val="2"/>
        <w:keepNext w:val="0"/>
        <w:numPr>
          <w:ilvl w:val="1"/>
          <w:numId w:val="0"/>
        </w:numPr>
        <w:tabs>
          <w:tab w:val="left" w:pos="1276"/>
        </w:tabs>
        <w:spacing w:before="0" w:after="0"/>
        <w:ind w:firstLine="709"/>
        <w:rPr>
          <w:rFonts w:ascii="Times New Roman" w:hAnsi="Times New Roman"/>
          <w:i w:val="0"/>
          <w:sz w:val="24"/>
          <w:szCs w:val="24"/>
        </w:rPr>
      </w:pPr>
      <w:bookmarkStart w:id="4" w:name="_ref_49318293"/>
      <w:r w:rsidRPr="00AC7B2F">
        <w:rPr>
          <w:rFonts w:ascii="Times New Roman" w:hAnsi="Times New Roman"/>
          <w:i w:val="0"/>
          <w:sz w:val="24"/>
          <w:szCs w:val="24"/>
        </w:rPr>
        <w:t>2.2. Гарантийный срок на товар – в соответствии с установленным производителем товара сроком.</w:t>
      </w:r>
    </w:p>
    <w:p w:rsidR="00D90AEA" w:rsidRPr="00AC7B2F" w:rsidRDefault="00D90AEA" w:rsidP="00D90AEA">
      <w:pPr>
        <w:pStyle w:val="2"/>
        <w:keepNext w:val="0"/>
        <w:numPr>
          <w:ilvl w:val="1"/>
          <w:numId w:val="0"/>
        </w:numPr>
        <w:tabs>
          <w:tab w:val="left" w:pos="1276"/>
        </w:tabs>
        <w:spacing w:before="0" w:after="0"/>
        <w:ind w:firstLine="709"/>
        <w:rPr>
          <w:rFonts w:ascii="Times New Roman" w:hAnsi="Times New Roman"/>
          <w:i w:val="0"/>
          <w:sz w:val="24"/>
          <w:szCs w:val="24"/>
        </w:rPr>
      </w:pPr>
      <w:r w:rsidRPr="00AC7B2F">
        <w:rPr>
          <w:rFonts w:ascii="Times New Roman" w:hAnsi="Times New Roman"/>
          <w:i w:val="0"/>
          <w:sz w:val="24"/>
          <w:szCs w:val="24"/>
        </w:rPr>
        <w:t xml:space="preserve">2.3. В случае поставки товара ненадлежащего качества либо товара с характеристиками, отличающимися от заявленных, Покупатель вправе предъявить Поставщику требования, предусмотренные ст. 475 ГК РФ, если Поставщик, получивший уведомление Покупателя о недостатках поставленных товаров, без промедления не </w:t>
      </w:r>
      <w:r w:rsidRPr="00AC7B2F">
        <w:rPr>
          <w:rFonts w:ascii="Times New Roman" w:hAnsi="Times New Roman"/>
          <w:i w:val="0"/>
          <w:sz w:val="24"/>
          <w:szCs w:val="24"/>
        </w:rPr>
        <w:lastRenderedPageBreak/>
        <w:t>заменит поставленные товары товарами надлежащего качества/товарами с заявленными характеристиками.</w:t>
      </w:r>
      <w:bookmarkStart w:id="5" w:name="_ref_49418491"/>
      <w:bookmarkEnd w:id="4"/>
      <w:r w:rsidRPr="00AC7B2F">
        <w:rPr>
          <w:rFonts w:ascii="Times New Roman" w:hAnsi="Times New Roman"/>
          <w:i w:val="0"/>
          <w:sz w:val="24"/>
          <w:szCs w:val="24"/>
        </w:rPr>
        <w:t xml:space="preserve"> Требование Покупателя должно быть исполнено Поставщиком в срок,  не превышающий 10 дней с момента получения им уведомления от Покупателя</w:t>
      </w:r>
      <w:bookmarkEnd w:id="5"/>
      <w:r w:rsidRPr="00AC7B2F">
        <w:rPr>
          <w:rFonts w:ascii="Times New Roman" w:hAnsi="Times New Roman"/>
          <w:i w:val="0"/>
          <w:sz w:val="24"/>
          <w:szCs w:val="24"/>
        </w:rPr>
        <w:t>, если иной срок не согласован сторонами.</w:t>
      </w:r>
    </w:p>
    <w:p w:rsidR="00D90AEA" w:rsidRPr="00AC7B2F" w:rsidRDefault="00D90AEA" w:rsidP="00D90AEA">
      <w:pPr>
        <w:ind w:firstLine="709"/>
        <w:jc w:val="both"/>
      </w:pPr>
      <w:r w:rsidRPr="00AC7B2F">
        <w:t>2.4.</w:t>
      </w:r>
      <w:bookmarkStart w:id="6" w:name="_ref_49418489"/>
      <w:r w:rsidRPr="00AC7B2F">
        <w:t xml:space="preserve"> Поставщик отвечает за недостатки товара, на который предоставил гарантию качества, если не докажет, что они возникли после передачи товара Покупателю вследствие нарушения правил пользования товаром или его хранения либо вследствие обстоятельств непреодолимой силы.</w:t>
      </w:r>
      <w:bookmarkEnd w:id="6"/>
    </w:p>
    <w:p w:rsidR="00D90AEA" w:rsidRDefault="00D90AEA" w:rsidP="00D90AEA">
      <w:pPr>
        <w:jc w:val="both"/>
      </w:pPr>
    </w:p>
    <w:p w:rsidR="00D90AEA" w:rsidRDefault="00D90AEA" w:rsidP="00D90AEA">
      <w:pPr>
        <w:jc w:val="both"/>
      </w:pPr>
    </w:p>
    <w:p w:rsidR="00D90AEA" w:rsidRPr="00AC7B2F" w:rsidRDefault="00D90AEA" w:rsidP="00D90AEA">
      <w:pPr>
        <w:pStyle w:val="1"/>
        <w:keepLines/>
        <w:numPr>
          <w:ilvl w:val="0"/>
          <w:numId w:val="36"/>
        </w:numPr>
        <w:spacing w:before="0" w:after="0" w:line="240" w:lineRule="auto"/>
        <w:jc w:val="center"/>
        <w:rPr>
          <w:rFonts w:ascii="Times New Roman" w:hAnsi="Times New Roman"/>
          <w:sz w:val="24"/>
          <w:szCs w:val="24"/>
        </w:rPr>
      </w:pPr>
      <w:bookmarkStart w:id="7" w:name="_ref_49895931"/>
      <w:r w:rsidRPr="00AC7B2F">
        <w:rPr>
          <w:rFonts w:ascii="Times New Roman" w:hAnsi="Times New Roman"/>
          <w:sz w:val="24"/>
          <w:szCs w:val="24"/>
        </w:rPr>
        <w:t>Цена и порядок оплаты</w:t>
      </w:r>
      <w:bookmarkEnd w:id="7"/>
    </w:p>
    <w:p w:rsidR="00D90AEA" w:rsidRPr="00AC7B2F" w:rsidRDefault="00D90AEA" w:rsidP="00D90AEA">
      <w:pPr>
        <w:jc w:val="both"/>
      </w:pPr>
    </w:p>
    <w:p w:rsidR="00D90AEA" w:rsidRPr="00AC7B2F" w:rsidRDefault="00D90AEA" w:rsidP="00D90AEA">
      <w:pPr>
        <w:pStyle w:val="2"/>
        <w:keepNext w:val="0"/>
        <w:numPr>
          <w:ilvl w:val="1"/>
          <w:numId w:val="0"/>
        </w:numPr>
        <w:spacing w:before="0" w:after="0"/>
        <w:ind w:firstLine="709"/>
        <w:rPr>
          <w:rFonts w:ascii="Times New Roman" w:hAnsi="Times New Roman"/>
          <w:i w:val="0"/>
          <w:sz w:val="24"/>
          <w:szCs w:val="24"/>
        </w:rPr>
      </w:pPr>
      <w:r w:rsidRPr="00AC7B2F">
        <w:rPr>
          <w:rFonts w:ascii="Times New Roman" w:hAnsi="Times New Roman"/>
          <w:i w:val="0"/>
          <w:sz w:val="24"/>
          <w:szCs w:val="24"/>
        </w:rPr>
        <w:t xml:space="preserve">3.1. Цена товара поставляемого по настоящему договору товара составляет </w:t>
      </w:r>
      <w:r w:rsidR="00A11BEE">
        <w:rPr>
          <w:rFonts w:ascii="Times New Roman" w:hAnsi="Times New Roman"/>
          <w:i w:val="0"/>
          <w:sz w:val="24"/>
          <w:szCs w:val="24"/>
        </w:rPr>
        <w:t>_____________</w:t>
      </w:r>
      <w:r w:rsidRPr="00AC7B2F">
        <w:rPr>
          <w:rFonts w:ascii="Times New Roman" w:hAnsi="Times New Roman"/>
          <w:i w:val="0"/>
          <w:sz w:val="24"/>
          <w:szCs w:val="24"/>
        </w:rPr>
        <w:t>(</w:t>
      </w:r>
      <w:r w:rsidR="00A11BEE">
        <w:rPr>
          <w:rFonts w:ascii="Times New Roman" w:hAnsi="Times New Roman"/>
          <w:i w:val="0"/>
          <w:sz w:val="24"/>
          <w:szCs w:val="24"/>
        </w:rPr>
        <w:t>_________________</w:t>
      </w:r>
      <w:r w:rsidRPr="00AC7B2F">
        <w:rPr>
          <w:rFonts w:ascii="Times New Roman" w:hAnsi="Times New Roman"/>
          <w:i w:val="0"/>
          <w:sz w:val="24"/>
          <w:szCs w:val="24"/>
        </w:rPr>
        <w:t>) рублей</w:t>
      </w:r>
      <w:r>
        <w:rPr>
          <w:rFonts w:ascii="Times New Roman" w:hAnsi="Times New Roman"/>
          <w:i w:val="0"/>
          <w:sz w:val="24"/>
          <w:szCs w:val="24"/>
        </w:rPr>
        <w:t xml:space="preserve"> </w:t>
      </w:r>
      <w:r w:rsidR="00A11BEE">
        <w:rPr>
          <w:rFonts w:ascii="Times New Roman" w:hAnsi="Times New Roman"/>
          <w:i w:val="0"/>
          <w:sz w:val="24"/>
          <w:szCs w:val="24"/>
        </w:rPr>
        <w:t>_____</w:t>
      </w:r>
      <w:r>
        <w:rPr>
          <w:rFonts w:ascii="Times New Roman" w:hAnsi="Times New Roman"/>
          <w:i w:val="0"/>
          <w:sz w:val="24"/>
          <w:szCs w:val="24"/>
        </w:rPr>
        <w:t xml:space="preserve"> копеек</w:t>
      </w:r>
      <w:r w:rsidRPr="00AC7B2F">
        <w:rPr>
          <w:rFonts w:ascii="Times New Roman" w:hAnsi="Times New Roman"/>
          <w:i w:val="0"/>
          <w:sz w:val="24"/>
          <w:szCs w:val="24"/>
        </w:rPr>
        <w:t>, далее – цена договора.</w:t>
      </w:r>
    </w:p>
    <w:p w:rsidR="00D90AEA" w:rsidRPr="00AC7B2F" w:rsidRDefault="00D90AEA" w:rsidP="00D90AEA">
      <w:pPr>
        <w:ind w:firstLine="709"/>
        <w:jc w:val="both"/>
      </w:pPr>
      <w:r w:rsidRPr="00AC7B2F">
        <w:t xml:space="preserve">Цена договора является неизменной на весь период действия договора.  </w:t>
      </w:r>
    </w:p>
    <w:p w:rsidR="00D90AEA" w:rsidRPr="00EE2D42" w:rsidRDefault="00D90AEA" w:rsidP="00D90AEA">
      <w:pPr>
        <w:tabs>
          <w:tab w:val="num" w:pos="-57"/>
        </w:tabs>
        <w:ind w:firstLine="709"/>
        <w:jc w:val="both"/>
      </w:pPr>
      <w:bookmarkStart w:id="8" w:name="_ref_50086679"/>
      <w:proofErr w:type="gramStart"/>
      <w:r w:rsidRPr="00EE2D42">
        <w:rPr>
          <w:bCs/>
        </w:rPr>
        <w:t xml:space="preserve">Цена Договора включает в себя  все затраты, связанные </w:t>
      </w:r>
      <w:r w:rsidRPr="00EE2D42">
        <w:t>со страхованием, доставкой к месту поставки, выгрузкой</w:t>
      </w:r>
      <w:r w:rsidRPr="00EE2D42">
        <w:rPr>
          <w:bCs/>
        </w:rPr>
        <w:t>, накладными расходами, оплатой банковских услуг, расходы на уплату таможенных пошлин и процедур, расходы по конвертации, все установленные налоги,  сборы и пошлины (выплаченные или подлежащие выплате) и другие обязательные платежи, и иные расходы Поставщика, необходимые для надлежащего выполнения обязательств по Договору.</w:t>
      </w:r>
      <w:proofErr w:type="gramEnd"/>
    </w:p>
    <w:p w:rsidR="00D90AEA" w:rsidRPr="00AC7B2F" w:rsidRDefault="00D90AEA" w:rsidP="00D90AEA">
      <w:pPr>
        <w:tabs>
          <w:tab w:val="num" w:pos="-57"/>
        </w:tabs>
        <w:ind w:firstLine="709"/>
        <w:jc w:val="both"/>
      </w:pPr>
      <w:r w:rsidRPr="00AC7B2F">
        <w:t xml:space="preserve">3.2. </w:t>
      </w:r>
      <w:bookmarkStart w:id="9" w:name="_ref_50086684"/>
      <w:bookmarkEnd w:id="8"/>
      <w:r w:rsidRPr="00AC7B2F">
        <w:t>Оплата производится Покупателем путем перечисления денежных средств на расчетный счет Поставщика в течение 10 банковских дней с момента передачи товара (подписания Покупателем товарной  накладной).</w:t>
      </w:r>
    </w:p>
    <w:p w:rsidR="00D90AEA" w:rsidRPr="00AC7B2F" w:rsidRDefault="00D90AEA" w:rsidP="00D90AEA">
      <w:pPr>
        <w:tabs>
          <w:tab w:val="num" w:pos="-57"/>
        </w:tabs>
        <w:ind w:firstLine="709"/>
        <w:jc w:val="both"/>
      </w:pPr>
      <w:r w:rsidRPr="00AC7B2F">
        <w:t>3.3. Обязательство Покупателя по оплате считается исполненным в момент списания денежных средств с расчетного счета Покупателя.</w:t>
      </w:r>
      <w:bookmarkEnd w:id="9"/>
    </w:p>
    <w:p w:rsidR="00D90AEA" w:rsidRPr="00AC7B2F" w:rsidRDefault="00D90AEA" w:rsidP="00D90AEA">
      <w:pPr>
        <w:pStyle w:val="2"/>
        <w:tabs>
          <w:tab w:val="left" w:pos="1276"/>
        </w:tabs>
        <w:spacing w:before="0" w:after="0"/>
        <w:ind w:firstLine="709"/>
        <w:jc w:val="center"/>
        <w:rPr>
          <w:rFonts w:ascii="Times New Roman" w:hAnsi="Times New Roman"/>
          <w:b/>
          <w:i w:val="0"/>
          <w:sz w:val="24"/>
          <w:szCs w:val="24"/>
        </w:rPr>
      </w:pPr>
    </w:p>
    <w:p w:rsidR="00D90AEA" w:rsidRPr="00AC7B2F" w:rsidRDefault="00D90AEA" w:rsidP="00D90AEA">
      <w:pPr>
        <w:pStyle w:val="1"/>
        <w:keepLines/>
        <w:numPr>
          <w:ilvl w:val="0"/>
          <w:numId w:val="36"/>
        </w:numPr>
        <w:spacing w:before="0" w:after="0" w:line="240" w:lineRule="auto"/>
        <w:jc w:val="center"/>
        <w:rPr>
          <w:rFonts w:ascii="Times New Roman" w:hAnsi="Times New Roman"/>
          <w:sz w:val="24"/>
          <w:szCs w:val="24"/>
        </w:rPr>
      </w:pPr>
      <w:bookmarkStart w:id="10" w:name="_ref_49519921"/>
      <w:r w:rsidRPr="00AC7B2F">
        <w:rPr>
          <w:rFonts w:ascii="Times New Roman" w:hAnsi="Times New Roman"/>
          <w:sz w:val="24"/>
          <w:szCs w:val="24"/>
        </w:rPr>
        <w:t>Срок и условия поставки</w:t>
      </w:r>
      <w:bookmarkEnd w:id="10"/>
    </w:p>
    <w:p w:rsidR="00D90AEA" w:rsidRPr="00AC7B2F" w:rsidRDefault="00D90AEA" w:rsidP="00D90AEA">
      <w:pPr>
        <w:jc w:val="both"/>
      </w:pPr>
    </w:p>
    <w:p w:rsidR="00D90AEA" w:rsidRPr="00AC7B2F" w:rsidRDefault="00D90AEA" w:rsidP="00D90AEA">
      <w:pPr>
        <w:ind w:firstLine="709"/>
      </w:pPr>
      <w:bookmarkStart w:id="11" w:name="_ref_49800973"/>
      <w:r w:rsidRPr="00AC7B2F">
        <w:t xml:space="preserve">4.1. Товар должен быть </w:t>
      </w:r>
      <w:bookmarkStart w:id="12" w:name="_ref_49800976"/>
      <w:bookmarkEnd w:id="11"/>
      <w:r>
        <w:t xml:space="preserve">поставлен в срок до </w:t>
      </w:r>
      <w:r w:rsidR="00670A22">
        <w:t>25</w:t>
      </w:r>
      <w:r w:rsidRPr="00AC7B2F">
        <w:t xml:space="preserve"> </w:t>
      </w:r>
      <w:r>
        <w:t>августа</w:t>
      </w:r>
      <w:r w:rsidRPr="00AC7B2F">
        <w:t xml:space="preserve"> 2014 года.</w:t>
      </w:r>
    </w:p>
    <w:p w:rsidR="00D90AEA" w:rsidRPr="00AC7B2F" w:rsidRDefault="00D90AEA" w:rsidP="00D90AEA">
      <w:pPr>
        <w:pStyle w:val="2"/>
        <w:keepNext w:val="0"/>
        <w:numPr>
          <w:ilvl w:val="1"/>
          <w:numId w:val="0"/>
        </w:numPr>
        <w:tabs>
          <w:tab w:val="left" w:pos="1134"/>
        </w:tabs>
        <w:spacing w:before="0" w:after="0"/>
        <w:ind w:firstLine="709"/>
        <w:rPr>
          <w:rFonts w:ascii="Times New Roman" w:hAnsi="Times New Roman"/>
          <w:i w:val="0"/>
          <w:sz w:val="24"/>
          <w:szCs w:val="24"/>
        </w:rPr>
      </w:pPr>
      <w:r w:rsidRPr="00AC7B2F">
        <w:rPr>
          <w:rFonts w:ascii="Times New Roman" w:hAnsi="Times New Roman"/>
          <w:i w:val="0"/>
          <w:sz w:val="24"/>
          <w:szCs w:val="24"/>
        </w:rPr>
        <w:t xml:space="preserve">4.2. Поставка товара осуществляется путем его доставки Покупателю по адресу: Мурманская область, </w:t>
      </w:r>
      <w:r w:rsidR="00EF04AD">
        <w:rPr>
          <w:rFonts w:ascii="Times New Roman" w:hAnsi="Times New Roman"/>
          <w:i w:val="0"/>
          <w:sz w:val="24"/>
          <w:szCs w:val="24"/>
        </w:rPr>
        <w:t>село</w:t>
      </w:r>
      <w:r w:rsidRPr="00AC7B2F">
        <w:rPr>
          <w:rFonts w:ascii="Times New Roman" w:hAnsi="Times New Roman"/>
          <w:i w:val="0"/>
          <w:sz w:val="24"/>
          <w:szCs w:val="24"/>
        </w:rPr>
        <w:t xml:space="preserve"> </w:t>
      </w:r>
      <w:r w:rsidR="00EF04AD">
        <w:rPr>
          <w:rFonts w:ascii="Times New Roman" w:hAnsi="Times New Roman"/>
          <w:i w:val="0"/>
          <w:sz w:val="24"/>
          <w:szCs w:val="24"/>
        </w:rPr>
        <w:t>Ловозеро</w:t>
      </w:r>
      <w:r w:rsidRPr="00AC7B2F">
        <w:rPr>
          <w:rFonts w:ascii="Times New Roman" w:hAnsi="Times New Roman"/>
          <w:i w:val="0"/>
          <w:sz w:val="24"/>
          <w:szCs w:val="24"/>
        </w:rPr>
        <w:t xml:space="preserve">, улица </w:t>
      </w:r>
      <w:r w:rsidR="00EF04AD">
        <w:rPr>
          <w:rFonts w:ascii="Times New Roman" w:hAnsi="Times New Roman"/>
          <w:i w:val="0"/>
          <w:sz w:val="24"/>
          <w:szCs w:val="24"/>
        </w:rPr>
        <w:t>Пионерская</w:t>
      </w:r>
      <w:r w:rsidRPr="00AC7B2F">
        <w:rPr>
          <w:rFonts w:ascii="Times New Roman" w:hAnsi="Times New Roman"/>
          <w:i w:val="0"/>
          <w:sz w:val="24"/>
          <w:szCs w:val="24"/>
        </w:rPr>
        <w:t xml:space="preserve">, дом № </w:t>
      </w:r>
      <w:r w:rsidR="00670A22">
        <w:rPr>
          <w:rFonts w:ascii="Times New Roman" w:hAnsi="Times New Roman"/>
          <w:i w:val="0"/>
          <w:sz w:val="24"/>
          <w:szCs w:val="24"/>
        </w:rPr>
        <w:t>8</w:t>
      </w:r>
      <w:r w:rsidRPr="00AC7B2F">
        <w:rPr>
          <w:rFonts w:ascii="Times New Roman" w:hAnsi="Times New Roman"/>
          <w:i w:val="0"/>
          <w:sz w:val="24"/>
          <w:szCs w:val="24"/>
        </w:rPr>
        <w:t>.</w:t>
      </w:r>
      <w:bookmarkEnd w:id="12"/>
    </w:p>
    <w:p w:rsidR="00D90AEA" w:rsidRPr="00AC7B2F" w:rsidRDefault="00D90AEA" w:rsidP="00D90AEA">
      <w:pPr>
        <w:pStyle w:val="2"/>
        <w:keepNext w:val="0"/>
        <w:numPr>
          <w:ilvl w:val="1"/>
          <w:numId w:val="0"/>
        </w:numPr>
        <w:tabs>
          <w:tab w:val="left" w:pos="1134"/>
        </w:tabs>
        <w:spacing w:before="0" w:after="0"/>
        <w:ind w:firstLine="709"/>
        <w:rPr>
          <w:rFonts w:ascii="Times New Roman" w:hAnsi="Times New Roman"/>
          <w:i w:val="0"/>
          <w:sz w:val="24"/>
          <w:szCs w:val="24"/>
        </w:rPr>
      </w:pPr>
      <w:bookmarkStart w:id="13" w:name="_ref_49800980"/>
      <w:r w:rsidRPr="00AC7B2F">
        <w:rPr>
          <w:rFonts w:ascii="Times New Roman" w:hAnsi="Times New Roman"/>
          <w:i w:val="0"/>
          <w:sz w:val="24"/>
          <w:szCs w:val="24"/>
        </w:rPr>
        <w:t xml:space="preserve"> 4.3. Право выбора вида транспорта и определения других условий доставки принадлежит Поставщику.</w:t>
      </w:r>
      <w:bookmarkEnd w:id="13"/>
    </w:p>
    <w:p w:rsidR="00D90AEA" w:rsidRPr="00AC7B2F" w:rsidRDefault="00D90AEA" w:rsidP="00D90AEA">
      <w:pPr>
        <w:pStyle w:val="2"/>
        <w:keepNext w:val="0"/>
        <w:numPr>
          <w:ilvl w:val="1"/>
          <w:numId w:val="0"/>
        </w:numPr>
        <w:tabs>
          <w:tab w:val="left" w:pos="1134"/>
        </w:tabs>
        <w:spacing w:before="0" w:after="0"/>
        <w:ind w:firstLine="709"/>
        <w:rPr>
          <w:rFonts w:ascii="Times New Roman" w:hAnsi="Times New Roman"/>
          <w:i w:val="0"/>
          <w:sz w:val="24"/>
          <w:szCs w:val="24"/>
        </w:rPr>
      </w:pPr>
      <w:bookmarkStart w:id="14" w:name="_ref_49809617"/>
      <w:r w:rsidRPr="00AC7B2F">
        <w:rPr>
          <w:rFonts w:ascii="Times New Roman" w:hAnsi="Times New Roman"/>
          <w:i w:val="0"/>
          <w:sz w:val="24"/>
          <w:szCs w:val="24"/>
        </w:rPr>
        <w:t>4.4. Поставщик считается исполнившим обязанность по поставке товара в момент передачи Покупателю товара и технической документации на товар</w:t>
      </w:r>
      <w:bookmarkEnd w:id="14"/>
      <w:r w:rsidRPr="00AC7B2F">
        <w:rPr>
          <w:rFonts w:ascii="Times New Roman" w:hAnsi="Times New Roman"/>
          <w:i w:val="0"/>
          <w:sz w:val="24"/>
          <w:szCs w:val="24"/>
        </w:rPr>
        <w:t xml:space="preserve"> (подписания Покупателем товарной накладной).</w:t>
      </w:r>
    </w:p>
    <w:p w:rsidR="00D90AEA" w:rsidRPr="00AC7B2F" w:rsidRDefault="00D90AEA" w:rsidP="00D90AEA">
      <w:pPr>
        <w:pStyle w:val="2"/>
        <w:keepNext w:val="0"/>
        <w:numPr>
          <w:ilvl w:val="1"/>
          <w:numId w:val="0"/>
        </w:numPr>
        <w:tabs>
          <w:tab w:val="left" w:pos="1134"/>
        </w:tabs>
        <w:spacing w:before="0" w:after="0"/>
        <w:ind w:firstLine="709"/>
        <w:rPr>
          <w:rFonts w:ascii="Times New Roman" w:hAnsi="Times New Roman"/>
          <w:i w:val="0"/>
          <w:sz w:val="24"/>
          <w:szCs w:val="24"/>
        </w:rPr>
      </w:pPr>
      <w:bookmarkStart w:id="15" w:name="_ref_64061837"/>
      <w:r w:rsidRPr="00AC7B2F">
        <w:rPr>
          <w:rFonts w:ascii="Times New Roman" w:hAnsi="Times New Roman"/>
          <w:i w:val="0"/>
          <w:sz w:val="24"/>
          <w:szCs w:val="24"/>
        </w:rPr>
        <w:t>4.5. Покупатель вправе, уведомив Поставщика, отказаться от принятия товаров, поставка которых просрочена.</w:t>
      </w:r>
      <w:bookmarkEnd w:id="15"/>
    </w:p>
    <w:p w:rsidR="00D90AEA" w:rsidRPr="00AC7B2F" w:rsidRDefault="00D90AEA" w:rsidP="00D90AEA">
      <w:pPr>
        <w:pStyle w:val="2"/>
        <w:keepNext w:val="0"/>
        <w:tabs>
          <w:tab w:val="left" w:pos="1134"/>
        </w:tabs>
        <w:spacing w:before="0" w:after="0"/>
        <w:ind w:firstLine="709"/>
        <w:rPr>
          <w:rFonts w:ascii="Times New Roman" w:hAnsi="Times New Roman"/>
          <w:i w:val="0"/>
          <w:sz w:val="24"/>
          <w:szCs w:val="24"/>
        </w:rPr>
      </w:pPr>
      <w:bookmarkStart w:id="16" w:name="_ref_49835510"/>
      <w:r w:rsidRPr="00AC7B2F">
        <w:rPr>
          <w:rFonts w:ascii="Times New Roman" w:hAnsi="Times New Roman"/>
          <w:i w:val="0"/>
          <w:sz w:val="24"/>
          <w:szCs w:val="24"/>
        </w:rPr>
        <w:t xml:space="preserve">4.6. Поставляемый товар должен быть </w:t>
      </w:r>
      <w:proofErr w:type="spellStart"/>
      <w:r w:rsidRPr="00AC7B2F">
        <w:rPr>
          <w:rFonts w:ascii="Times New Roman" w:hAnsi="Times New Roman"/>
          <w:i w:val="0"/>
          <w:sz w:val="24"/>
          <w:szCs w:val="24"/>
        </w:rPr>
        <w:t>затарен</w:t>
      </w:r>
      <w:proofErr w:type="spellEnd"/>
      <w:r w:rsidRPr="00AC7B2F">
        <w:rPr>
          <w:rFonts w:ascii="Times New Roman" w:hAnsi="Times New Roman"/>
          <w:i w:val="0"/>
          <w:sz w:val="24"/>
          <w:szCs w:val="24"/>
        </w:rPr>
        <w:t xml:space="preserve"> (упакован). Упаковка товара должна соответствовать установленным стандартам и характеру груза, предохранять его от всякого рода повреждений, с учетом возможных перегрузок в пути, а также длительного хранения в сухом месте.</w:t>
      </w:r>
    </w:p>
    <w:p w:rsidR="00D90AEA" w:rsidRPr="00AC7B2F" w:rsidRDefault="00D90AEA" w:rsidP="00D90AEA">
      <w:pPr>
        <w:pStyle w:val="2"/>
        <w:keepNext w:val="0"/>
        <w:numPr>
          <w:ilvl w:val="1"/>
          <w:numId w:val="0"/>
        </w:numPr>
        <w:tabs>
          <w:tab w:val="left" w:pos="1134"/>
        </w:tabs>
        <w:spacing w:before="0" w:after="0"/>
        <w:ind w:firstLine="709"/>
        <w:rPr>
          <w:rFonts w:ascii="Times New Roman" w:hAnsi="Times New Roman"/>
          <w:i w:val="0"/>
          <w:sz w:val="24"/>
          <w:szCs w:val="24"/>
        </w:rPr>
      </w:pPr>
      <w:r w:rsidRPr="00AC7B2F">
        <w:rPr>
          <w:rFonts w:ascii="Times New Roman" w:hAnsi="Times New Roman"/>
          <w:i w:val="0"/>
          <w:sz w:val="24"/>
          <w:szCs w:val="24"/>
        </w:rPr>
        <w:t>4.7. Маркировка товара должна соответствовать обязательным требованиям.</w:t>
      </w:r>
      <w:bookmarkStart w:id="17" w:name="_ref_49835516"/>
      <w:bookmarkEnd w:id="16"/>
    </w:p>
    <w:p w:rsidR="00D90AEA" w:rsidRPr="00AC7B2F" w:rsidRDefault="00D90AEA" w:rsidP="00D90AEA">
      <w:pPr>
        <w:pStyle w:val="2"/>
        <w:keepNext w:val="0"/>
        <w:numPr>
          <w:ilvl w:val="1"/>
          <w:numId w:val="0"/>
        </w:numPr>
        <w:tabs>
          <w:tab w:val="left" w:pos="1134"/>
        </w:tabs>
        <w:spacing w:before="0" w:after="0"/>
        <w:ind w:firstLine="709"/>
        <w:rPr>
          <w:rFonts w:ascii="Times New Roman" w:hAnsi="Times New Roman"/>
          <w:i w:val="0"/>
          <w:sz w:val="24"/>
          <w:szCs w:val="24"/>
        </w:rPr>
      </w:pPr>
      <w:r w:rsidRPr="00AC7B2F">
        <w:rPr>
          <w:rFonts w:ascii="Times New Roman" w:hAnsi="Times New Roman"/>
          <w:i w:val="0"/>
          <w:sz w:val="24"/>
          <w:szCs w:val="24"/>
        </w:rPr>
        <w:t>4.8 Право собственности на товар переходит к Покупателю в момент передачи товара (подписания Покупателем товарной накладной).</w:t>
      </w:r>
      <w:bookmarkEnd w:id="17"/>
    </w:p>
    <w:p w:rsidR="00D90AEA" w:rsidRPr="00AC7B2F" w:rsidRDefault="00D90AEA" w:rsidP="00D90AEA">
      <w:pPr>
        <w:pStyle w:val="2"/>
        <w:keepNext w:val="0"/>
        <w:numPr>
          <w:ilvl w:val="1"/>
          <w:numId w:val="0"/>
        </w:numPr>
        <w:tabs>
          <w:tab w:val="left" w:pos="1134"/>
        </w:tabs>
        <w:spacing w:before="0" w:after="0"/>
        <w:ind w:firstLine="709"/>
        <w:rPr>
          <w:rFonts w:ascii="Times New Roman" w:hAnsi="Times New Roman"/>
          <w:i w:val="0"/>
          <w:sz w:val="24"/>
          <w:szCs w:val="24"/>
        </w:rPr>
      </w:pPr>
      <w:bookmarkStart w:id="18" w:name="_ref_49835517"/>
      <w:r w:rsidRPr="00AC7B2F">
        <w:rPr>
          <w:rFonts w:ascii="Times New Roman" w:hAnsi="Times New Roman"/>
          <w:i w:val="0"/>
          <w:sz w:val="24"/>
          <w:szCs w:val="24"/>
        </w:rPr>
        <w:t xml:space="preserve">4.9. Риск случайной гибели и случайного повреждения товара переходит к Покупателю </w:t>
      </w:r>
      <w:bookmarkEnd w:id="18"/>
      <w:r w:rsidRPr="00AC7B2F">
        <w:rPr>
          <w:rFonts w:ascii="Times New Roman" w:hAnsi="Times New Roman"/>
          <w:i w:val="0"/>
          <w:sz w:val="24"/>
          <w:szCs w:val="24"/>
        </w:rPr>
        <w:t>в момент передачи товара (подписания Покупателем товарной накладной).</w:t>
      </w:r>
    </w:p>
    <w:p w:rsidR="00D90AEA" w:rsidRPr="00AC7B2F" w:rsidRDefault="00D90AEA" w:rsidP="00D90AEA">
      <w:pPr>
        <w:pStyle w:val="2"/>
        <w:keepNext w:val="0"/>
        <w:numPr>
          <w:ilvl w:val="1"/>
          <w:numId w:val="0"/>
        </w:numPr>
        <w:tabs>
          <w:tab w:val="left" w:pos="1134"/>
        </w:tabs>
        <w:spacing w:before="0" w:after="0"/>
        <w:ind w:firstLine="709"/>
        <w:rPr>
          <w:rFonts w:ascii="Times New Roman" w:hAnsi="Times New Roman"/>
          <w:i w:val="0"/>
          <w:sz w:val="24"/>
          <w:szCs w:val="24"/>
        </w:rPr>
      </w:pPr>
      <w:r w:rsidRPr="00AC7B2F">
        <w:rPr>
          <w:rFonts w:ascii="Times New Roman" w:hAnsi="Times New Roman"/>
          <w:i w:val="0"/>
          <w:sz w:val="24"/>
          <w:szCs w:val="24"/>
        </w:rPr>
        <w:t>4.10. Риск случайной гибели и случайного повреждения товара до момента передачи его Покупателю несет Поставщик.</w:t>
      </w:r>
    </w:p>
    <w:p w:rsidR="00D90AEA" w:rsidRPr="00AC7B2F" w:rsidRDefault="00D90AEA" w:rsidP="00D90AEA">
      <w:pPr>
        <w:pStyle w:val="2"/>
        <w:keepNext w:val="0"/>
        <w:numPr>
          <w:ilvl w:val="1"/>
          <w:numId w:val="0"/>
        </w:numPr>
        <w:tabs>
          <w:tab w:val="left" w:pos="1134"/>
        </w:tabs>
        <w:spacing w:before="0" w:after="0"/>
        <w:ind w:firstLine="709"/>
        <w:rPr>
          <w:rFonts w:ascii="Times New Roman" w:hAnsi="Times New Roman"/>
          <w:i w:val="0"/>
          <w:sz w:val="24"/>
          <w:szCs w:val="24"/>
        </w:rPr>
      </w:pPr>
      <w:bookmarkStart w:id="19" w:name="_ref_49835520"/>
      <w:r w:rsidRPr="00AC7B2F">
        <w:rPr>
          <w:rFonts w:ascii="Times New Roman" w:hAnsi="Times New Roman"/>
          <w:i w:val="0"/>
          <w:sz w:val="24"/>
          <w:szCs w:val="24"/>
        </w:rPr>
        <w:t xml:space="preserve">4.11. Неисполнение Поставщиком обязанности передать товар свободным от любых прав третьих лиц дает Покупателю право требовать уменьшения цены товара либо </w:t>
      </w:r>
      <w:r w:rsidRPr="00AC7B2F">
        <w:rPr>
          <w:rFonts w:ascii="Times New Roman" w:hAnsi="Times New Roman"/>
          <w:i w:val="0"/>
          <w:sz w:val="24"/>
          <w:szCs w:val="24"/>
        </w:rPr>
        <w:lastRenderedPageBreak/>
        <w:t>расторжения Договора, если не будет доказано, что Покупатель знал или должен был знать о правах третьих лиц на этот товар.</w:t>
      </w:r>
      <w:bookmarkStart w:id="20" w:name="_ref_49835521"/>
      <w:bookmarkEnd w:id="19"/>
    </w:p>
    <w:p w:rsidR="00D90AEA" w:rsidRDefault="00D90AEA" w:rsidP="00D90AEA">
      <w:pPr>
        <w:pStyle w:val="2"/>
        <w:keepNext w:val="0"/>
        <w:numPr>
          <w:ilvl w:val="1"/>
          <w:numId w:val="0"/>
        </w:numPr>
        <w:tabs>
          <w:tab w:val="left" w:pos="1134"/>
        </w:tabs>
        <w:spacing w:before="0" w:after="0"/>
        <w:ind w:firstLine="709"/>
        <w:rPr>
          <w:rFonts w:ascii="Times New Roman" w:hAnsi="Times New Roman"/>
          <w:i w:val="0"/>
          <w:sz w:val="24"/>
          <w:szCs w:val="24"/>
        </w:rPr>
      </w:pPr>
      <w:r w:rsidRPr="00AC7B2F">
        <w:rPr>
          <w:rFonts w:ascii="Times New Roman" w:hAnsi="Times New Roman"/>
          <w:i w:val="0"/>
          <w:sz w:val="24"/>
          <w:szCs w:val="24"/>
        </w:rPr>
        <w:t>4.12. При изъятии товара у Покупателя третьими лицами по основаниям, возникшим до исполнения Договора, Поставщик обязан возместить Покупателю понесенные им убытки, если не докажет, что Покупатель знал или должен был знать о наличии этих оснований.</w:t>
      </w:r>
      <w:bookmarkEnd w:id="20"/>
    </w:p>
    <w:p w:rsidR="00D90AEA" w:rsidRDefault="00D90AEA" w:rsidP="00D90AEA"/>
    <w:p w:rsidR="00D90AEA" w:rsidRDefault="00D90AEA" w:rsidP="00D90AEA"/>
    <w:p w:rsidR="00670A22" w:rsidRDefault="00670A22" w:rsidP="00D90AEA"/>
    <w:p w:rsidR="00D90AEA" w:rsidRPr="00FB233F" w:rsidRDefault="00D90AEA" w:rsidP="00D90AEA"/>
    <w:p w:rsidR="00D90AEA" w:rsidRPr="00AC7B2F" w:rsidRDefault="00D90AEA" w:rsidP="00D90AEA">
      <w:pPr>
        <w:jc w:val="both"/>
      </w:pPr>
    </w:p>
    <w:p w:rsidR="00D90AEA" w:rsidRPr="00AC7B2F" w:rsidRDefault="00D90AEA" w:rsidP="00D90AEA">
      <w:pPr>
        <w:pStyle w:val="1"/>
        <w:keepLines/>
        <w:numPr>
          <w:ilvl w:val="0"/>
          <w:numId w:val="36"/>
        </w:numPr>
        <w:spacing w:before="0" w:after="0" w:line="240" w:lineRule="auto"/>
        <w:jc w:val="center"/>
        <w:rPr>
          <w:rFonts w:ascii="Times New Roman" w:hAnsi="Times New Roman"/>
          <w:sz w:val="24"/>
          <w:szCs w:val="24"/>
        </w:rPr>
      </w:pPr>
      <w:bookmarkStart w:id="21" w:name="_ref_50148320"/>
      <w:r w:rsidRPr="00AC7B2F">
        <w:rPr>
          <w:rFonts w:ascii="Times New Roman" w:hAnsi="Times New Roman"/>
          <w:sz w:val="24"/>
          <w:szCs w:val="24"/>
        </w:rPr>
        <w:t>Приемка товара</w:t>
      </w:r>
      <w:bookmarkEnd w:id="21"/>
    </w:p>
    <w:p w:rsidR="00D90AEA" w:rsidRPr="00AC7B2F" w:rsidRDefault="00D90AEA" w:rsidP="00D90AEA">
      <w:pPr>
        <w:jc w:val="both"/>
      </w:pPr>
    </w:p>
    <w:p w:rsidR="00D90AEA" w:rsidRPr="00AC7B2F" w:rsidRDefault="00D90AEA" w:rsidP="00D90AEA">
      <w:pPr>
        <w:pStyle w:val="2"/>
        <w:tabs>
          <w:tab w:val="left" w:pos="1134"/>
        </w:tabs>
        <w:spacing w:before="0" w:after="0"/>
        <w:ind w:firstLine="709"/>
        <w:rPr>
          <w:rFonts w:ascii="Times New Roman" w:hAnsi="Times New Roman"/>
          <w:i w:val="0"/>
          <w:sz w:val="24"/>
          <w:szCs w:val="24"/>
        </w:rPr>
      </w:pPr>
      <w:bookmarkStart w:id="22" w:name="_ref_50324903"/>
      <w:r w:rsidRPr="00AC7B2F">
        <w:rPr>
          <w:rFonts w:ascii="Times New Roman" w:hAnsi="Times New Roman"/>
          <w:i w:val="0"/>
          <w:sz w:val="24"/>
          <w:szCs w:val="24"/>
        </w:rPr>
        <w:t>5.1.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w:t>
      </w:r>
      <w:bookmarkEnd w:id="22"/>
    </w:p>
    <w:p w:rsidR="00D90AEA" w:rsidRPr="00AC7B2F" w:rsidRDefault="00D90AEA" w:rsidP="00D90AEA">
      <w:pPr>
        <w:tabs>
          <w:tab w:val="left" w:pos="1134"/>
        </w:tabs>
        <w:ind w:firstLine="709"/>
        <w:jc w:val="both"/>
      </w:pPr>
      <w:r w:rsidRPr="00AC7B2F">
        <w:t>В случаях, когда Покупатель в нарушение закона, иных правовых актов или Договора не принимает товар или отказывается его принять, Поставщик вправе потребовать от Покупателя принять товар или отказаться от исполнения Договора.</w:t>
      </w:r>
    </w:p>
    <w:p w:rsidR="00D90AEA" w:rsidRPr="00AC7B2F" w:rsidRDefault="00D90AEA" w:rsidP="00D90AEA">
      <w:pPr>
        <w:pStyle w:val="2"/>
        <w:tabs>
          <w:tab w:val="left" w:pos="1134"/>
        </w:tabs>
        <w:spacing w:before="0" w:after="0"/>
        <w:ind w:firstLine="709"/>
        <w:rPr>
          <w:rFonts w:ascii="Times New Roman" w:hAnsi="Times New Roman"/>
          <w:i w:val="0"/>
          <w:sz w:val="24"/>
          <w:szCs w:val="24"/>
        </w:rPr>
      </w:pPr>
      <w:bookmarkStart w:id="23" w:name="_ref_50324905"/>
      <w:r w:rsidRPr="00AC7B2F">
        <w:rPr>
          <w:rFonts w:ascii="Times New Roman" w:hAnsi="Times New Roman"/>
          <w:i w:val="0"/>
          <w:sz w:val="24"/>
          <w:szCs w:val="24"/>
        </w:rPr>
        <w:t>5.2. Приемку осуществляют</w:t>
      </w:r>
      <w:bookmarkEnd w:id="23"/>
      <w:r w:rsidRPr="00AC7B2F">
        <w:rPr>
          <w:rFonts w:ascii="Times New Roman" w:hAnsi="Times New Roman"/>
          <w:i w:val="0"/>
          <w:sz w:val="24"/>
          <w:szCs w:val="24"/>
        </w:rPr>
        <w:t xml:space="preserve"> уполномоченные лица Покупателя и Поставщика.</w:t>
      </w:r>
    </w:p>
    <w:p w:rsidR="00D90AEA" w:rsidRPr="00AC7B2F" w:rsidRDefault="00D90AEA" w:rsidP="00D90AEA">
      <w:pPr>
        <w:pStyle w:val="3"/>
        <w:tabs>
          <w:tab w:val="left" w:pos="1134"/>
        </w:tabs>
        <w:spacing w:before="0" w:after="0" w:line="240" w:lineRule="auto"/>
        <w:ind w:firstLine="709"/>
        <w:jc w:val="both"/>
        <w:rPr>
          <w:rFonts w:ascii="Times New Roman" w:hAnsi="Times New Roman"/>
          <w:b w:val="0"/>
          <w:sz w:val="24"/>
          <w:szCs w:val="24"/>
        </w:rPr>
      </w:pPr>
      <w:bookmarkStart w:id="24" w:name="_ref_50324907"/>
      <w:r w:rsidRPr="00AC7B2F">
        <w:rPr>
          <w:rFonts w:ascii="Times New Roman" w:hAnsi="Times New Roman"/>
          <w:b w:val="0"/>
          <w:sz w:val="24"/>
          <w:szCs w:val="24"/>
        </w:rPr>
        <w:t>5.3. При получении товара Покупатель проверяет соответствие наименования и количества поставленного товара, указанному в спецификации. Подписание Покупателем товарной накладной свидетельствует только о принятии указанного количества товара и не означает приемку товара по качеству. Осмотр и проверку товара на соответствие этим условиям Покупатель осуществляет в течение трех рабочих дней с момента доставки товара.</w:t>
      </w:r>
      <w:bookmarkEnd w:id="24"/>
    </w:p>
    <w:p w:rsidR="00D90AEA" w:rsidRPr="00AC7B2F" w:rsidRDefault="00D90AEA" w:rsidP="00D90AEA">
      <w:pPr>
        <w:pStyle w:val="3"/>
        <w:tabs>
          <w:tab w:val="left" w:pos="1134"/>
        </w:tabs>
        <w:spacing w:before="0" w:after="0" w:line="240" w:lineRule="auto"/>
        <w:ind w:firstLine="709"/>
        <w:jc w:val="both"/>
        <w:rPr>
          <w:rFonts w:ascii="Times New Roman" w:hAnsi="Times New Roman"/>
          <w:b w:val="0"/>
          <w:sz w:val="24"/>
          <w:szCs w:val="24"/>
        </w:rPr>
      </w:pPr>
      <w:bookmarkStart w:id="25" w:name="_ref_50324908"/>
      <w:r w:rsidRPr="00AC7B2F">
        <w:rPr>
          <w:rFonts w:ascii="Times New Roman" w:hAnsi="Times New Roman"/>
          <w:b w:val="0"/>
          <w:sz w:val="24"/>
          <w:szCs w:val="24"/>
        </w:rPr>
        <w:t>5.4. После получения товара от Поставщика осмотр и проверку товара  Покупатель осуществляет самостоятельно без привлечения представителя Поставщика.</w:t>
      </w:r>
      <w:bookmarkEnd w:id="25"/>
    </w:p>
    <w:p w:rsidR="00D90AEA" w:rsidRPr="00AC7B2F" w:rsidRDefault="00D90AEA" w:rsidP="00D90AEA">
      <w:pPr>
        <w:pStyle w:val="2"/>
        <w:tabs>
          <w:tab w:val="left" w:pos="1134"/>
        </w:tabs>
        <w:spacing w:before="0" w:after="0"/>
        <w:ind w:firstLine="709"/>
        <w:rPr>
          <w:rFonts w:ascii="Times New Roman" w:hAnsi="Times New Roman"/>
          <w:i w:val="0"/>
          <w:sz w:val="24"/>
          <w:szCs w:val="24"/>
        </w:rPr>
      </w:pPr>
      <w:bookmarkStart w:id="26" w:name="_ref_50324910"/>
      <w:r w:rsidRPr="00AC7B2F">
        <w:rPr>
          <w:rFonts w:ascii="Times New Roman" w:hAnsi="Times New Roman"/>
          <w:i w:val="0"/>
          <w:sz w:val="24"/>
          <w:szCs w:val="24"/>
        </w:rPr>
        <w:t>5.5. Покупатель обязан совершить все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bookmarkEnd w:id="26"/>
    </w:p>
    <w:p w:rsidR="00D90AEA" w:rsidRPr="00AC7B2F" w:rsidRDefault="00D90AEA" w:rsidP="00D90AEA">
      <w:pPr>
        <w:pStyle w:val="2"/>
        <w:tabs>
          <w:tab w:val="left" w:pos="1134"/>
        </w:tabs>
        <w:spacing w:before="0" w:after="0"/>
        <w:ind w:firstLine="709"/>
        <w:rPr>
          <w:rFonts w:ascii="Times New Roman" w:hAnsi="Times New Roman"/>
          <w:i w:val="0"/>
          <w:sz w:val="24"/>
          <w:szCs w:val="24"/>
        </w:rPr>
      </w:pPr>
      <w:bookmarkStart w:id="27" w:name="_ref_50324918"/>
      <w:r w:rsidRPr="00AC7B2F">
        <w:rPr>
          <w:rFonts w:ascii="Times New Roman" w:hAnsi="Times New Roman"/>
          <w:i w:val="0"/>
          <w:sz w:val="24"/>
          <w:szCs w:val="24"/>
        </w:rPr>
        <w:t>5.6. О нарушении условий Договора, выявленном после приемки товара, Покупатель обязан известить Поставщика в течение трех дней с момента обнаружения нарушения.</w:t>
      </w:r>
      <w:bookmarkEnd w:id="27"/>
    </w:p>
    <w:p w:rsidR="00D90AEA" w:rsidRDefault="00D90AEA" w:rsidP="00D90AEA">
      <w:pPr>
        <w:jc w:val="both"/>
      </w:pPr>
    </w:p>
    <w:p w:rsidR="00670A22" w:rsidRPr="00AC7B2F" w:rsidRDefault="00670A22" w:rsidP="00D90AEA">
      <w:pPr>
        <w:jc w:val="both"/>
      </w:pPr>
    </w:p>
    <w:p w:rsidR="00D90AEA" w:rsidRDefault="00D90AEA" w:rsidP="00D90AEA">
      <w:pPr>
        <w:pStyle w:val="1"/>
        <w:keepLines/>
        <w:numPr>
          <w:ilvl w:val="0"/>
          <w:numId w:val="36"/>
        </w:numPr>
        <w:spacing w:before="0" w:after="0" w:line="240" w:lineRule="auto"/>
        <w:jc w:val="center"/>
        <w:rPr>
          <w:rFonts w:ascii="Times New Roman" w:hAnsi="Times New Roman"/>
          <w:sz w:val="24"/>
          <w:szCs w:val="24"/>
        </w:rPr>
      </w:pPr>
      <w:bookmarkStart w:id="28" w:name="_ref_50403994"/>
      <w:r w:rsidRPr="00AC7B2F">
        <w:rPr>
          <w:rFonts w:ascii="Times New Roman" w:hAnsi="Times New Roman"/>
          <w:sz w:val="24"/>
          <w:szCs w:val="24"/>
        </w:rPr>
        <w:t>Ответственность сторон</w:t>
      </w:r>
      <w:bookmarkEnd w:id="28"/>
    </w:p>
    <w:p w:rsidR="00670A22" w:rsidRPr="00670A22" w:rsidRDefault="00670A22" w:rsidP="00670A22">
      <w:pPr>
        <w:rPr>
          <w:lang w:eastAsia="ru-RU"/>
        </w:rPr>
      </w:pPr>
    </w:p>
    <w:p w:rsidR="00D90AEA" w:rsidRPr="00AC7B2F" w:rsidRDefault="00D90AEA" w:rsidP="00D90AEA">
      <w:pPr>
        <w:jc w:val="both"/>
      </w:pPr>
    </w:p>
    <w:p w:rsidR="00D90AEA" w:rsidRPr="00AC7B2F" w:rsidRDefault="00D90AEA" w:rsidP="00D90AEA">
      <w:pPr>
        <w:pStyle w:val="3"/>
        <w:spacing w:before="0" w:after="0" w:line="240" w:lineRule="auto"/>
        <w:ind w:firstLine="709"/>
        <w:jc w:val="both"/>
        <w:rPr>
          <w:rFonts w:ascii="Times New Roman" w:hAnsi="Times New Roman"/>
          <w:b w:val="0"/>
          <w:sz w:val="24"/>
          <w:szCs w:val="24"/>
        </w:rPr>
      </w:pPr>
      <w:bookmarkStart w:id="29" w:name="_ref_50676860"/>
      <w:r w:rsidRPr="00AC7B2F">
        <w:rPr>
          <w:rFonts w:ascii="Times New Roman" w:hAnsi="Times New Roman"/>
          <w:b w:val="0"/>
          <w:sz w:val="24"/>
          <w:szCs w:val="24"/>
        </w:rPr>
        <w:t>6.1. В случае недопоставки или просрочки поставки товара Покупатель вправе потребовать уплаты Поставщиком неустойки (пеней) в размере 5% стоимости не переданного в срок товара за каждый день просрочки.</w:t>
      </w:r>
      <w:bookmarkEnd w:id="29"/>
    </w:p>
    <w:p w:rsidR="00D90AEA" w:rsidRPr="00AC7B2F" w:rsidRDefault="00D90AEA" w:rsidP="00D90AEA">
      <w:pPr>
        <w:pStyle w:val="3"/>
        <w:spacing w:before="0" w:after="0" w:line="240" w:lineRule="auto"/>
        <w:ind w:firstLine="709"/>
        <w:jc w:val="both"/>
        <w:rPr>
          <w:rFonts w:ascii="Times New Roman" w:hAnsi="Times New Roman"/>
          <w:b w:val="0"/>
          <w:sz w:val="24"/>
          <w:szCs w:val="24"/>
        </w:rPr>
      </w:pPr>
      <w:bookmarkStart w:id="30" w:name="_ref_50676861"/>
      <w:r w:rsidRPr="00AC7B2F">
        <w:rPr>
          <w:rFonts w:ascii="Times New Roman" w:hAnsi="Times New Roman"/>
          <w:b w:val="0"/>
          <w:sz w:val="24"/>
          <w:szCs w:val="24"/>
        </w:rPr>
        <w:t>6.2. В случае просрочки устранения недостатков товара Покупатель вправе потребовать уплаты Поставщиком неустойки (пеней) в размере 5% стоимости товара с недостатками за каждый день просрочки.</w:t>
      </w:r>
      <w:bookmarkEnd w:id="30"/>
    </w:p>
    <w:p w:rsidR="00D90AEA" w:rsidRPr="00AC7B2F" w:rsidRDefault="00D90AEA" w:rsidP="00D90AEA">
      <w:pPr>
        <w:pStyle w:val="2"/>
        <w:spacing w:before="0" w:after="0"/>
        <w:ind w:firstLine="709"/>
        <w:rPr>
          <w:rFonts w:ascii="Times New Roman" w:hAnsi="Times New Roman"/>
          <w:i w:val="0"/>
          <w:sz w:val="24"/>
          <w:szCs w:val="24"/>
        </w:rPr>
      </w:pPr>
      <w:bookmarkStart w:id="31" w:name="_ref_50676875"/>
      <w:r w:rsidRPr="00AC7B2F">
        <w:rPr>
          <w:rFonts w:ascii="Times New Roman" w:hAnsi="Times New Roman"/>
          <w:i w:val="0"/>
          <w:sz w:val="24"/>
          <w:szCs w:val="24"/>
        </w:rPr>
        <w:t>6.3. За нарушения, в отношении которых Договором предусмотрена неустойка, Поставщик и Покупатель не вправе требовать взыскания убытков.</w:t>
      </w:r>
      <w:bookmarkEnd w:id="31"/>
    </w:p>
    <w:p w:rsidR="00D90AEA" w:rsidRPr="00AC7B2F" w:rsidRDefault="00D90AEA" w:rsidP="00D90AEA">
      <w:pPr>
        <w:pStyle w:val="2"/>
        <w:spacing w:before="0" w:after="0"/>
        <w:ind w:firstLine="709"/>
        <w:rPr>
          <w:rFonts w:ascii="Times New Roman" w:hAnsi="Times New Roman"/>
          <w:i w:val="0"/>
          <w:sz w:val="24"/>
          <w:szCs w:val="24"/>
        </w:rPr>
      </w:pPr>
      <w:bookmarkStart w:id="32" w:name="_ref_50676880"/>
      <w:r w:rsidRPr="00AC7B2F">
        <w:rPr>
          <w:rFonts w:ascii="Times New Roman" w:hAnsi="Times New Roman"/>
          <w:i w:val="0"/>
          <w:sz w:val="24"/>
          <w:szCs w:val="24"/>
        </w:rPr>
        <w:t xml:space="preserve">6.4. Уплата финансовых санкций не освобождает Поставщика от своих обязательств по настоящему договору. </w:t>
      </w:r>
    </w:p>
    <w:p w:rsidR="00D90AEA" w:rsidRPr="00AC7B2F" w:rsidRDefault="00D90AEA" w:rsidP="00D90AEA">
      <w:pPr>
        <w:pStyle w:val="2"/>
        <w:spacing w:before="0" w:after="0"/>
        <w:ind w:firstLine="709"/>
        <w:rPr>
          <w:rFonts w:ascii="Times New Roman" w:hAnsi="Times New Roman"/>
          <w:i w:val="0"/>
          <w:sz w:val="24"/>
          <w:szCs w:val="24"/>
        </w:rPr>
      </w:pPr>
      <w:r w:rsidRPr="00AC7B2F">
        <w:rPr>
          <w:rFonts w:ascii="Times New Roman" w:hAnsi="Times New Roman"/>
          <w:i w:val="0"/>
          <w:sz w:val="24"/>
          <w:szCs w:val="24"/>
        </w:rPr>
        <w:t xml:space="preserve">6.5. Если иное не предусмотрено законом, сторона, не исполнившая или ненадлежащим образом исполнившая обязательство по договору, несет ответственность, если не докажет, что надлежащее исполнение оказалось невозможным вследствие </w:t>
      </w:r>
      <w:r w:rsidRPr="00AC7B2F">
        <w:rPr>
          <w:rFonts w:ascii="Times New Roman" w:hAnsi="Times New Roman"/>
          <w:i w:val="0"/>
          <w:sz w:val="24"/>
          <w:szCs w:val="24"/>
        </w:rPr>
        <w:lastRenderedPageBreak/>
        <w:t>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bookmarkEnd w:id="32"/>
    </w:p>
    <w:p w:rsidR="00D90AEA" w:rsidRPr="00AC7B2F" w:rsidRDefault="00D90AEA" w:rsidP="00D90AEA">
      <w:pPr>
        <w:jc w:val="both"/>
      </w:pPr>
    </w:p>
    <w:p w:rsidR="00670A22" w:rsidRDefault="00670A22" w:rsidP="00670A22">
      <w:pPr>
        <w:pStyle w:val="1"/>
        <w:keepLines/>
        <w:spacing w:before="0" w:after="0" w:line="240" w:lineRule="auto"/>
        <w:ind w:left="1211"/>
        <w:rPr>
          <w:rFonts w:ascii="Times New Roman" w:hAnsi="Times New Roman"/>
          <w:sz w:val="24"/>
          <w:szCs w:val="24"/>
        </w:rPr>
      </w:pPr>
      <w:bookmarkStart w:id="33" w:name="_ref_50880164"/>
    </w:p>
    <w:p w:rsidR="00D90AEA" w:rsidRPr="00AC7B2F" w:rsidRDefault="00D90AEA" w:rsidP="00D90AEA">
      <w:pPr>
        <w:pStyle w:val="1"/>
        <w:keepLines/>
        <w:numPr>
          <w:ilvl w:val="0"/>
          <w:numId w:val="36"/>
        </w:numPr>
        <w:spacing w:before="0" w:after="0" w:line="240" w:lineRule="auto"/>
        <w:jc w:val="center"/>
        <w:rPr>
          <w:rFonts w:ascii="Times New Roman" w:hAnsi="Times New Roman"/>
          <w:sz w:val="24"/>
          <w:szCs w:val="24"/>
        </w:rPr>
      </w:pPr>
      <w:r w:rsidRPr="00AC7B2F">
        <w:rPr>
          <w:rFonts w:ascii="Times New Roman" w:hAnsi="Times New Roman"/>
          <w:sz w:val="24"/>
          <w:szCs w:val="24"/>
        </w:rPr>
        <w:t>Изменение и расторжение договора</w:t>
      </w:r>
      <w:bookmarkEnd w:id="33"/>
    </w:p>
    <w:p w:rsidR="00D90AEA" w:rsidRPr="00AC7B2F" w:rsidRDefault="00D90AEA" w:rsidP="00D90AEA">
      <w:pPr>
        <w:jc w:val="both"/>
      </w:pPr>
    </w:p>
    <w:p w:rsidR="00D90AEA" w:rsidRPr="00AC7B2F" w:rsidRDefault="00D90AEA" w:rsidP="00D90AEA">
      <w:pPr>
        <w:pStyle w:val="2"/>
        <w:keepNext w:val="0"/>
        <w:numPr>
          <w:ilvl w:val="1"/>
          <w:numId w:val="36"/>
        </w:numPr>
        <w:tabs>
          <w:tab w:val="left" w:pos="1134"/>
        </w:tabs>
        <w:spacing w:before="0" w:after="0"/>
        <w:ind w:hanging="502"/>
        <w:rPr>
          <w:rFonts w:ascii="Times New Roman" w:hAnsi="Times New Roman"/>
          <w:i w:val="0"/>
          <w:sz w:val="24"/>
          <w:szCs w:val="24"/>
        </w:rPr>
      </w:pPr>
      <w:bookmarkStart w:id="34" w:name="_ref_50889073"/>
      <w:r w:rsidRPr="00AC7B2F">
        <w:rPr>
          <w:rFonts w:ascii="Times New Roman" w:hAnsi="Times New Roman"/>
          <w:i w:val="0"/>
          <w:sz w:val="24"/>
          <w:szCs w:val="24"/>
        </w:rPr>
        <w:t>Договор может быть изменен или расторгнут по соглашению сторон.</w:t>
      </w:r>
      <w:bookmarkStart w:id="35" w:name="_ref_50889074"/>
      <w:bookmarkEnd w:id="34"/>
    </w:p>
    <w:p w:rsidR="00D90AEA" w:rsidRPr="00AC7B2F" w:rsidRDefault="00D90AEA" w:rsidP="00D90AEA">
      <w:pPr>
        <w:pStyle w:val="ConsPlusNormal"/>
        <w:ind w:firstLine="709"/>
        <w:jc w:val="both"/>
        <w:rPr>
          <w:rFonts w:ascii="Times New Roman" w:hAnsi="Times New Roman" w:cs="Times New Roman"/>
          <w:sz w:val="24"/>
          <w:szCs w:val="24"/>
        </w:rPr>
      </w:pPr>
      <w:r w:rsidRPr="00AC7B2F">
        <w:rPr>
          <w:rFonts w:ascii="Times New Roman" w:hAnsi="Times New Roman" w:cs="Times New Roman"/>
          <w:sz w:val="24"/>
          <w:szCs w:val="24"/>
        </w:rPr>
        <w:t xml:space="preserve">7.2. </w:t>
      </w:r>
      <w:bookmarkStart w:id="36" w:name="_ref_50889080"/>
      <w:bookmarkEnd w:id="35"/>
      <w:r w:rsidRPr="00AC7B2F">
        <w:rPr>
          <w:rFonts w:ascii="Times New Roman" w:hAnsi="Times New Roman" w:cs="Times New Roman"/>
          <w:sz w:val="24"/>
          <w:szCs w:val="24"/>
        </w:rPr>
        <w:t xml:space="preserve">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p>
    <w:p w:rsidR="00D90AEA" w:rsidRDefault="00D90AEA" w:rsidP="00D90AEA">
      <w:pPr>
        <w:tabs>
          <w:tab w:val="left" w:pos="3555"/>
        </w:tabs>
      </w:pPr>
      <w:r w:rsidRPr="00AC7B2F">
        <w:tab/>
      </w:r>
      <w:bookmarkStart w:id="37" w:name="_ref_51121235"/>
      <w:bookmarkEnd w:id="36"/>
    </w:p>
    <w:p w:rsidR="00D90AEA" w:rsidRDefault="00D90AEA" w:rsidP="00D90AEA">
      <w:pPr>
        <w:tabs>
          <w:tab w:val="left" w:pos="3555"/>
        </w:tabs>
      </w:pPr>
    </w:p>
    <w:p w:rsidR="00670A22" w:rsidRDefault="00670A22" w:rsidP="00D90AEA">
      <w:pPr>
        <w:tabs>
          <w:tab w:val="left" w:pos="3555"/>
        </w:tabs>
        <w:jc w:val="center"/>
        <w:rPr>
          <w:b/>
        </w:rPr>
      </w:pPr>
    </w:p>
    <w:p w:rsidR="00D90AEA" w:rsidRPr="00AC7B2F" w:rsidRDefault="00D90AEA" w:rsidP="00D90AEA">
      <w:pPr>
        <w:tabs>
          <w:tab w:val="left" w:pos="3555"/>
        </w:tabs>
        <w:jc w:val="center"/>
        <w:rPr>
          <w:b/>
        </w:rPr>
      </w:pPr>
      <w:r w:rsidRPr="00AC7B2F">
        <w:rPr>
          <w:b/>
        </w:rPr>
        <w:t>8. Разрешение споров</w:t>
      </w:r>
      <w:bookmarkStart w:id="38" w:name="_ref_51121237"/>
      <w:bookmarkEnd w:id="37"/>
    </w:p>
    <w:p w:rsidR="00D90AEA" w:rsidRPr="00AC7B2F" w:rsidRDefault="00D90AEA" w:rsidP="00D90AEA">
      <w:pPr>
        <w:tabs>
          <w:tab w:val="left" w:pos="3555"/>
        </w:tabs>
        <w:jc w:val="center"/>
        <w:rPr>
          <w:b/>
        </w:rPr>
      </w:pPr>
    </w:p>
    <w:p w:rsidR="00D90AEA" w:rsidRPr="00AC7B2F" w:rsidRDefault="00D90AEA" w:rsidP="00D90AEA">
      <w:pPr>
        <w:tabs>
          <w:tab w:val="left" w:pos="3555"/>
        </w:tabs>
        <w:ind w:firstLine="709"/>
        <w:jc w:val="both"/>
      </w:pPr>
      <w:r w:rsidRPr="00AC7B2F">
        <w:t>8.1.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bookmarkStart w:id="39" w:name="_ref_51121241"/>
      <w:bookmarkEnd w:id="38"/>
      <w:r w:rsidRPr="00AC7B2F">
        <w:t xml:space="preserve"> Сторона, которая получила претензию, обязана ее рассмотреть и направить письменный мотивированный ответ другой стороне в течение пяти дней с момента получения претензии. В случае неполучения ответа в указанный срок либо несогласия с ответом заинтересованная сторона вправе обратиться в суд.</w:t>
      </w:r>
    </w:p>
    <w:p w:rsidR="00D90AEA" w:rsidRPr="00AC7B2F" w:rsidRDefault="00D90AEA" w:rsidP="00D90AEA">
      <w:pPr>
        <w:pStyle w:val="2"/>
        <w:tabs>
          <w:tab w:val="left" w:pos="1276"/>
        </w:tabs>
        <w:spacing w:before="0" w:after="0"/>
        <w:ind w:firstLine="709"/>
        <w:rPr>
          <w:rFonts w:ascii="Times New Roman" w:hAnsi="Times New Roman"/>
          <w:i w:val="0"/>
          <w:sz w:val="24"/>
          <w:szCs w:val="24"/>
        </w:rPr>
      </w:pPr>
      <w:bookmarkStart w:id="40" w:name="_ref_51121240"/>
      <w:bookmarkEnd w:id="39"/>
      <w:r w:rsidRPr="00AC7B2F">
        <w:rPr>
          <w:rFonts w:ascii="Times New Roman" w:hAnsi="Times New Roman"/>
          <w:i w:val="0"/>
          <w:sz w:val="24"/>
          <w:szCs w:val="24"/>
        </w:rPr>
        <w:t xml:space="preserve">8.2. Иск, вытекающий из Договора, предъявляется в Арбитражный </w:t>
      </w:r>
      <w:bookmarkEnd w:id="40"/>
      <w:r w:rsidRPr="00AC7B2F">
        <w:rPr>
          <w:rFonts w:ascii="Times New Roman" w:hAnsi="Times New Roman"/>
          <w:i w:val="0"/>
          <w:sz w:val="24"/>
          <w:szCs w:val="24"/>
        </w:rPr>
        <w:t>суд Мурманской области.</w:t>
      </w:r>
    </w:p>
    <w:p w:rsidR="00670A22" w:rsidRDefault="00670A22" w:rsidP="00D90AEA">
      <w:pPr>
        <w:pStyle w:val="1"/>
        <w:keepLines/>
        <w:spacing w:before="0" w:after="0" w:line="240" w:lineRule="auto"/>
        <w:jc w:val="center"/>
        <w:rPr>
          <w:rFonts w:ascii="Times New Roman" w:hAnsi="Times New Roman"/>
          <w:sz w:val="24"/>
          <w:szCs w:val="24"/>
        </w:rPr>
      </w:pPr>
      <w:bookmarkStart w:id="41" w:name="_ref_51276409"/>
    </w:p>
    <w:p w:rsidR="00D90AEA" w:rsidRPr="00AC7B2F" w:rsidRDefault="00D90AEA" w:rsidP="00D90AEA">
      <w:pPr>
        <w:pStyle w:val="1"/>
        <w:keepLines/>
        <w:spacing w:before="0" w:after="0" w:line="240" w:lineRule="auto"/>
        <w:jc w:val="center"/>
        <w:rPr>
          <w:rFonts w:ascii="Times New Roman" w:hAnsi="Times New Roman"/>
          <w:sz w:val="24"/>
          <w:szCs w:val="24"/>
        </w:rPr>
      </w:pPr>
      <w:r w:rsidRPr="00AC7B2F">
        <w:rPr>
          <w:rFonts w:ascii="Times New Roman" w:hAnsi="Times New Roman"/>
          <w:sz w:val="24"/>
          <w:szCs w:val="24"/>
        </w:rPr>
        <w:t>9. Заключительные положения</w:t>
      </w:r>
      <w:bookmarkEnd w:id="41"/>
    </w:p>
    <w:p w:rsidR="00D90AEA" w:rsidRPr="00AC7B2F" w:rsidRDefault="00D90AEA" w:rsidP="00D90AEA">
      <w:pPr>
        <w:jc w:val="both"/>
      </w:pPr>
    </w:p>
    <w:p w:rsidR="00D90AEA" w:rsidRPr="00AC7B2F" w:rsidRDefault="00D90AEA" w:rsidP="00D90AEA">
      <w:pPr>
        <w:pStyle w:val="2"/>
        <w:keepNext w:val="0"/>
        <w:numPr>
          <w:ilvl w:val="1"/>
          <w:numId w:val="0"/>
        </w:numPr>
        <w:tabs>
          <w:tab w:val="left" w:pos="1276"/>
        </w:tabs>
        <w:spacing w:before="0" w:after="0"/>
        <w:ind w:firstLine="709"/>
        <w:rPr>
          <w:rFonts w:ascii="Times New Roman" w:hAnsi="Times New Roman"/>
          <w:i w:val="0"/>
          <w:sz w:val="24"/>
          <w:szCs w:val="24"/>
        </w:rPr>
      </w:pPr>
      <w:r w:rsidRPr="00AC7B2F">
        <w:rPr>
          <w:rFonts w:ascii="Times New Roman" w:hAnsi="Times New Roman"/>
          <w:i w:val="0"/>
          <w:sz w:val="24"/>
          <w:szCs w:val="24"/>
        </w:rPr>
        <w:t xml:space="preserve">9.1. Договор вступает в силу и становится обязательным для сторон с момента его заключения. </w:t>
      </w:r>
    </w:p>
    <w:p w:rsidR="00D90AEA" w:rsidRPr="00AC7B2F" w:rsidRDefault="00D90AEA" w:rsidP="00D90AEA">
      <w:pPr>
        <w:pStyle w:val="2"/>
        <w:keepNext w:val="0"/>
        <w:numPr>
          <w:ilvl w:val="1"/>
          <w:numId w:val="0"/>
        </w:numPr>
        <w:tabs>
          <w:tab w:val="left" w:pos="1276"/>
        </w:tabs>
        <w:spacing w:before="0" w:after="0"/>
        <w:ind w:firstLine="709"/>
        <w:rPr>
          <w:rFonts w:ascii="Times New Roman" w:hAnsi="Times New Roman"/>
          <w:i w:val="0"/>
          <w:sz w:val="24"/>
          <w:szCs w:val="24"/>
        </w:rPr>
      </w:pPr>
      <w:bookmarkStart w:id="42" w:name="_ref_51285358"/>
      <w:r w:rsidRPr="00AC7B2F">
        <w:rPr>
          <w:rFonts w:ascii="Times New Roman" w:hAnsi="Times New Roman"/>
          <w:i w:val="0"/>
          <w:sz w:val="24"/>
          <w:szCs w:val="24"/>
        </w:rPr>
        <w:t xml:space="preserve">9.2. Договор действует до </w:t>
      </w:r>
      <w:bookmarkEnd w:id="42"/>
      <w:r w:rsidRPr="00AC7B2F">
        <w:rPr>
          <w:rFonts w:ascii="Times New Roman" w:hAnsi="Times New Roman"/>
          <w:i w:val="0"/>
          <w:sz w:val="24"/>
          <w:szCs w:val="24"/>
        </w:rPr>
        <w:t>полного исполнения сторонами обязательств по договору.</w:t>
      </w:r>
    </w:p>
    <w:p w:rsidR="00D90AEA" w:rsidRPr="00AC7B2F" w:rsidRDefault="00D90AEA" w:rsidP="00D90AEA">
      <w:pPr>
        <w:pStyle w:val="2"/>
        <w:keepNext w:val="0"/>
        <w:numPr>
          <w:ilvl w:val="1"/>
          <w:numId w:val="0"/>
        </w:numPr>
        <w:tabs>
          <w:tab w:val="left" w:pos="1276"/>
        </w:tabs>
        <w:spacing w:before="0" w:after="0"/>
        <w:ind w:firstLine="709"/>
        <w:rPr>
          <w:rFonts w:ascii="Times New Roman" w:hAnsi="Times New Roman"/>
          <w:i w:val="0"/>
          <w:sz w:val="24"/>
          <w:szCs w:val="24"/>
        </w:rPr>
      </w:pPr>
      <w:bookmarkStart w:id="43" w:name="_ref_51285360"/>
      <w:r w:rsidRPr="00AC7B2F">
        <w:rPr>
          <w:rFonts w:ascii="Times New Roman" w:hAnsi="Times New Roman"/>
          <w:i w:val="0"/>
          <w:sz w:val="24"/>
          <w:szCs w:val="24"/>
        </w:rPr>
        <w:t>9.3. Уведомления, требования и иные документы, связанные с Договором, должны направляться сторонами любым из следующих способов:</w:t>
      </w:r>
      <w:bookmarkEnd w:id="43"/>
    </w:p>
    <w:p w:rsidR="00D90AEA" w:rsidRPr="00AC7B2F" w:rsidRDefault="00D90AEA" w:rsidP="00D90AEA">
      <w:pPr>
        <w:pStyle w:val="a8"/>
        <w:widowControl/>
        <w:numPr>
          <w:ilvl w:val="0"/>
          <w:numId w:val="35"/>
        </w:numPr>
        <w:tabs>
          <w:tab w:val="clear" w:pos="720"/>
          <w:tab w:val="left" w:pos="1276"/>
        </w:tabs>
        <w:suppressAutoHyphens w:val="0"/>
        <w:ind w:left="1416" w:firstLine="709"/>
        <w:jc w:val="both"/>
      </w:pPr>
      <w:r w:rsidRPr="00AC7B2F">
        <w:t>нарочным (курьерской доставкой). Факт получения документа должен подтверждаться распиской стороны в его получении. Расписка должна содержать дату получения документа, Ф.И.О., должность и подпись лица, получившего данный документ;</w:t>
      </w:r>
    </w:p>
    <w:p w:rsidR="00D90AEA" w:rsidRPr="00AC7B2F" w:rsidRDefault="00D90AEA" w:rsidP="00D90AEA">
      <w:pPr>
        <w:pStyle w:val="a8"/>
        <w:widowControl/>
        <w:numPr>
          <w:ilvl w:val="0"/>
          <w:numId w:val="35"/>
        </w:numPr>
        <w:tabs>
          <w:tab w:val="clear" w:pos="720"/>
          <w:tab w:val="left" w:pos="1276"/>
        </w:tabs>
        <w:suppressAutoHyphens w:val="0"/>
        <w:ind w:left="1416" w:firstLine="709"/>
        <w:jc w:val="both"/>
      </w:pPr>
      <w:r w:rsidRPr="00AC7B2F">
        <w:t>заказным письмом с уведомлением о вручении;</w:t>
      </w:r>
    </w:p>
    <w:p w:rsidR="00D90AEA" w:rsidRPr="00AC7B2F" w:rsidRDefault="00D90AEA" w:rsidP="00D90AEA">
      <w:pPr>
        <w:pStyle w:val="a8"/>
        <w:widowControl/>
        <w:numPr>
          <w:ilvl w:val="0"/>
          <w:numId w:val="35"/>
        </w:numPr>
        <w:tabs>
          <w:tab w:val="clear" w:pos="720"/>
          <w:tab w:val="left" w:pos="1276"/>
        </w:tabs>
        <w:suppressAutoHyphens w:val="0"/>
        <w:ind w:left="1416" w:firstLine="709"/>
        <w:jc w:val="both"/>
      </w:pPr>
      <w:r w:rsidRPr="00AC7B2F">
        <w:t>по электронной почте;</w:t>
      </w:r>
    </w:p>
    <w:p w:rsidR="00D90AEA" w:rsidRPr="00AC7B2F" w:rsidRDefault="00D90AEA" w:rsidP="00D90AEA">
      <w:pPr>
        <w:pStyle w:val="a8"/>
        <w:widowControl/>
        <w:numPr>
          <w:ilvl w:val="0"/>
          <w:numId w:val="35"/>
        </w:numPr>
        <w:tabs>
          <w:tab w:val="clear" w:pos="720"/>
          <w:tab w:val="left" w:pos="1276"/>
        </w:tabs>
        <w:suppressAutoHyphens w:val="0"/>
        <w:ind w:left="1416" w:firstLine="709"/>
        <w:jc w:val="both"/>
      </w:pPr>
      <w:r w:rsidRPr="00AC7B2F">
        <w:t>по факсимильной связи.</w:t>
      </w:r>
    </w:p>
    <w:p w:rsidR="00D90AEA" w:rsidRPr="00AC7B2F" w:rsidRDefault="00D90AEA" w:rsidP="00D90AEA">
      <w:pPr>
        <w:pStyle w:val="2"/>
        <w:keepNext w:val="0"/>
        <w:numPr>
          <w:ilvl w:val="1"/>
          <w:numId w:val="0"/>
        </w:numPr>
        <w:tabs>
          <w:tab w:val="left" w:pos="1276"/>
        </w:tabs>
        <w:spacing w:before="0" w:after="0"/>
        <w:ind w:firstLine="709"/>
        <w:rPr>
          <w:rFonts w:ascii="Times New Roman" w:hAnsi="Times New Roman"/>
          <w:i w:val="0"/>
          <w:sz w:val="24"/>
          <w:szCs w:val="24"/>
        </w:rPr>
      </w:pPr>
      <w:bookmarkStart w:id="44" w:name="_ref_51285362"/>
      <w:r w:rsidRPr="00AC7B2F">
        <w:rPr>
          <w:rFonts w:ascii="Times New Roman" w:hAnsi="Times New Roman"/>
          <w:i w:val="0"/>
          <w:sz w:val="24"/>
          <w:szCs w:val="24"/>
        </w:rPr>
        <w:t>9.4. Договор составлен в двух подлинных экземплярах, имеющих равную юридическую силу, по одному для каждой из сторон.</w:t>
      </w:r>
      <w:bookmarkEnd w:id="44"/>
    </w:p>
    <w:p w:rsidR="00D90AEA" w:rsidRDefault="00D90AEA" w:rsidP="00D90AEA">
      <w:pPr>
        <w:pStyle w:val="2"/>
        <w:keepNext w:val="0"/>
        <w:numPr>
          <w:ilvl w:val="1"/>
          <w:numId w:val="0"/>
        </w:numPr>
        <w:tabs>
          <w:tab w:val="left" w:pos="1276"/>
        </w:tabs>
        <w:spacing w:before="0" w:after="0"/>
        <w:ind w:firstLine="709"/>
        <w:rPr>
          <w:rFonts w:ascii="Times New Roman" w:hAnsi="Times New Roman"/>
          <w:i w:val="0"/>
          <w:sz w:val="24"/>
          <w:szCs w:val="24"/>
        </w:rPr>
      </w:pPr>
      <w:bookmarkStart w:id="45" w:name="_ref_51285363"/>
      <w:r w:rsidRPr="00AC7B2F">
        <w:rPr>
          <w:rFonts w:ascii="Times New Roman" w:hAnsi="Times New Roman"/>
          <w:i w:val="0"/>
          <w:sz w:val="24"/>
          <w:szCs w:val="24"/>
        </w:rPr>
        <w:t>9.5. Приложения к договору:</w:t>
      </w:r>
      <w:bookmarkStart w:id="46" w:name="_ref_51365958"/>
      <w:bookmarkEnd w:id="45"/>
      <w:r w:rsidRPr="00AC7B2F">
        <w:rPr>
          <w:rFonts w:ascii="Times New Roman" w:hAnsi="Times New Roman"/>
          <w:i w:val="0"/>
          <w:sz w:val="24"/>
          <w:szCs w:val="24"/>
        </w:rPr>
        <w:t xml:space="preserve"> </w:t>
      </w:r>
      <w:r w:rsidRPr="00C227C5">
        <w:rPr>
          <w:rFonts w:ascii="Times New Roman" w:hAnsi="Times New Roman"/>
          <w:i w:val="0"/>
          <w:sz w:val="24"/>
          <w:szCs w:val="24"/>
        </w:rPr>
        <w:t>Приложение №</w:t>
      </w:r>
      <w:r>
        <w:rPr>
          <w:rFonts w:ascii="Times New Roman" w:hAnsi="Times New Roman"/>
          <w:i w:val="0"/>
          <w:sz w:val="24"/>
          <w:szCs w:val="24"/>
        </w:rPr>
        <w:t xml:space="preserve"> 1</w:t>
      </w:r>
      <w:r w:rsidRPr="00C227C5">
        <w:rPr>
          <w:rFonts w:ascii="Times New Roman" w:hAnsi="Times New Roman"/>
          <w:i w:val="0"/>
          <w:sz w:val="24"/>
          <w:szCs w:val="24"/>
        </w:rPr>
        <w:t> </w:t>
      </w:r>
      <w:bookmarkEnd w:id="46"/>
      <w:r>
        <w:rPr>
          <w:rFonts w:ascii="Times New Roman" w:hAnsi="Times New Roman"/>
          <w:i w:val="0"/>
          <w:sz w:val="24"/>
          <w:szCs w:val="24"/>
        </w:rPr>
        <w:t>(</w:t>
      </w:r>
      <w:r w:rsidRPr="00C227C5">
        <w:rPr>
          <w:rFonts w:ascii="Times New Roman" w:hAnsi="Times New Roman"/>
          <w:i w:val="0"/>
          <w:sz w:val="24"/>
          <w:szCs w:val="24"/>
        </w:rPr>
        <w:t>Спецификация</w:t>
      </w:r>
      <w:r>
        <w:rPr>
          <w:rFonts w:ascii="Times New Roman" w:hAnsi="Times New Roman"/>
          <w:i w:val="0"/>
          <w:sz w:val="24"/>
          <w:szCs w:val="24"/>
        </w:rPr>
        <w:t>)</w:t>
      </w:r>
      <w:r w:rsidRPr="00AC7B2F">
        <w:rPr>
          <w:rFonts w:ascii="Times New Roman" w:hAnsi="Times New Roman"/>
          <w:i w:val="0"/>
          <w:sz w:val="24"/>
          <w:szCs w:val="24"/>
        </w:rPr>
        <w:t>.</w:t>
      </w:r>
    </w:p>
    <w:p w:rsidR="00D90AEA" w:rsidRPr="00C227C5" w:rsidRDefault="00D90AEA" w:rsidP="00D90AEA"/>
    <w:p w:rsidR="00670A22" w:rsidRDefault="00670A22" w:rsidP="00D90AEA">
      <w:pPr>
        <w:pStyle w:val="2"/>
        <w:keepNext w:val="0"/>
        <w:numPr>
          <w:ilvl w:val="1"/>
          <w:numId w:val="0"/>
        </w:numPr>
        <w:tabs>
          <w:tab w:val="left" w:pos="1276"/>
        </w:tabs>
        <w:spacing w:before="0" w:after="0"/>
        <w:ind w:firstLine="709"/>
        <w:rPr>
          <w:rFonts w:ascii="Times New Roman" w:hAnsi="Times New Roman"/>
          <w:b/>
          <w:bCs/>
          <w:spacing w:val="-12"/>
          <w:sz w:val="24"/>
          <w:szCs w:val="24"/>
        </w:rPr>
      </w:pPr>
    </w:p>
    <w:p w:rsidR="00670A22" w:rsidRDefault="00670A22" w:rsidP="00D90AEA">
      <w:pPr>
        <w:pStyle w:val="2"/>
        <w:keepNext w:val="0"/>
        <w:numPr>
          <w:ilvl w:val="1"/>
          <w:numId w:val="0"/>
        </w:numPr>
        <w:tabs>
          <w:tab w:val="left" w:pos="1276"/>
        </w:tabs>
        <w:spacing w:before="0" w:after="0"/>
        <w:ind w:firstLine="709"/>
        <w:rPr>
          <w:rFonts w:ascii="Times New Roman" w:hAnsi="Times New Roman"/>
          <w:b/>
          <w:bCs/>
          <w:spacing w:val="-12"/>
          <w:sz w:val="24"/>
          <w:szCs w:val="24"/>
        </w:rPr>
      </w:pPr>
    </w:p>
    <w:p w:rsidR="00670A22" w:rsidRDefault="00670A22" w:rsidP="00D90AEA">
      <w:pPr>
        <w:pStyle w:val="2"/>
        <w:keepNext w:val="0"/>
        <w:numPr>
          <w:ilvl w:val="1"/>
          <w:numId w:val="0"/>
        </w:numPr>
        <w:tabs>
          <w:tab w:val="left" w:pos="1276"/>
        </w:tabs>
        <w:spacing w:before="0" w:after="0"/>
        <w:ind w:firstLine="709"/>
        <w:rPr>
          <w:rFonts w:ascii="Times New Roman" w:hAnsi="Times New Roman"/>
          <w:b/>
          <w:bCs/>
          <w:spacing w:val="-12"/>
          <w:sz w:val="24"/>
          <w:szCs w:val="24"/>
        </w:rPr>
      </w:pPr>
    </w:p>
    <w:p w:rsidR="00670A22" w:rsidRDefault="00670A22" w:rsidP="00D90AEA">
      <w:pPr>
        <w:pStyle w:val="2"/>
        <w:keepNext w:val="0"/>
        <w:numPr>
          <w:ilvl w:val="1"/>
          <w:numId w:val="0"/>
        </w:numPr>
        <w:tabs>
          <w:tab w:val="left" w:pos="1276"/>
        </w:tabs>
        <w:spacing w:before="0" w:after="0"/>
        <w:ind w:firstLine="709"/>
        <w:rPr>
          <w:rFonts w:ascii="Times New Roman" w:hAnsi="Times New Roman"/>
          <w:b/>
          <w:bCs/>
          <w:spacing w:val="-12"/>
          <w:sz w:val="24"/>
          <w:szCs w:val="24"/>
        </w:rPr>
      </w:pPr>
    </w:p>
    <w:p w:rsidR="00670A22" w:rsidRDefault="00670A22" w:rsidP="00D90AEA">
      <w:pPr>
        <w:pStyle w:val="2"/>
        <w:keepNext w:val="0"/>
        <w:numPr>
          <w:ilvl w:val="1"/>
          <w:numId w:val="0"/>
        </w:numPr>
        <w:tabs>
          <w:tab w:val="left" w:pos="1276"/>
        </w:tabs>
        <w:spacing w:before="0" w:after="0"/>
        <w:ind w:firstLine="709"/>
        <w:rPr>
          <w:rFonts w:ascii="Times New Roman" w:hAnsi="Times New Roman"/>
          <w:b/>
          <w:bCs/>
          <w:spacing w:val="-12"/>
          <w:sz w:val="24"/>
          <w:szCs w:val="24"/>
        </w:rPr>
      </w:pPr>
    </w:p>
    <w:p w:rsidR="00670A22" w:rsidRDefault="00670A22" w:rsidP="00D90AEA">
      <w:pPr>
        <w:pStyle w:val="2"/>
        <w:keepNext w:val="0"/>
        <w:numPr>
          <w:ilvl w:val="1"/>
          <w:numId w:val="0"/>
        </w:numPr>
        <w:tabs>
          <w:tab w:val="left" w:pos="1276"/>
        </w:tabs>
        <w:spacing w:before="0" w:after="0"/>
        <w:ind w:firstLine="709"/>
        <w:rPr>
          <w:rFonts w:ascii="Times New Roman" w:hAnsi="Times New Roman"/>
          <w:b/>
          <w:bCs/>
          <w:spacing w:val="-12"/>
          <w:sz w:val="24"/>
          <w:szCs w:val="24"/>
        </w:rPr>
      </w:pPr>
    </w:p>
    <w:p w:rsidR="00670A22" w:rsidRDefault="00670A22" w:rsidP="00D90AEA">
      <w:pPr>
        <w:pStyle w:val="2"/>
        <w:keepNext w:val="0"/>
        <w:numPr>
          <w:ilvl w:val="1"/>
          <w:numId w:val="0"/>
        </w:numPr>
        <w:tabs>
          <w:tab w:val="left" w:pos="1276"/>
        </w:tabs>
        <w:spacing w:before="0" w:after="0"/>
        <w:ind w:firstLine="709"/>
        <w:rPr>
          <w:rFonts w:ascii="Times New Roman" w:hAnsi="Times New Roman"/>
          <w:b/>
          <w:bCs/>
          <w:spacing w:val="-12"/>
          <w:sz w:val="24"/>
          <w:szCs w:val="24"/>
        </w:rPr>
      </w:pPr>
    </w:p>
    <w:p w:rsidR="00D90AEA" w:rsidRDefault="00D90AEA" w:rsidP="00D90AEA">
      <w:pPr>
        <w:pStyle w:val="2"/>
        <w:keepNext w:val="0"/>
        <w:numPr>
          <w:ilvl w:val="1"/>
          <w:numId w:val="0"/>
        </w:numPr>
        <w:tabs>
          <w:tab w:val="left" w:pos="1276"/>
        </w:tabs>
        <w:spacing w:before="0" w:after="0"/>
        <w:ind w:firstLine="709"/>
        <w:rPr>
          <w:rFonts w:ascii="Times New Roman" w:hAnsi="Times New Roman"/>
          <w:b/>
          <w:bCs/>
          <w:spacing w:val="-12"/>
          <w:sz w:val="24"/>
          <w:szCs w:val="24"/>
        </w:rPr>
      </w:pPr>
      <w:r w:rsidRPr="00AC7B2F">
        <w:rPr>
          <w:rFonts w:ascii="Times New Roman" w:hAnsi="Times New Roman"/>
          <w:b/>
          <w:bCs/>
          <w:spacing w:val="-12"/>
          <w:sz w:val="24"/>
          <w:szCs w:val="24"/>
        </w:rPr>
        <w:lastRenderedPageBreak/>
        <w:t>10. ЮРИДИЧЕСКИЕ АДРЕСА, РЕКВИЗИТЫ, ПОДПИСИ И ПЕЧАТИ  СТОРОН:</w:t>
      </w:r>
    </w:p>
    <w:p w:rsidR="00670A22" w:rsidRDefault="00670A22" w:rsidP="00670A22">
      <w:pPr>
        <w:rPr>
          <w:lang w:eastAsia="ru-RU"/>
        </w:rPr>
      </w:pPr>
    </w:p>
    <w:tbl>
      <w:tblPr>
        <w:tblW w:w="0" w:type="auto"/>
        <w:jc w:val="center"/>
        <w:tblInd w:w="-792" w:type="dxa"/>
        <w:tblLook w:val="01E0" w:firstRow="1" w:lastRow="1" w:firstColumn="1" w:lastColumn="1" w:noHBand="0" w:noVBand="0"/>
      </w:tblPr>
      <w:tblGrid>
        <w:gridCol w:w="5364"/>
        <w:gridCol w:w="4865"/>
      </w:tblGrid>
      <w:tr w:rsidR="00670A22" w:rsidRPr="00DD4017" w:rsidTr="000C01E7">
        <w:trPr>
          <w:jc w:val="center"/>
        </w:trPr>
        <w:tc>
          <w:tcPr>
            <w:tcW w:w="5364" w:type="dxa"/>
          </w:tcPr>
          <w:p w:rsidR="00670A22" w:rsidRPr="00DD4017" w:rsidRDefault="00670A22" w:rsidP="000C01E7">
            <w:pPr>
              <w:jc w:val="center"/>
            </w:pPr>
            <w:r>
              <w:rPr>
                <w:b/>
                <w:bCs/>
              </w:rPr>
              <w:t>Покупатель</w:t>
            </w:r>
          </w:p>
          <w:p w:rsidR="00670A22" w:rsidRPr="00FF0077" w:rsidRDefault="00670A22" w:rsidP="000C01E7">
            <w:pPr>
              <w:pStyle w:val="12"/>
              <w:shd w:val="clear" w:color="auto" w:fill="auto"/>
              <w:spacing w:before="0" w:after="0" w:line="240" w:lineRule="auto"/>
              <w:ind w:left="40" w:right="300"/>
              <w:jc w:val="center"/>
              <w:rPr>
                <w:sz w:val="22"/>
                <w:szCs w:val="22"/>
                <w:lang w:val="ru-RU" w:eastAsia="en-US"/>
              </w:rPr>
            </w:pPr>
            <w:r w:rsidRPr="00DD4017">
              <w:rPr>
                <w:sz w:val="22"/>
                <w:szCs w:val="20"/>
                <w:lang w:val="ru-RU" w:eastAsia="en-US"/>
              </w:rPr>
              <w:t xml:space="preserve">Государственное </w:t>
            </w:r>
            <w:r>
              <w:rPr>
                <w:sz w:val="22"/>
                <w:szCs w:val="20"/>
                <w:lang w:val="ru-RU" w:eastAsia="en-US"/>
              </w:rPr>
              <w:t>автономное</w:t>
            </w:r>
            <w:r w:rsidRPr="00DD4017">
              <w:rPr>
                <w:sz w:val="22"/>
                <w:szCs w:val="20"/>
                <w:lang w:val="ru-RU" w:eastAsia="en-US"/>
              </w:rPr>
              <w:t xml:space="preserve"> образовательное учреждение </w:t>
            </w:r>
            <w:r>
              <w:rPr>
                <w:sz w:val="22"/>
                <w:szCs w:val="20"/>
                <w:lang w:val="ru-RU" w:eastAsia="en-US"/>
              </w:rPr>
              <w:t>Мурманской области среднего</w:t>
            </w:r>
            <w:r w:rsidRPr="00DD4017">
              <w:rPr>
                <w:sz w:val="22"/>
                <w:szCs w:val="20"/>
                <w:lang w:val="ru-RU" w:eastAsia="en-US"/>
              </w:rPr>
              <w:br/>
            </w:r>
            <w:r w:rsidRPr="00FF0077">
              <w:rPr>
                <w:sz w:val="22"/>
                <w:szCs w:val="22"/>
                <w:lang w:val="ru-RU" w:eastAsia="en-US"/>
              </w:rPr>
              <w:t xml:space="preserve">профессионального образования </w:t>
            </w:r>
          </w:p>
          <w:p w:rsidR="00670A22" w:rsidRPr="00FF0077" w:rsidRDefault="00670A22" w:rsidP="000C01E7">
            <w:pPr>
              <w:pStyle w:val="12"/>
              <w:shd w:val="clear" w:color="auto" w:fill="auto"/>
              <w:spacing w:before="0" w:after="0" w:line="240" w:lineRule="auto"/>
              <w:ind w:left="40" w:right="300"/>
              <w:jc w:val="center"/>
              <w:rPr>
                <w:sz w:val="22"/>
                <w:szCs w:val="22"/>
                <w:lang w:val="ru-RU" w:eastAsia="en-US"/>
              </w:rPr>
            </w:pPr>
            <w:r w:rsidRPr="00FF0077">
              <w:rPr>
                <w:sz w:val="22"/>
                <w:szCs w:val="22"/>
                <w:lang w:val="ru-RU" w:eastAsia="en-US"/>
              </w:rPr>
              <w:t>«</w:t>
            </w:r>
            <w:r>
              <w:rPr>
                <w:sz w:val="22"/>
                <w:szCs w:val="22"/>
                <w:lang w:val="ru-RU" w:eastAsia="en-US"/>
              </w:rPr>
              <w:t>Северный национальный</w:t>
            </w:r>
            <w:r w:rsidRPr="00FF0077">
              <w:rPr>
                <w:sz w:val="22"/>
                <w:szCs w:val="22"/>
                <w:lang w:val="ru-RU" w:eastAsia="en-US"/>
              </w:rPr>
              <w:t xml:space="preserve"> колледж»</w:t>
            </w:r>
            <w:r w:rsidRPr="00FF0077">
              <w:rPr>
                <w:sz w:val="22"/>
                <w:szCs w:val="22"/>
                <w:lang w:val="ru-RU" w:eastAsia="en-US"/>
              </w:rPr>
              <w:br/>
              <w:t xml:space="preserve">(ГАОУ МО </w:t>
            </w:r>
            <w:r>
              <w:rPr>
                <w:sz w:val="22"/>
                <w:szCs w:val="22"/>
                <w:lang w:val="ru-RU" w:eastAsia="en-US"/>
              </w:rPr>
              <w:t>С</w:t>
            </w:r>
            <w:r w:rsidRPr="00FF0077">
              <w:rPr>
                <w:sz w:val="22"/>
                <w:szCs w:val="22"/>
                <w:lang w:val="ru-RU" w:eastAsia="en-US"/>
              </w:rPr>
              <w:t>ПО «</w:t>
            </w:r>
            <w:r>
              <w:rPr>
                <w:sz w:val="22"/>
                <w:szCs w:val="22"/>
                <w:lang w:val="ru-RU" w:eastAsia="en-US"/>
              </w:rPr>
              <w:t>Северный национальный</w:t>
            </w:r>
            <w:r w:rsidRPr="00FF0077">
              <w:rPr>
                <w:sz w:val="22"/>
                <w:szCs w:val="22"/>
                <w:lang w:val="ru-RU" w:eastAsia="en-US"/>
              </w:rPr>
              <w:t xml:space="preserve"> колледж»)</w:t>
            </w:r>
            <w:r w:rsidRPr="00FF0077">
              <w:rPr>
                <w:sz w:val="22"/>
                <w:szCs w:val="22"/>
                <w:lang w:val="ru-RU" w:eastAsia="en-US"/>
              </w:rPr>
              <w:br/>
            </w:r>
            <w:r>
              <w:rPr>
                <w:sz w:val="22"/>
                <w:szCs w:val="22"/>
                <w:lang w:val="ru-RU" w:eastAsia="en-US"/>
              </w:rPr>
              <w:t>184592</w:t>
            </w:r>
            <w:r w:rsidRPr="00FF0077">
              <w:rPr>
                <w:sz w:val="22"/>
                <w:szCs w:val="22"/>
                <w:lang w:val="ru-RU" w:eastAsia="en-US"/>
              </w:rPr>
              <w:t xml:space="preserve">, </w:t>
            </w:r>
            <w:proofErr w:type="spellStart"/>
            <w:r>
              <w:rPr>
                <w:sz w:val="22"/>
                <w:szCs w:val="22"/>
                <w:lang w:val="ru-RU" w:eastAsia="en-US"/>
              </w:rPr>
              <w:t>с</w:t>
            </w:r>
            <w:proofErr w:type="gramStart"/>
            <w:r w:rsidRPr="00FF0077">
              <w:rPr>
                <w:sz w:val="22"/>
                <w:szCs w:val="22"/>
                <w:lang w:val="ru-RU" w:eastAsia="en-US"/>
              </w:rPr>
              <w:t>.</w:t>
            </w:r>
            <w:r>
              <w:rPr>
                <w:sz w:val="22"/>
                <w:szCs w:val="22"/>
                <w:lang w:val="ru-RU" w:eastAsia="en-US"/>
              </w:rPr>
              <w:t>Л</w:t>
            </w:r>
            <w:proofErr w:type="gramEnd"/>
            <w:r>
              <w:rPr>
                <w:sz w:val="22"/>
                <w:szCs w:val="22"/>
                <w:lang w:val="ru-RU" w:eastAsia="en-US"/>
              </w:rPr>
              <w:t>овозеро</w:t>
            </w:r>
            <w:proofErr w:type="spellEnd"/>
            <w:r w:rsidRPr="00FF0077">
              <w:rPr>
                <w:sz w:val="22"/>
                <w:szCs w:val="22"/>
                <w:lang w:val="ru-RU" w:eastAsia="en-US"/>
              </w:rPr>
              <w:t xml:space="preserve">, </w:t>
            </w:r>
            <w:proofErr w:type="spellStart"/>
            <w:r w:rsidRPr="00FF0077">
              <w:rPr>
                <w:sz w:val="22"/>
                <w:szCs w:val="22"/>
                <w:lang w:val="ru-RU" w:eastAsia="en-US"/>
              </w:rPr>
              <w:t>ул.</w:t>
            </w:r>
            <w:r>
              <w:rPr>
                <w:sz w:val="22"/>
                <w:szCs w:val="22"/>
                <w:lang w:val="ru-RU" w:eastAsia="en-US"/>
              </w:rPr>
              <w:t>Пионерская</w:t>
            </w:r>
            <w:proofErr w:type="spellEnd"/>
            <w:r w:rsidRPr="00FF0077">
              <w:rPr>
                <w:sz w:val="22"/>
                <w:szCs w:val="22"/>
                <w:lang w:val="ru-RU" w:eastAsia="en-US"/>
              </w:rPr>
              <w:t xml:space="preserve"> д.</w:t>
            </w:r>
            <w:r>
              <w:rPr>
                <w:sz w:val="22"/>
                <w:szCs w:val="22"/>
                <w:lang w:val="ru-RU" w:eastAsia="en-US"/>
              </w:rPr>
              <w:t>8</w:t>
            </w:r>
          </w:p>
          <w:p w:rsidR="00670A22" w:rsidRPr="00FF0077" w:rsidRDefault="00670A22" w:rsidP="000C01E7">
            <w:pPr>
              <w:pStyle w:val="12"/>
              <w:shd w:val="clear" w:color="auto" w:fill="auto"/>
              <w:spacing w:before="0" w:after="0" w:line="240" w:lineRule="auto"/>
              <w:rPr>
                <w:sz w:val="22"/>
                <w:szCs w:val="22"/>
              </w:rPr>
            </w:pPr>
            <w:r w:rsidRPr="00FF0077">
              <w:rPr>
                <w:sz w:val="22"/>
                <w:szCs w:val="22"/>
                <w:lang w:val="ru-RU" w:eastAsia="en-US"/>
              </w:rPr>
              <w:t xml:space="preserve">ИНН </w:t>
            </w:r>
            <w:r>
              <w:rPr>
                <w:sz w:val="22"/>
                <w:szCs w:val="22"/>
                <w:lang w:val="ru-RU" w:eastAsia="en-US"/>
              </w:rPr>
              <w:t>5106010030</w:t>
            </w:r>
            <w:r w:rsidRPr="00FF0077">
              <w:rPr>
                <w:sz w:val="22"/>
                <w:szCs w:val="22"/>
                <w:lang w:val="ru-RU" w:eastAsia="en-US"/>
              </w:rPr>
              <w:t xml:space="preserve">, КПП </w:t>
            </w:r>
            <w:r>
              <w:rPr>
                <w:sz w:val="22"/>
                <w:szCs w:val="22"/>
                <w:lang w:val="ru-RU" w:eastAsia="en-US"/>
              </w:rPr>
              <w:t>510601001</w:t>
            </w:r>
            <w:r w:rsidRPr="00FF0077">
              <w:rPr>
                <w:sz w:val="22"/>
                <w:szCs w:val="22"/>
                <w:lang w:val="ru-RU" w:eastAsia="en-US"/>
              </w:rPr>
              <w:t xml:space="preserve">, </w:t>
            </w:r>
            <w:r w:rsidRPr="00FF0077">
              <w:rPr>
                <w:color w:val="000000"/>
                <w:sz w:val="22"/>
                <w:szCs w:val="22"/>
              </w:rPr>
              <w:t>л/с 3</w:t>
            </w:r>
            <w:r>
              <w:rPr>
                <w:color w:val="000000"/>
                <w:sz w:val="22"/>
                <w:szCs w:val="22"/>
                <w:lang w:val="ru-RU"/>
              </w:rPr>
              <w:t>1</w:t>
            </w:r>
            <w:r w:rsidRPr="00FF0077">
              <w:rPr>
                <w:color w:val="000000"/>
                <w:sz w:val="22"/>
                <w:szCs w:val="22"/>
              </w:rPr>
              <w:t>496Ц</w:t>
            </w:r>
            <w:r>
              <w:rPr>
                <w:color w:val="000000"/>
                <w:sz w:val="22"/>
                <w:szCs w:val="22"/>
                <w:lang w:val="ru-RU"/>
              </w:rPr>
              <w:t>8078</w:t>
            </w:r>
            <w:r w:rsidRPr="00FF0077">
              <w:rPr>
                <w:color w:val="000000"/>
                <w:sz w:val="22"/>
                <w:szCs w:val="22"/>
              </w:rPr>
              <w:t>0</w:t>
            </w:r>
          </w:p>
          <w:p w:rsidR="00670A22" w:rsidRPr="00FF0077" w:rsidRDefault="00670A22" w:rsidP="000C01E7">
            <w:pPr>
              <w:pStyle w:val="12"/>
              <w:shd w:val="clear" w:color="auto" w:fill="auto"/>
              <w:spacing w:before="0" w:after="0" w:line="240" w:lineRule="auto"/>
              <w:rPr>
                <w:sz w:val="22"/>
                <w:szCs w:val="22"/>
              </w:rPr>
            </w:pPr>
            <w:r w:rsidRPr="00FF0077">
              <w:rPr>
                <w:color w:val="000000"/>
                <w:sz w:val="22"/>
                <w:szCs w:val="22"/>
              </w:rPr>
              <w:t>р/с 40601810500001000001</w:t>
            </w:r>
            <w:r w:rsidRPr="00FF0077">
              <w:rPr>
                <w:sz w:val="22"/>
                <w:szCs w:val="22"/>
                <w:lang w:val="ru-RU" w:eastAsia="en-US"/>
              </w:rPr>
              <w:t xml:space="preserve">, в ГРКЦ ГУ Банка России по Мурманской области </w:t>
            </w:r>
            <w:proofErr w:type="spellStart"/>
            <w:r w:rsidRPr="00FF0077">
              <w:rPr>
                <w:sz w:val="22"/>
                <w:szCs w:val="22"/>
                <w:lang w:val="ru-RU" w:eastAsia="en-US"/>
              </w:rPr>
              <w:t>г.Мурманск</w:t>
            </w:r>
            <w:proofErr w:type="spellEnd"/>
            <w:r w:rsidRPr="00FF0077">
              <w:rPr>
                <w:sz w:val="22"/>
                <w:szCs w:val="22"/>
                <w:lang w:val="ru-RU" w:eastAsia="en-US"/>
              </w:rPr>
              <w:t>, БИК 044705001, ОГРН 1</w:t>
            </w:r>
            <w:r>
              <w:rPr>
                <w:sz w:val="22"/>
                <w:szCs w:val="22"/>
                <w:lang w:val="ru-RU" w:eastAsia="en-US"/>
              </w:rPr>
              <w:t>025100677249</w:t>
            </w:r>
            <w:r w:rsidRPr="00FF0077">
              <w:rPr>
                <w:sz w:val="22"/>
                <w:szCs w:val="22"/>
                <w:lang w:val="ru-RU" w:eastAsia="en-US"/>
              </w:rPr>
              <w:t xml:space="preserve"> </w:t>
            </w:r>
          </w:p>
        </w:tc>
        <w:tc>
          <w:tcPr>
            <w:tcW w:w="4865" w:type="dxa"/>
          </w:tcPr>
          <w:p w:rsidR="00670A22" w:rsidRPr="00DD4017" w:rsidRDefault="00670A22" w:rsidP="000C01E7">
            <w:pPr>
              <w:pStyle w:val="6"/>
              <w:spacing w:before="0" w:after="0"/>
              <w:jc w:val="center"/>
              <w:rPr>
                <w:rFonts w:ascii="Times New Roman" w:hAnsi="Times New Roman"/>
                <w:lang w:val="ru-RU" w:eastAsia="ru-RU"/>
              </w:rPr>
            </w:pPr>
            <w:r>
              <w:rPr>
                <w:rFonts w:ascii="Times New Roman" w:hAnsi="Times New Roman"/>
                <w:lang w:val="ru-RU" w:eastAsia="ru-RU"/>
              </w:rPr>
              <w:t>Поставщик</w:t>
            </w:r>
          </w:p>
        </w:tc>
      </w:tr>
      <w:tr w:rsidR="00670A22" w:rsidRPr="00DD4017" w:rsidTr="000C01E7">
        <w:trPr>
          <w:trHeight w:val="730"/>
          <w:jc w:val="center"/>
        </w:trPr>
        <w:tc>
          <w:tcPr>
            <w:tcW w:w="5364" w:type="dxa"/>
          </w:tcPr>
          <w:p w:rsidR="00670A22" w:rsidRPr="00DD4017" w:rsidRDefault="00670A22" w:rsidP="000C01E7">
            <w:r w:rsidRPr="00DD4017">
              <w:t>Директор</w:t>
            </w:r>
          </w:p>
          <w:p w:rsidR="00670A22" w:rsidRPr="00DD4017" w:rsidRDefault="00670A22" w:rsidP="000C01E7">
            <w:r w:rsidRPr="00DD4017">
              <w:t>Г</w:t>
            </w:r>
            <w:r>
              <w:t>А</w:t>
            </w:r>
            <w:r w:rsidRPr="00DD4017">
              <w:t xml:space="preserve">ОУ </w:t>
            </w:r>
            <w:r>
              <w:t>МО С</w:t>
            </w:r>
            <w:r w:rsidRPr="00DD4017">
              <w:t>ПО «</w:t>
            </w:r>
            <w:r>
              <w:t>СНК</w:t>
            </w:r>
            <w:r w:rsidRPr="00DD4017">
              <w:t>»</w:t>
            </w:r>
          </w:p>
          <w:p w:rsidR="00670A22" w:rsidRPr="00DD4017" w:rsidRDefault="00670A22" w:rsidP="000C01E7">
            <w:pPr>
              <w:pStyle w:val="Iauiue"/>
              <w:widowControl/>
              <w:overflowPunct/>
              <w:autoSpaceDE/>
              <w:autoSpaceDN/>
              <w:adjustRightInd/>
              <w:rPr>
                <w:rFonts w:eastAsia="Times New Roman"/>
              </w:rPr>
            </w:pPr>
            <w:r w:rsidRPr="00DD4017">
              <w:rPr>
                <w:rFonts w:eastAsia="Times New Roman"/>
              </w:rPr>
              <w:t xml:space="preserve">__________________________/ </w:t>
            </w:r>
            <w:r>
              <w:rPr>
                <w:rFonts w:eastAsia="Times New Roman"/>
              </w:rPr>
              <w:t>В</w:t>
            </w:r>
            <w:r w:rsidRPr="00DD4017">
              <w:rPr>
                <w:rFonts w:eastAsia="Times New Roman"/>
              </w:rPr>
              <w:t>.</w:t>
            </w:r>
            <w:r>
              <w:rPr>
                <w:rFonts w:eastAsia="Times New Roman"/>
              </w:rPr>
              <w:t>Н</w:t>
            </w:r>
            <w:r w:rsidRPr="00DD4017">
              <w:rPr>
                <w:rFonts w:eastAsia="Times New Roman"/>
              </w:rPr>
              <w:t xml:space="preserve">. </w:t>
            </w:r>
            <w:r>
              <w:rPr>
                <w:rFonts w:eastAsia="Times New Roman"/>
              </w:rPr>
              <w:t>Иваницкий</w:t>
            </w:r>
          </w:p>
          <w:p w:rsidR="00670A22" w:rsidRPr="00DD4017" w:rsidRDefault="00670A22" w:rsidP="000C01E7">
            <w:r w:rsidRPr="00DD4017">
              <w:t>М.П.</w:t>
            </w:r>
          </w:p>
          <w:p w:rsidR="00670A22" w:rsidRPr="00DD4017" w:rsidRDefault="00670A22" w:rsidP="000C01E7">
            <w:pPr>
              <w:rPr>
                <w:b/>
                <w:bCs/>
              </w:rPr>
            </w:pPr>
            <w:r w:rsidRPr="00DD4017">
              <w:t>"___" _________ 20__г.</w:t>
            </w:r>
          </w:p>
        </w:tc>
        <w:tc>
          <w:tcPr>
            <w:tcW w:w="4865" w:type="dxa"/>
          </w:tcPr>
          <w:p w:rsidR="00670A22" w:rsidRPr="00DD4017" w:rsidRDefault="00670A22" w:rsidP="000C01E7"/>
          <w:p w:rsidR="00670A22" w:rsidRPr="00DD4017" w:rsidRDefault="00670A22" w:rsidP="000C01E7"/>
          <w:p w:rsidR="00670A22" w:rsidRPr="00DD4017" w:rsidRDefault="00670A22" w:rsidP="000C01E7">
            <w:r w:rsidRPr="00DD4017">
              <w:t>__________________/______________</w:t>
            </w:r>
          </w:p>
          <w:p w:rsidR="00670A22" w:rsidRPr="00DD4017" w:rsidRDefault="00670A22" w:rsidP="000C01E7">
            <w:r w:rsidRPr="00DD4017">
              <w:t>М.П.</w:t>
            </w:r>
          </w:p>
          <w:p w:rsidR="00670A22" w:rsidRPr="00DD4017" w:rsidRDefault="00670A22" w:rsidP="000C01E7">
            <w:pPr>
              <w:rPr>
                <w:color w:val="000000"/>
              </w:rPr>
            </w:pPr>
            <w:r w:rsidRPr="00DD4017">
              <w:t>"___" _________ 20__г.</w:t>
            </w:r>
          </w:p>
        </w:tc>
      </w:tr>
    </w:tbl>
    <w:p w:rsidR="00670A22" w:rsidRPr="00670A22" w:rsidRDefault="00670A22" w:rsidP="00670A22">
      <w:pPr>
        <w:rPr>
          <w:lang w:eastAsia="ru-RU"/>
        </w:rPr>
      </w:pPr>
    </w:p>
    <w:p w:rsidR="00D90AEA" w:rsidRPr="002C7CB1" w:rsidRDefault="00D90AEA" w:rsidP="00D90AEA">
      <w:pPr>
        <w:keepNext/>
        <w:pageBreakBefore/>
        <w:ind w:left="6096"/>
        <w:rPr>
          <w:sz w:val="20"/>
          <w:szCs w:val="20"/>
        </w:rPr>
      </w:pPr>
      <w:r w:rsidRPr="002C7CB1">
        <w:rPr>
          <w:sz w:val="20"/>
          <w:szCs w:val="20"/>
        </w:rPr>
        <w:lastRenderedPageBreak/>
        <w:t>Приложе</w:t>
      </w:r>
      <w:bookmarkStart w:id="47" w:name="_GoBack"/>
      <w:bookmarkEnd w:id="47"/>
      <w:r w:rsidRPr="002C7CB1">
        <w:rPr>
          <w:sz w:val="20"/>
          <w:szCs w:val="20"/>
        </w:rPr>
        <w:t xml:space="preserve">ние № 1 </w:t>
      </w:r>
    </w:p>
    <w:p w:rsidR="00D90AEA" w:rsidRPr="002C7CB1" w:rsidRDefault="00D90AEA" w:rsidP="00D90AEA">
      <w:pPr>
        <w:ind w:left="6096"/>
        <w:jc w:val="both"/>
        <w:rPr>
          <w:sz w:val="20"/>
          <w:szCs w:val="20"/>
        </w:rPr>
      </w:pPr>
      <w:r w:rsidRPr="002C7CB1">
        <w:rPr>
          <w:sz w:val="20"/>
          <w:szCs w:val="20"/>
        </w:rPr>
        <w:t>к договору</w:t>
      </w:r>
      <w:r w:rsidRPr="002C7CB1">
        <w:rPr>
          <w:bCs/>
          <w:sz w:val="20"/>
          <w:szCs w:val="20"/>
        </w:rPr>
        <w:t xml:space="preserve"> </w:t>
      </w:r>
      <w:r w:rsidRPr="002C7CB1">
        <w:rPr>
          <w:sz w:val="20"/>
          <w:szCs w:val="20"/>
        </w:rPr>
        <w:t>на поставку электронно-вычислительной техники для нужд ГАОУ МО СПО «</w:t>
      </w:r>
      <w:r w:rsidR="00EF04AD">
        <w:rPr>
          <w:sz w:val="20"/>
          <w:szCs w:val="20"/>
        </w:rPr>
        <w:t>СНК</w:t>
      </w:r>
      <w:r w:rsidRPr="002C7CB1">
        <w:rPr>
          <w:sz w:val="20"/>
          <w:szCs w:val="20"/>
        </w:rPr>
        <w:t>»</w:t>
      </w:r>
    </w:p>
    <w:p w:rsidR="00D90AEA" w:rsidRPr="002C7CB1" w:rsidRDefault="00D90AEA" w:rsidP="00D90AEA">
      <w:pPr>
        <w:pStyle w:val="ConsNonformat"/>
        <w:ind w:left="6096"/>
        <w:rPr>
          <w:rFonts w:ascii="Times New Roman" w:hAnsi="Times New Roman" w:cs="Times New Roman"/>
          <w:bCs/>
        </w:rPr>
      </w:pPr>
      <w:r w:rsidRPr="002C7CB1">
        <w:rPr>
          <w:rFonts w:ascii="Times New Roman" w:hAnsi="Times New Roman" w:cs="Times New Roman"/>
        </w:rPr>
        <w:t xml:space="preserve">от </w:t>
      </w:r>
      <w:r>
        <w:rPr>
          <w:rFonts w:ascii="Times New Roman" w:hAnsi="Times New Roman" w:cs="Times New Roman"/>
        </w:rPr>
        <w:t xml:space="preserve"> </w:t>
      </w:r>
      <w:r w:rsidR="00A11BEE">
        <w:rPr>
          <w:rFonts w:ascii="Times New Roman" w:hAnsi="Times New Roman" w:cs="Times New Roman"/>
        </w:rPr>
        <w:t>«__»</w:t>
      </w:r>
      <w:r>
        <w:rPr>
          <w:rFonts w:ascii="Times New Roman" w:hAnsi="Times New Roman" w:cs="Times New Roman"/>
        </w:rPr>
        <w:t xml:space="preserve"> </w:t>
      </w:r>
      <w:r w:rsidR="00A11BEE">
        <w:rPr>
          <w:rFonts w:ascii="Times New Roman" w:hAnsi="Times New Roman" w:cs="Times New Roman"/>
        </w:rPr>
        <w:t xml:space="preserve"> __________</w:t>
      </w:r>
      <w:r>
        <w:rPr>
          <w:rFonts w:ascii="Times New Roman" w:hAnsi="Times New Roman" w:cs="Times New Roman"/>
        </w:rPr>
        <w:t xml:space="preserve"> 2014 года</w:t>
      </w:r>
      <w:r w:rsidRPr="002C7CB1">
        <w:rPr>
          <w:rFonts w:ascii="Times New Roman" w:hAnsi="Times New Roman" w:cs="Times New Roman"/>
        </w:rPr>
        <w:t xml:space="preserve"> № </w:t>
      </w:r>
      <w:r w:rsidR="00A11BEE">
        <w:rPr>
          <w:rFonts w:ascii="Times New Roman" w:hAnsi="Times New Roman" w:cs="Times New Roman"/>
        </w:rPr>
        <w:t>__</w:t>
      </w:r>
    </w:p>
    <w:p w:rsidR="00D90AEA" w:rsidRPr="00AC7B2F" w:rsidRDefault="00D90AEA" w:rsidP="00D90AEA">
      <w:pPr>
        <w:jc w:val="center"/>
        <w:rPr>
          <w:b/>
        </w:rPr>
      </w:pPr>
    </w:p>
    <w:p w:rsidR="00D90AEA" w:rsidRPr="00AC7B2F" w:rsidRDefault="00D90AEA" w:rsidP="00D90AEA">
      <w:pPr>
        <w:pStyle w:val="ae"/>
        <w:spacing w:after="0"/>
        <w:jc w:val="center"/>
        <w:rPr>
          <w:b/>
          <w:bCs/>
        </w:rPr>
      </w:pPr>
    </w:p>
    <w:p w:rsidR="00D90AEA" w:rsidRDefault="00D90AEA" w:rsidP="00D90AEA">
      <w:pPr>
        <w:ind w:firstLine="709"/>
        <w:jc w:val="center"/>
        <w:rPr>
          <w:b/>
        </w:rPr>
      </w:pPr>
      <w:r>
        <w:rPr>
          <w:b/>
        </w:rPr>
        <w:t>СПЕЦИФИКАЦИЯ</w:t>
      </w:r>
    </w:p>
    <w:p w:rsidR="00A11BEE" w:rsidRDefault="00A11BEE" w:rsidP="00D90AEA">
      <w:pPr>
        <w:ind w:firstLine="70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3469"/>
        <w:gridCol w:w="1035"/>
        <w:gridCol w:w="906"/>
        <w:gridCol w:w="1590"/>
        <w:gridCol w:w="1572"/>
      </w:tblGrid>
      <w:tr w:rsidR="00A11BEE" w:rsidRPr="00372BC8" w:rsidTr="00EC6A46">
        <w:tc>
          <w:tcPr>
            <w:tcW w:w="892" w:type="dxa"/>
            <w:tcBorders>
              <w:top w:val="single" w:sz="4" w:space="0" w:color="auto"/>
              <w:left w:val="single" w:sz="4" w:space="0" w:color="auto"/>
              <w:bottom w:val="single" w:sz="4" w:space="0" w:color="auto"/>
              <w:right w:val="single" w:sz="4" w:space="0" w:color="auto"/>
            </w:tcBorders>
            <w:hideMark/>
          </w:tcPr>
          <w:p w:rsidR="00A11BEE" w:rsidRPr="00372BC8" w:rsidRDefault="00A11BEE" w:rsidP="00EC6A46">
            <w:r w:rsidRPr="00372BC8">
              <w:t>№ п/п</w:t>
            </w:r>
          </w:p>
        </w:tc>
        <w:tc>
          <w:tcPr>
            <w:tcW w:w="3469" w:type="dxa"/>
            <w:tcBorders>
              <w:top w:val="single" w:sz="4" w:space="0" w:color="auto"/>
              <w:left w:val="single" w:sz="4" w:space="0" w:color="auto"/>
              <w:bottom w:val="single" w:sz="4" w:space="0" w:color="auto"/>
              <w:right w:val="single" w:sz="4" w:space="0" w:color="auto"/>
            </w:tcBorders>
          </w:tcPr>
          <w:p w:rsidR="00A11BEE" w:rsidRPr="00372BC8" w:rsidRDefault="00A11BEE" w:rsidP="00EC6A46">
            <w:pPr>
              <w:jc w:val="center"/>
            </w:pPr>
            <w:r w:rsidRPr="00372BC8">
              <w:t>Наименование</w:t>
            </w:r>
          </w:p>
          <w:p w:rsidR="00A11BEE" w:rsidRPr="00372BC8" w:rsidRDefault="00A11BEE" w:rsidP="00EC6A46">
            <w:pPr>
              <w:jc w:val="center"/>
            </w:pPr>
          </w:p>
        </w:tc>
        <w:tc>
          <w:tcPr>
            <w:tcW w:w="1035" w:type="dxa"/>
            <w:tcBorders>
              <w:top w:val="single" w:sz="4" w:space="0" w:color="auto"/>
              <w:left w:val="single" w:sz="4" w:space="0" w:color="auto"/>
              <w:bottom w:val="single" w:sz="4" w:space="0" w:color="auto"/>
              <w:right w:val="single" w:sz="4" w:space="0" w:color="auto"/>
            </w:tcBorders>
            <w:hideMark/>
          </w:tcPr>
          <w:p w:rsidR="00A11BEE" w:rsidRPr="00372BC8" w:rsidRDefault="00A11BEE" w:rsidP="00EC6A46">
            <w:pPr>
              <w:jc w:val="center"/>
            </w:pPr>
            <w:r w:rsidRPr="00372BC8">
              <w:t>Ед.</w:t>
            </w:r>
          </w:p>
          <w:p w:rsidR="00A11BEE" w:rsidRPr="00372BC8" w:rsidRDefault="00A11BEE" w:rsidP="00EC6A46">
            <w:pPr>
              <w:jc w:val="center"/>
            </w:pPr>
            <w:r w:rsidRPr="00372BC8">
              <w:t xml:space="preserve">Изм. </w:t>
            </w:r>
          </w:p>
        </w:tc>
        <w:tc>
          <w:tcPr>
            <w:tcW w:w="906" w:type="dxa"/>
            <w:tcBorders>
              <w:top w:val="single" w:sz="4" w:space="0" w:color="auto"/>
              <w:left w:val="single" w:sz="4" w:space="0" w:color="auto"/>
              <w:bottom w:val="single" w:sz="4" w:space="0" w:color="auto"/>
              <w:right w:val="single" w:sz="4" w:space="0" w:color="auto"/>
            </w:tcBorders>
            <w:hideMark/>
          </w:tcPr>
          <w:p w:rsidR="00A11BEE" w:rsidRPr="00372BC8" w:rsidRDefault="00A11BEE" w:rsidP="00EC6A46">
            <w:pPr>
              <w:ind w:firstLine="33"/>
              <w:jc w:val="center"/>
            </w:pPr>
            <w:r w:rsidRPr="00372BC8">
              <w:t xml:space="preserve">Кол-во </w:t>
            </w:r>
          </w:p>
        </w:tc>
        <w:tc>
          <w:tcPr>
            <w:tcW w:w="1590" w:type="dxa"/>
            <w:tcBorders>
              <w:top w:val="single" w:sz="4" w:space="0" w:color="auto"/>
              <w:left w:val="single" w:sz="4" w:space="0" w:color="auto"/>
              <w:bottom w:val="single" w:sz="4" w:space="0" w:color="auto"/>
              <w:right w:val="single" w:sz="4" w:space="0" w:color="auto"/>
            </w:tcBorders>
            <w:hideMark/>
          </w:tcPr>
          <w:p w:rsidR="00A11BEE" w:rsidRPr="00372BC8" w:rsidRDefault="00A11BEE" w:rsidP="00EC6A46">
            <w:pPr>
              <w:ind w:firstLine="33"/>
              <w:jc w:val="center"/>
            </w:pPr>
            <w:r w:rsidRPr="00372BC8">
              <w:t xml:space="preserve">Стоимость </w:t>
            </w:r>
          </w:p>
        </w:tc>
        <w:tc>
          <w:tcPr>
            <w:tcW w:w="1572" w:type="dxa"/>
            <w:tcBorders>
              <w:top w:val="single" w:sz="4" w:space="0" w:color="auto"/>
              <w:left w:val="single" w:sz="4" w:space="0" w:color="auto"/>
              <w:bottom w:val="single" w:sz="4" w:space="0" w:color="auto"/>
              <w:right w:val="single" w:sz="4" w:space="0" w:color="auto"/>
            </w:tcBorders>
          </w:tcPr>
          <w:p w:rsidR="00A11BEE" w:rsidRPr="00372BC8" w:rsidRDefault="00A11BEE" w:rsidP="00EC6A46">
            <w:pPr>
              <w:ind w:firstLine="33"/>
              <w:jc w:val="center"/>
            </w:pPr>
            <w:r>
              <w:rPr>
                <w:bCs/>
                <w:color w:val="000000"/>
                <w:u w:val="single"/>
              </w:rPr>
              <w:t>В т.ч.</w:t>
            </w:r>
            <w:r>
              <w:rPr>
                <w:bCs/>
                <w:color w:val="000000"/>
                <w:u w:val="single"/>
              </w:rPr>
              <w:br/>
              <w:t>НДС</w:t>
            </w:r>
          </w:p>
        </w:tc>
      </w:tr>
    </w:tbl>
    <w:p w:rsidR="00A11BEE" w:rsidRDefault="00A11BEE" w:rsidP="00D90AEA">
      <w:pPr>
        <w:ind w:firstLine="709"/>
        <w:jc w:val="center"/>
        <w:rPr>
          <w:b/>
        </w:rPr>
      </w:pPr>
    </w:p>
    <w:p w:rsidR="00A11BEE" w:rsidRDefault="00A11BEE" w:rsidP="00D90AEA">
      <w:pPr>
        <w:ind w:firstLine="709"/>
        <w:jc w:val="center"/>
        <w:rPr>
          <w:b/>
        </w:rPr>
      </w:pPr>
    </w:p>
    <w:p w:rsidR="00A11BEE" w:rsidRDefault="00A11BEE" w:rsidP="00D90AEA">
      <w:pPr>
        <w:ind w:firstLine="709"/>
        <w:jc w:val="center"/>
        <w:rPr>
          <w:b/>
        </w:rPr>
      </w:pPr>
    </w:p>
    <w:p w:rsidR="00A11BEE" w:rsidRDefault="00A11BEE" w:rsidP="00D90AEA">
      <w:pPr>
        <w:ind w:firstLine="709"/>
        <w:jc w:val="center"/>
        <w:rPr>
          <w:b/>
        </w:rPr>
      </w:pPr>
    </w:p>
    <w:p w:rsidR="00A11BEE" w:rsidRDefault="00A11BEE" w:rsidP="00D90AEA">
      <w:pPr>
        <w:ind w:firstLine="709"/>
        <w:jc w:val="center"/>
        <w:rPr>
          <w:b/>
        </w:rPr>
      </w:pPr>
    </w:p>
    <w:p w:rsidR="00CB24AB" w:rsidRDefault="00CB24AB" w:rsidP="00CB24AB">
      <w:pPr>
        <w:pStyle w:val="ae"/>
        <w:spacing w:after="0"/>
        <w:jc w:val="center"/>
        <w:rPr>
          <w:b/>
          <w:bCs/>
        </w:rPr>
      </w:pPr>
      <w:r w:rsidRPr="00AC7B2F">
        <w:rPr>
          <w:b/>
          <w:bCs/>
        </w:rPr>
        <w:t>Подписи сторон:</w:t>
      </w:r>
    </w:p>
    <w:p w:rsidR="00CB24AB" w:rsidRDefault="00CB24AB" w:rsidP="00CB24AB">
      <w:pPr>
        <w:pStyle w:val="ae"/>
        <w:spacing w:after="0"/>
        <w:jc w:val="center"/>
        <w:rPr>
          <w:b/>
          <w:bCs/>
        </w:rPr>
      </w:pPr>
    </w:p>
    <w:p w:rsidR="00CB24AB" w:rsidRPr="00757B1D" w:rsidRDefault="00CB24AB" w:rsidP="00CB24AB">
      <w:pPr>
        <w:pStyle w:val="ae"/>
        <w:spacing w:after="0"/>
        <w:jc w:val="center"/>
        <w:rPr>
          <w:b/>
          <w:bCs/>
        </w:rPr>
      </w:pPr>
    </w:p>
    <w:tbl>
      <w:tblPr>
        <w:tblStyle w:val="af1"/>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4536"/>
      </w:tblGrid>
      <w:tr w:rsidR="00CB24AB" w:rsidRPr="00AC7B2F" w:rsidTr="00EC6A46">
        <w:tc>
          <w:tcPr>
            <w:tcW w:w="4219" w:type="dxa"/>
          </w:tcPr>
          <w:p w:rsidR="00CB24AB" w:rsidRPr="00AC7B2F" w:rsidRDefault="00CB24AB" w:rsidP="00EC6A46">
            <w:pPr>
              <w:pStyle w:val="ae"/>
              <w:snapToGrid w:val="0"/>
              <w:spacing w:after="0"/>
              <w:rPr>
                <w:b/>
              </w:rPr>
            </w:pPr>
            <w:r w:rsidRPr="00AC7B2F">
              <w:rPr>
                <w:b/>
              </w:rPr>
              <w:t>От имени Покупателя:</w:t>
            </w:r>
          </w:p>
          <w:p w:rsidR="00CB24AB" w:rsidRDefault="00670A22" w:rsidP="00EC6A46">
            <w:pPr>
              <w:pStyle w:val="ae"/>
              <w:snapToGrid w:val="0"/>
              <w:spacing w:after="0"/>
              <w:rPr>
                <w:b/>
              </w:rPr>
            </w:pPr>
            <w:r>
              <w:rPr>
                <w:b/>
              </w:rPr>
              <w:t>Директор</w:t>
            </w:r>
          </w:p>
          <w:p w:rsidR="00CB24AB" w:rsidRPr="00AC7B2F" w:rsidRDefault="00CB24AB" w:rsidP="00EC6A46">
            <w:pPr>
              <w:pStyle w:val="ae"/>
              <w:snapToGrid w:val="0"/>
              <w:spacing w:after="0"/>
              <w:rPr>
                <w:b/>
              </w:rPr>
            </w:pPr>
            <w:r w:rsidRPr="00AC7B2F">
              <w:rPr>
                <w:b/>
              </w:rPr>
              <w:t xml:space="preserve">  </w:t>
            </w:r>
          </w:p>
          <w:p w:rsidR="00CB24AB" w:rsidRPr="00AC7B2F" w:rsidRDefault="00CB24AB" w:rsidP="00EC6A46">
            <w:pPr>
              <w:pStyle w:val="ae"/>
              <w:spacing w:after="0"/>
              <w:rPr>
                <w:b/>
              </w:rPr>
            </w:pPr>
            <w:r w:rsidRPr="00AC7B2F">
              <w:rPr>
                <w:b/>
              </w:rPr>
              <w:t xml:space="preserve">__________________  </w:t>
            </w:r>
            <w:r w:rsidR="00670A22">
              <w:rPr>
                <w:b/>
              </w:rPr>
              <w:t>В. Н. Иваницкий</w:t>
            </w:r>
            <w:r w:rsidRPr="00AC7B2F">
              <w:rPr>
                <w:b/>
              </w:rPr>
              <w:t xml:space="preserve"> </w:t>
            </w:r>
          </w:p>
          <w:p w:rsidR="00CB24AB" w:rsidRPr="00AC7B2F" w:rsidRDefault="00CB24AB" w:rsidP="00EC6A46">
            <w:pPr>
              <w:pStyle w:val="ae"/>
              <w:spacing w:after="0"/>
              <w:rPr>
                <w:b/>
              </w:rPr>
            </w:pPr>
          </w:p>
          <w:p w:rsidR="00CB24AB" w:rsidRPr="00AC7B2F" w:rsidRDefault="00CB24AB" w:rsidP="00EC6A46">
            <w:pPr>
              <w:pStyle w:val="ae"/>
              <w:spacing w:after="0"/>
              <w:jc w:val="center"/>
              <w:rPr>
                <w:b/>
              </w:rPr>
            </w:pPr>
            <w:r w:rsidRPr="00AC7B2F">
              <w:rPr>
                <w:b/>
              </w:rPr>
              <w:t xml:space="preserve">«____»__________20 ___ </w:t>
            </w:r>
            <w:r w:rsidR="00670A22">
              <w:rPr>
                <w:b/>
              </w:rPr>
              <w:t>с.</w:t>
            </w:r>
          </w:p>
          <w:p w:rsidR="00CB24AB" w:rsidRPr="00AC7B2F" w:rsidRDefault="00CB24AB" w:rsidP="00EC6A46">
            <w:pPr>
              <w:pStyle w:val="ae"/>
              <w:spacing w:after="0"/>
              <w:jc w:val="center"/>
              <w:rPr>
                <w:b/>
              </w:rPr>
            </w:pPr>
            <w:r w:rsidRPr="00AC7B2F">
              <w:rPr>
                <w:b/>
              </w:rPr>
              <w:t>М.П.</w:t>
            </w:r>
          </w:p>
        </w:tc>
        <w:tc>
          <w:tcPr>
            <w:tcW w:w="4536" w:type="dxa"/>
          </w:tcPr>
          <w:p w:rsidR="00CB24AB" w:rsidRPr="00AC7B2F" w:rsidRDefault="00CB24AB" w:rsidP="00EC6A46">
            <w:pPr>
              <w:pStyle w:val="ae"/>
              <w:snapToGrid w:val="0"/>
              <w:spacing w:after="0"/>
              <w:rPr>
                <w:b/>
              </w:rPr>
            </w:pPr>
            <w:r w:rsidRPr="00AC7B2F">
              <w:rPr>
                <w:b/>
              </w:rPr>
              <w:t>От имени Поставщика:</w:t>
            </w:r>
          </w:p>
          <w:p w:rsidR="00CB24AB" w:rsidRPr="00757B1D" w:rsidRDefault="00CB24AB" w:rsidP="00EC6A46">
            <w:pPr>
              <w:pStyle w:val="ae"/>
              <w:spacing w:after="0"/>
              <w:rPr>
                <w:b/>
              </w:rPr>
            </w:pPr>
          </w:p>
          <w:p w:rsidR="00CB24AB" w:rsidRPr="00AC7B2F" w:rsidRDefault="00CB24AB" w:rsidP="00EC6A46">
            <w:pPr>
              <w:spacing w:line="264" w:lineRule="auto"/>
              <w:jc w:val="center"/>
              <w:rPr>
                <w:sz w:val="24"/>
                <w:szCs w:val="24"/>
              </w:rPr>
            </w:pPr>
            <w:r w:rsidRPr="00AC7B2F">
              <w:rPr>
                <w:sz w:val="24"/>
                <w:szCs w:val="24"/>
              </w:rPr>
              <w:t xml:space="preserve">_____________________ </w:t>
            </w:r>
            <w:r w:rsidRPr="002255E6">
              <w:rPr>
                <w:b/>
                <w:sz w:val="24"/>
                <w:szCs w:val="24"/>
              </w:rPr>
              <w:t xml:space="preserve"> </w:t>
            </w:r>
            <w:r w:rsidRPr="0054001E">
              <w:rPr>
                <w:b/>
                <w:sz w:val="24"/>
                <w:szCs w:val="24"/>
              </w:rPr>
              <w:t xml:space="preserve"> </w:t>
            </w:r>
          </w:p>
          <w:p w:rsidR="00CB24AB" w:rsidRPr="00AC7B2F" w:rsidRDefault="00CB24AB" w:rsidP="00EC6A46">
            <w:pPr>
              <w:jc w:val="center"/>
              <w:rPr>
                <w:b/>
                <w:i/>
                <w:sz w:val="24"/>
                <w:szCs w:val="24"/>
              </w:rPr>
            </w:pPr>
          </w:p>
          <w:p w:rsidR="00CB24AB" w:rsidRPr="00AC7B2F" w:rsidRDefault="00CB24AB" w:rsidP="00EC6A46">
            <w:pPr>
              <w:jc w:val="center"/>
              <w:rPr>
                <w:b/>
                <w:sz w:val="24"/>
                <w:szCs w:val="24"/>
              </w:rPr>
            </w:pPr>
            <w:r w:rsidRPr="00AC7B2F">
              <w:rPr>
                <w:b/>
                <w:sz w:val="24"/>
                <w:szCs w:val="24"/>
              </w:rPr>
              <w:t xml:space="preserve">«__» __________ 20__ </w:t>
            </w:r>
            <w:r w:rsidR="00670A22">
              <w:rPr>
                <w:b/>
                <w:sz w:val="24"/>
                <w:szCs w:val="24"/>
              </w:rPr>
              <w:t>с.</w:t>
            </w:r>
          </w:p>
          <w:p w:rsidR="00CB24AB" w:rsidRPr="00AC7B2F" w:rsidRDefault="00CB24AB" w:rsidP="00EC6A46">
            <w:pPr>
              <w:jc w:val="center"/>
              <w:rPr>
                <w:sz w:val="24"/>
                <w:szCs w:val="24"/>
              </w:rPr>
            </w:pPr>
            <w:r w:rsidRPr="00AC7B2F">
              <w:rPr>
                <w:b/>
                <w:sz w:val="24"/>
                <w:szCs w:val="24"/>
              </w:rPr>
              <w:t>М.П.</w:t>
            </w:r>
          </w:p>
        </w:tc>
      </w:tr>
    </w:tbl>
    <w:p w:rsidR="00A11BEE" w:rsidRDefault="00A11BEE" w:rsidP="00D90AEA">
      <w:pPr>
        <w:ind w:firstLine="709"/>
        <w:jc w:val="center"/>
        <w:rPr>
          <w:b/>
        </w:rPr>
      </w:pPr>
    </w:p>
    <w:p w:rsidR="00A11BEE" w:rsidRDefault="00A11BEE" w:rsidP="00D90AEA">
      <w:pPr>
        <w:ind w:firstLine="709"/>
        <w:jc w:val="center"/>
        <w:rPr>
          <w:b/>
        </w:rPr>
      </w:pPr>
    </w:p>
    <w:p w:rsidR="00A11BEE" w:rsidRDefault="00A11BEE" w:rsidP="00D90AEA">
      <w:pPr>
        <w:ind w:firstLine="709"/>
        <w:jc w:val="center"/>
        <w:rPr>
          <w:b/>
        </w:rPr>
      </w:pPr>
    </w:p>
    <w:p w:rsidR="00A11BEE" w:rsidRDefault="00A11BEE" w:rsidP="00D90AEA">
      <w:pPr>
        <w:ind w:firstLine="709"/>
        <w:jc w:val="center"/>
        <w:rPr>
          <w:b/>
        </w:rPr>
      </w:pPr>
    </w:p>
    <w:p w:rsidR="00A11BEE" w:rsidRDefault="00A11BEE" w:rsidP="00D90AEA">
      <w:pPr>
        <w:ind w:firstLine="709"/>
        <w:jc w:val="center"/>
        <w:rPr>
          <w:b/>
        </w:rPr>
      </w:pPr>
    </w:p>
    <w:p w:rsidR="00A11BEE" w:rsidRDefault="00A11BEE" w:rsidP="00D90AEA">
      <w:pPr>
        <w:ind w:firstLine="709"/>
        <w:jc w:val="center"/>
        <w:rPr>
          <w:b/>
        </w:rPr>
      </w:pPr>
    </w:p>
    <w:p w:rsidR="00A11BEE" w:rsidRDefault="00A11BEE" w:rsidP="00D90AEA">
      <w:pPr>
        <w:ind w:firstLine="709"/>
        <w:jc w:val="center"/>
        <w:rPr>
          <w:b/>
        </w:rPr>
      </w:pPr>
    </w:p>
    <w:p w:rsidR="00A11BEE" w:rsidRDefault="00A11BEE" w:rsidP="00D90AEA">
      <w:pPr>
        <w:ind w:firstLine="709"/>
        <w:jc w:val="center"/>
        <w:rPr>
          <w:b/>
        </w:rPr>
      </w:pPr>
    </w:p>
    <w:p w:rsidR="00A11BEE" w:rsidRDefault="00A11BEE" w:rsidP="00D90AEA">
      <w:pPr>
        <w:ind w:firstLine="709"/>
        <w:jc w:val="center"/>
        <w:rPr>
          <w:b/>
        </w:rPr>
      </w:pPr>
    </w:p>
    <w:p w:rsidR="00A11BEE" w:rsidRDefault="00A11BEE" w:rsidP="00D90AEA">
      <w:pPr>
        <w:ind w:firstLine="709"/>
        <w:jc w:val="center"/>
        <w:rPr>
          <w:b/>
        </w:rPr>
      </w:pPr>
    </w:p>
    <w:p w:rsidR="00A11BEE" w:rsidRDefault="00A11BEE" w:rsidP="00D90AEA">
      <w:pPr>
        <w:ind w:firstLine="709"/>
        <w:jc w:val="center"/>
        <w:rPr>
          <w:b/>
        </w:rPr>
      </w:pPr>
    </w:p>
    <w:p w:rsidR="00A11BEE" w:rsidRDefault="00A11BEE" w:rsidP="00D90AEA">
      <w:pPr>
        <w:ind w:firstLine="709"/>
        <w:jc w:val="center"/>
        <w:rPr>
          <w:b/>
        </w:rPr>
      </w:pPr>
    </w:p>
    <w:p w:rsidR="00A11BEE" w:rsidRDefault="00A11BEE" w:rsidP="00D90AEA">
      <w:pPr>
        <w:ind w:firstLine="709"/>
        <w:jc w:val="center"/>
        <w:rPr>
          <w:b/>
        </w:rPr>
      </w:pPr>
    </w:p>
    <w:p w:rsidR="00A11BEE" w:rsidRDefault="00A11BEE" w:rsidP="00D90AEA">
      <w:pPr>
        <w:ind w:firstLine="709"/>
        <w:jc w:val="center"/>
        <w:rPr>
          <w:b/>
        </w:rPr>
      </w:pPr>
    </w:p>
    <w:p w:rsidR="00A11BEE" w:rsidRDefault="00A11BEE" w:rsidP="00D90AEA">
      <w:pPr>
        <w:ind w:firstLine="709"/>
        <w:jc w:val="center"/>
        <w:rPr>
          <w:b/>
        </w:rPr>
      </w:pPr>
    </w:p>
    <w:p w:rsidR="00A11BEE" w:rsidRDefault="00A11BEE" w:rsidP="00D90AEA">
      <w:pPr>
        <w:ind w:firstLine="709"/>
        <w:jc w:val="center"/>
        <w:rPr>
          <w:b/>
        </w:rPr>
      </w:pPr>
    </w:p>
    <w:p w:rsidR="00A11BEE" w:rsidRDefault="00A11BEE" w:rsidP="00D90AEA">
      <w:pPr>
        <w:ind w:firstLine="709"/>
        <w:jc w:val="center"/>
        <w:rPr>
          <w:b/>
        </w:rPr>
      </w:pPr>
    </w:p>
    <w:p w:rsidR="00A11BEE" w:rsidRDefault="00A11BEE" w:rsidP="00D90AEA">
      <w:pPr>
        <w:ind w:firstLine="709"/>
        <w:jc w:val="center"/>
        <w:rPr>
          <w:b/>
        </w:rPr>
      </w:pPr>
    </w:p>
    <w:p w:rsidR="00A11BEE" w:rsidRDefault="00A11BEE" w:rsidP="00D90AEA">
      <w:pPr>
        <w:ind w:firstLine="709"/>
        <w:jc w:val="center"/>
        <w:rPr>
          <w:b/>
        </w:rPr>
      </w:pPr>
    </w:p>
    <w:p w:rsidR="00A11BEE" w:rsidRDefault="00A11BEE" w:rsidP="00D90AEA">
      <w:pPr>
        <w:ind w:firstLine="709"/>
        <w:jc w:val="center"/>
        <w:rPr>
          <w:b/>
        </w:rPr>
      </w:pPr>
    </w:p>
    <w:p w:rsidR="00A11BEE" w:rsidRDefault="00A11BEE" w:rsidP="00D90AEA">
      <w:pPr>
        <w:ind w:firstLine="709"/>
        <w:jc w:val="center"/>
        <w:rPr>
          <w:b/>
        </w:rPr>
      </w:pPr>
    </w:p>
    <w:p w:rsidR="00A11BEE" w:rsidRDefault="00A11BEE" w:rsidP="00D90AEA">
      <w:pPr>
        <w:ind w:firstLine="709"/>
        <w:jc w:val="center"/>
        <w:rPr>
          <w:b/>
        </w:rPr>
      </w:pPr>
    </w:p>
    <w:p w:rsidR="00A11BEE" w:rsidRDefault="00A11BEE" w:rsidP="00D90AEA">
      <w:pPr>
        <w:ind w:firstLine="709"/>
        <w:jc w:val="center"/>
        <w:rPr>
          <w:b/>
        </w:rPr>
      </w:pPr>
    </w:p>
    <w:p w:rsidR="00A11BEE" w:rsidRDefault="00A11BEE" w:rsidP="00D90AEA">
      <w:pPr>
        <w:ind w:firstLine="709"/>
        <w:jc w:val="center"/>
        <w:rPr>
          <w:b/>
        </w:rPr>
      </w:pPr>
    </w:p>
    <w:p w:rsidR="00A11BEE" w:rsidRDefault="00A11BEE" w:rsidP="00D90AEA">
      <w:pPr>
        <w:ind w:firstLine="709"/>
        <w:jc w:val="center"/>
        <w:rPr>
          <w:b/>
        </w:rPr>
      </w:pPr>
    </w:p>
    <w:p w:rsidR="00A11BEE" w:rsidRDefault="00A11BEE" w:rsidP="00D90AEA">
      <w:pPr>
        <w:ind w:firstLine="709"/>
        <w:jc w:val="center"/>
        <w:rPr>
          <w:b/>
        </w:rPr>
      </w:pPr>
    </w:p>
    <w:p w:rsidR="00A11BEE" w:rsidRDefault="00A11BEE" w:rsidP="00D90AEA">
      <w:pPr>
        <w:ind w:firstLine="709"/>
        <w:jc w:val="center"/>
        <w:rPr>
          <w:b/>
        </w:rPr>
      </w:pPr>
    </w:p>
    <w:p w:rsidR="00A11BEE" w:rsidRDefault="00A11BEE" w:rsidP="00D90AEA">
      <w:pPr>
        <w:ind w:firstLine="709"/>
        <w:jc w:val="center"/>
        <w:rPr>
          <w:b/>
        </w:rPr>
      </w:pPr>
    </w:p>
    <w:p w:rsidR="005049AB" w:rsidRDefault="00941E97" w:rsidP="005049AB">
      <w:pPr>
        <w:autoSpaceDE w:val="0"/>
        <w:ind w:left="-709"/>
        <w:jc w:val="right"/>
      </w:pPr>
      <w:r>
        <w:lastRenderedPageBreak/>
        <w:t>П</w:t>
      </w:r>
      <w:r w:rsidR="005049AB" w:rsidRPr="005049AB">
        <w:t>риложение № 4</w:t>
      </w:r>
    </w:p>
    <w:p w:rsidR="005049AB" w:rsidRDefault="005049AB" w:rsidP="005049AB">
      <w:pPr>
        <w:autoSpaceDE w:val="0"/>
        <w:ind w:left="-709"/>
        <w:jc w:val="right"/>
      </w:pPr>
    </w:p>
    <w:p w:rsidR="005049AB" w:rsidRPr="00A11BEE" w:rsidRDefault="005049AB" w:rsidP="005049AB">
      <w:pPr>
        <w:jc w:val="center"/>
        <w:rPr>
          <w:b/>
        </w:rPr>
      </w:pPr>
      <w:r w:rsidRPr="00A11BEE">
        <w:rPr>
          <w:b/>
        </w:rPr>
        <w:t>Обоснование</w:t>
      </w:r>
      <w:r w:rsidR="00DC1AC4" w:rsidRPr="00A11BEE">
        <w:rPr>
          <w:b/>
        </w:rPr>
        <w:t xml:space="preserve"> начальной</w:t>
      </w:r>
      <w:r w:rsidRPr="00A11BEE">
        <w:rPr>
          <w:b/>
        </w:rPr>
        <w:t xml:space="preserve"> </w:t>
      </w:r>
      <w:r w:rsidR="00DC1AC4" w:rsidRPr="00A11BEE">
        <w:rPr>
          <w:b/>
        </w:rPr>
        <w:t>(</w:t>
      </w:r>
      <w:r w:rsidRPr="00A11BEE">
        <w:rPr>
          <w:b/>
        </w:rPr>
        <w:t>максимальной</w:t>
      </w:r>
      <w:r w:rsidR="00DC1AC4" w:rsidRPr="00A11BEE">
        <w:rPr>
          <w:b/>
        </w:rPr>
        <w:t>)</w:t>
      </w:r>
      <w:r w:rsidRPr="00A11BEE">
        <w:rPr>
          <w:b/>
        </w:rPr>
        <w:t xml:space="preserve"> цены договора</w:t>
      </w:r>
    </w:p>
    <w:p w:rsidR="005049AB" w:rsidRPr="00A11BEE" w:rsidRDefault="005049AB" w:rsidP="005049AB">
      <w:pPr>
        <w:jc w:val="center"/>
        <w:rPr>
          <w:b/>
        </w:rPr>
      </w:pPr>
      <w:r w:rsidRPr="00A11BEE">
        <w:rPr>
          <w:b/>
        </w:rPr>
        <w:t xml:space="preserve">на </w:t>
      </w:r>
      <w:r w:rsidR="00A11BEE" w:rsidRPr="00A11BEE">
        <w:rPr>
          <w:b/>
        </w:rPr>
        <w:t>поставку электронно-вычислительной техники для нужд ГАОУ МО СПО «</w:t>
      </w:r>
      <w:r w:rsidR="00EF04AD">
        <w:rPr>
          <w:b/>
        </w:rPr>
        <w:t>СНК</w:t>
      </w:r>
      <w:r w:rsidR="00A11BEE" w:rsidRPr="00A11BEE">
        <w:rPr>
          <w:b/>
        </w:rPr>
        <w:t>»</w:t>
      </w:r>
    </w:p>
    <w:p w:rsidR="005049AB" w:rsidRDefault="005049AB" w:rsidP="005049AB">
      <w:pPr>
        <w:jc w:val="both"/>
        <w:rPr>
          <w:sz w:val="28"/>
          <w:szCs w:val="28"/>
        </w:rPr>
      </w:pPr>
    </w:p>
    <w:p w:rsidR="001834FE" w:rsidRDefault="005049AB" w:rsidP="005049AB">
      <w:pPr>
        <w:jc w:val="both"/>
      </w:pPr>
      <w:r w:rsidRPr="00DC1AC4">
        <w:t xml:space="preserve">        </w:t>
      </w:r>
    </w:p>
    <w:p w:rsidR="005049AB" w:rsidRPr="00DC1AC4" w:rsidRDefault="005049AB" w:rsidP="001834FE">
      <w:pPr>
        <w:ind w:firstLine="709"/>
        <w:jc w:val="both"/>
      </w:pPr>
      <w:r w:rsidRPr="00DC1AC4">
        <w:t>Примерная начальная (максимальная) цена договора определена согласно мониторингу цен</w:t>
      </w:r>
      <w:r w:rsidR="00DC1AC4" w:rsidRPr="00DC1AC4">
        <w:t xml:space="preserve">, сложившихся в Мурманской области на </w:t>
      </w:r>
      <w:r w:rsidR="00A11BEE">
        <w:t>поставку товаров</w:t>
      </w:r>
      <w:r w:rsidR="00DC1AC4" w:rsidRPr="00DC1AC4">
        <w:t>, определенных техническим заданием</w:t>
      </w:r>
      <w:r w:rsidRPr="00DC1AC4">
        <w:t>.</w:t>
      </w:r>
    </w:p>
    <w:p w:rsidR="005049AB" w:rsidRDefault="005049AB" w:rsidP="005049AB">
      <w:pPr>
        <w:jc w:val="both"/>
        <w:rPr>
          <w:sz w:val="28"/>
          <w:szCs w:val="28"/>
        </w:rPr>
      </w:pPr>
    </w:p>
    <w:p w:rsidR="005049AB" w:rsidRDefault="005049AB" w:rsidP="005049AB">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5439"/>
        <w:gridCol w:w="3190"/>
      </w:tblGrid>
      <w:tr w:rsidR="00A11BEE" w:rsidTr="00EC6A46">
        <w:tc>
          <w:tcPr>
            <w:tcW w:w="959" w:type="dxa"/>
          </w:tcPr>
          <w:p w:rsidR="00A11BEE" w:rsidRPr="00557C59" w:rsidRDefault="00A11BEE" w:rsidP="00EC6A46">
            <w:pPr>
              <w:pStyle w:val="3"/>
              <w:spacing w:before="120" w:after="0"/>
              <w:rPr>
                <w:sz w:val="24"/>
                <w:szCs w:val="24"/>
              </w:rPr>
            </w:pPr>
            <w:r w:rsidRPr="00557C59">
              <w:rPr>
                <w:sz w:val="24"/>
                <w:szCs w:val="24"/>
              </w:rPr>
              <w:t>№ п/п</w:t>
            </w:r>
          </w:p>
        </w:tc>
        <w:tc>
          <w:tcPr>
            <w:tcW w:w="5610" w:type="dxa"/>
          </w:tcPr>
          <w:p w:rsidR="00A11BEE" w:rsidRPr="00557C59" w:rsidRDefault="00A11BEE" w:rsidP="00EC6A46">
            <w:pPr>
              <w:pStyle w:val="3"/>
              <w:spacing w:before="120" w:after="0"/>
              <w:rPr>
                <w:sz w:val="24"/>
                <w:szCs w:val="24"/>
              </w:rPr>
            </w:pPr>
            <w:r>
              <w:rPr>
                <w:sz w:val="24"/>
                <w:szCs w:val="24"/>
              </w:rPr>
              <w:t>Наименование организации</w:t>
            </w:r>
          </w:p>
        </w:tc>
        <w:tc>
          <w:tcPr>
            <w:tcW w:w="3285" w:type="dxa"/>
          </w:tcPr>
          <w:p w:rsidR="00A11BEE" w:rsidRPr="00557C59" w:rsidRDefault="00A11BEE" w:rsidP="00EC6A46">
            <w:pPr>
              <w:pStyle w:val="3"/>
              <w:spacing w:before="120" w:after="0"/>
              <w:rPr>
                <w:sz w:val="24"/>
                <w:szCs w:val="24"/>
              </w:rPr>
            </w:pPr>
            <w:r w:rsidRPr="00557C59">
              <w:rPr>
                <w:sz w:val="24"/>
                <w:szCs w:val="24"/>
              </w:rPr>
              <w:t>Цена (руб.)</w:t>
            </w:r>
          </w:p>
        </w:tc>
      </w:tr>
      <w:tr w:rsidR="00A11BEE" w:rsidTr="00EC6A46">
        <w:tc>
          <w:tcPr>
            <w:tcW w:w="959" w:type="dxa"/>
          </w:tcPr>
          <w:p w:rsidR="00A11BEE" w:rsidRPr="00557C59" w:rsidRDefault="00A11BEE" w:rsidP="00EC6A46">
            <w:pPr>
              <w:pStyle w:val="3"/>
              <w:spacing w:before="120" w:after="0"/>
              <w:rPr>
                <w:sz w:val="24"/>
                <w:szCs w:val="24"/>
              </w:rPr>
            </w:pPr>
            <w:r w:rsidRPr="00557C59">
              <w:rPr>
                <w:sz w:val="24"/>
                <w:szCs w:val="24"/>
              </w:rPr>
              <w:t>1</w:t>
            </w:r>
          </w:p>
        </w:tc>
        <w:tc>
          <w:tcPr>
            <w:tcW w:w="5610" w:type="dxa"/>
          </w:tcPr>
          <w:p w:rsidR="00A11BEE" w:rsidRPr="00557C59" w:rsidRDefault="00A11BEE" w:rsidP="00EC6A46">
            <w:pPr>
              <w:pStyle w:val="3"/>
              <w:spacing w:before="120" w:after="0"/>
              <w:rPr>
                <w:b w:val="0"/>
                <w:sz w:val="24"/>
                <w:szCs w:val="24"/>
              </w:rPr>
            </w:pPr>
            <w:r w:rsidRPr="00557C59">
              <w:rPr>
                <w:b w:val="0"/>
                <w:sz w:val="24"/>
                <w:szCs w:val="24"/>
              </w:rPr>
              <w:t>Общество с ограниченной ответственностью «</w:t>
            </w:r>
            <w:proofErr w:type="spellStart"/>
            <w:r w:rsidRPr="00557C59">
              <w:rPr>
                <w:b w:val="0"/>
                <w:sz w:val="24"/>
                <w:szCs w:val="24"/>
              </w:rPr>
              <w:t>Ореон</w:t>
            </w:r>
            <w:proofErr w:type="spellEnd"/>
            <w:r w:rsidRPr="00557C59">
              <w:rPr>
                <w:b w:val="0"/>
                <w:sz w:val="24"/>
                <w:szCs w:val="24"/>
              </w:rPr>
              <w:t>»</w:t>
            </w:r>
          </w:p>
        </w:tc>
        <w:tc>
          <w:tcPr>
            <w:tcW w:w="3285" w:type="dxa"/>
          </w:tcPr>
          <w:p w:rsidR="00A11BEE" w:rsidRPr="00557C59" w:rsidRDefault="00A11BEE" w:rsidP="00EC6A46">
            <w:pPr>
              <w:pStyle w:val="3"/>
              <w:spacing w:before="120" w:after="0"/>
              <w:rPr>
                <w:sz w:val="24"/>
                <w:szCs w:val="24"/>
              </w:rPr>
            </w:pPr>
            <w:r w:rsidRPr="00557C59">
              <w:rPr>
                <w:sz w:val="24"/>
                <w:szCs w:val="24"/>
              </w:rPr>
              <w:t>323378,34</w:t>
            </w:r>
          </w:p>
        </w:tc>
      </w:tr>
      <w:tr w:rsidR="00A11BEE" w:rsidTr="00EC6A46">
        <w:tc>
          <w:tcPr>
            <w:tcW w:w="959" w:type="dxa"/>
          </w:tcPr>
          <w:p w:rsidR="00A11BEE" w:rsidRPr="00557C59" w:rsidRDefault="00A11BEE" w:rsidP="00EC6A46">
            <w:pPr>
              <w:pStyle w:val="3"/>
              <w:spacing w:before="120" w:after="0"/>
              <w:rPr>
                <w:sz w:val="24"/>
                <w:szCs w:val="24"/>
              </w:rPr>
            </w:pPr>
            <w:r w:rsidRPr="00557C59">
              <w:rPr>
                <w:sz w:val="24"/>
                <w:szCs w:val="24"/>
              </w:rPr>
              <w:t>2</w:t>
            </w:r>
          </w:p>
        </w:tc>
        <w:tc>
          <w:tcPr>
            <w:tcW w:w="5610" w:type="dxa"/>
          </w:tcPr>
          <w:p w:rsidR="00A11BEE" w:rsidRPr="00557C59" w:rsidRDefault="00A11BEE" w:rsidP="00EC6A46">
            <w:pPr>
              <w:pStyle w:val="3"/>
              <w:spacing w:before="120" w:after="0"/>
              <w:rPr>
                <w:sz w:val="24"/>
                <w:szCs w:val="24"/>
              </w:rPr>
            </w:pPr>
            <w:r w:rsidRPr="00557C59">
              <w:rPr>
                <w:b w:val="0"/>
                <w:sz w:val="24"/>
                <w:szCs w:val="24"/>
              </w:rPr>
              <w:t>Общество с ограниченной ответственностью «</w:t>
            </w:r>
            <w:proofErr w:type="spellStart"/>
            <w:r w:rsidRPr="00557C59">
              <w:rPr>
                <w:b w:val="0"/>
                <w:sz w:val="24"/>
                <w:szCs w:val="24"/>
              </w:rPr>
              <w:t>Софтлайн</w:t>
            </w:r>
            <w:proofErr w:type="spellEnd"/>
            <w:r w:rsidRPr="00557C59">
              <w:rPr>
                <w:b w:val="0"/>
                <w:sz w:val="24"/>
                <w:szCs w:val="24"/>
              </w:rPr>
              <w:t>»</w:t>
            </w:r>
          </w:p>
        </w:tc>
        <w:tc>
          <w:tcPr>
            <w:tcW w:w="3285" w:type="dxa"/>
          </w:tcPr>
          <w:p w:rsidR="00A11BEE" w:rsidRPr="00557C59" w:rsidRDefault="00A11BEE" w:rsidP="00EC6A46">
            <w:pPr>
              <w:pStyle w:val="3"/>
              <w:spacing w:before="120" w:after="0"/>
              <w:rPr>
                <w:sz w:val="24"/>
                <w:szCs w:val="24"/>
              </w:rPr>
            </w:pPr>
            <w:r w:rsidRPr="00557C59">
              <w:rPr>
                <w:sz w:val="24"/>
                <w:szCs w:val="24"/>
              </w:rPr>
              <w:t>300000,00</w:t>
            </w:r>
          </w:p>
        </w:tc>
      </w:tr>
      <w:tr w:rsidR="00A11BEE" w:rsidTr="00EC6A46">
        <w:tc>
          <w:tcPr>
            <w:tcW w:w="959" w:type="dxa"/>
          </w:tcPr>
          <w:p w:rsidR="00A11BEE" w:rsidRPr="00557C59" w:rsidRDefault="00A11BEE" w:rsidP="00EC6A46">
            <w:pPr>
              <w:pStyle w:val="3"/>
              <w:spacing w:before="120" w:after="0"/>
              <w:rPr>
                <w:sz w:val="24"/>
                <w:szCs w:val="24"/>
              </w:rPr>
            </w:pPr>
            <w:r w:rsidRPr="00557C59">
              <w:rPr>
                <w:sz w:val="24"/>
                <w:szCs w:val="24"/>
              </w:rPr>
              <w:t>3</w:t>
            </w:r>
          </w:p>
        </w:tc>
        <w:tc>
          <w:tcPr>
            <w:tcW w:w="5610" w:type="dxa"/>
          </w:tcPr>
          <w:p w:rsidR="00A11BEE" w:rsidRPr="00557C59" w:rsidRDefault="00A11BEE" w:rsidP="00EC6A46">
            <w:pPr>
              <w:pStyle w:val="3"/>
              <w:spacing w:before="120" w:after="0"/>
              <w:rPr>
                <w:sz w:val="24"/>
                <w:szCs w:val="24"/>
              </w:rPr>
            </w:pPr>
            <w:r w:rsidRPr="00557C59">
              <w:rPr>
                <w:b w:val="0"/>
                <w:sz w:val="24"/>
                <w:szCs w:val="24"/>
              </w:rPr>
              <w:t>Общество с ограниченной ответственностью «</w:t>
            </w:r>
            <w:proofErr w:type="spellStart"/>
            <w:r w:rsidRPr="00557C59">
              <w:rPr>
                <w:b w:val="0"/>
                <w:sz w:val="24"/>
                <w:szCs w:val="24"/>
              </w:rPr>
              <w:t>Петрокрипт</w:t>
            </w:r>
            <w:proofErr w:type="spellEnd"/>
            <w:r w:rsidRPr="00557C59">
              <w:rPr>
                <w:b w:val="0"/>
                <w:sz w:val="24"/>
                <w:szCs w:val="24"/>
              </w:rPr>
              <w:t>»</w:t>
            </w:r>
          </w:p>
        </w:tc>
        <w:tc>
          <w:tcPr>
            <w:tcW w:w="3285" w:type="dxa"/>
          </w:tcPr>
          <w:p w:rsidR="00A11BEE" w:rsidRPr="00557C59" w:rsidRDefault="00A11BEE" w:rsidP="00EC6A46">
            <w:pPr>
              <w:pStyle w:val="3"/>
              <w:spacing w:before="120" w:after="0"/>
              <w:rPr>
                <w:sz w:val="24"/>
                <w:szCs w:val="24"/>
              </w:rPr>
            </w:pPr>
            <w:r w:rsidRPr="00557C59">
              <w:rPr>
                <w:sz w:val="24"/>
                <w:szCs w:val="24"/>
              </w:rPr>
              <w:t>330000,00</w:t>
            </w:r>
          </w:p>
        </w:tc>
      </w:tr>
    </w:tbl>
    <w:p w:rsidR="005049AB" w:rsidRDefault="005049AB" w:rsidP="005049AB">
      <w:pPr>
        <w:jc w:val="both"/>
        <w:rPr>
          <w:sz w:val="28"/>
          <w:szCs w:val="28"/>
        </w:rPr>
      </w:pPr>
      <w:r>
        <w:rPr>
          <w:sz w:val="28"/>
          <w:szCs w:val="28"/>
        </w:rPr>
        <w:t xml:space="preserve"> </w:t>
      </w:r>
    </w:p>
    <w:p w:rsidR="005049AB" w:rsidRPr="001834FE" w:rsidRDefault="005049AB" w:rsidP="001834FE">
      <w:pPr>
        <w:ind w:firstLine="709"/>
        <w:jc w:val="both"/>
      </w:pPr>
      <w:r w:rsidRPr="001834FE">
        <w:t xml:space="preserve">Средняя стоимость </w:t>
      </w:r>
      <w:r w:rsidR="00A11BEE">
        <w:t xml:space="preserve">поставляемых товаров </w:t>
      </w:r>
      <w:r w:rsidRPr="001834FE">
        <w:t>по договору составляет:</w:t>
      </w:r>
    </w:p>
    <w:p w:rsidR="005049AB" w:rsidRPr="001834FE" w:rsidRDefault="005049AB" w:rsidP="005049AB">
      <w:pPr>
        <w:jc w:val="both"/>
      </w:pPr>
      <w:r w:rsidRPr="001834FE">
        <w:t>(</w:t>
      </w:r>
      <w:r w:rsidR="00A11BEE">
        <w:t>323378,34+300000+330000</w:t>
      </w:r>
      <w:r w:rsidRPr="001834FE">
        <w:t xml:space="preserve">):3 = </w:t>
      </w:r>
      <w:r w:rsidR="001834FE" w:rsidRPr="001834FE">
        <w:t xml:space="preserve"> </w:t>
      </w:r>
      <w:r w:rsidR="00A11BEE">
        <w:t xml:space="preserve">317729,78 </w:t>
      </w:r>
      <w:r w:rsidR="001834FE" w:rsidRPr="001834FE">
        <w:t>рублей</w:t>
      </w:r>
    </w:p>
    <w:p w:rsidR="005049AB" w:rsidRPr="001834FE" w:rsidRDefault="005049AB" w:rsidP="005049AB">
      <w:pPr>
        <w:jc w:val="both"/>
      </w:pPr>
      <w:r w:rsidRPr="001834FE">
        <w:t xml:space="preserve">     </w:t>
      </w:r>
    </w:p>
    <w:p w:rsidR="005049AB" w:rsidRPr="001834FE" w:rsidRDefault="005049AB" w:rsidP="001834FE">
      <w:pPr>
        <w:ind w:firstLine="709"/>
        <w:jc w:val="both"/>
      </w:pPr>
      <w:r w:rsidRPr="001834FE">
        <w:t xml:space="preserve">Заказчиком установлена начальная (максимальная) цена договора </w:t>
      </w:r>
      <w:r w:rsidR="00A11BEE">
        <w:t>300</w:t>
      </w:r>
      <w:r w:rsidRPr="001834FE">
        <w:t xml:space="preserve"> 000,00 руб. в связи с выделенными ассигнованиями на 201</w:t>
      </w:r>
      <w:r w:rsidR="001834FE">
        <w:t>4</w:t>
      </w:r>
      <w:r w:rsidRPr="001834FE">
        <w:t xml:space="preserve"> год.</w:t>
      </w:r>
    </w:p>
    <w:p w:rsidR="005049AB" w:rsidRPr="005049AB" w:rsidRDefault="005049AB" w:rsidP="005049AB">
      <w:pPr>
        <w:autoSpaceDE w:val="0"/>
        <w:ind w:left="-709"/>
        <w:jc w:val="center"/>
      </w:pPr>
    </w:p>
    <w:sectPr w:rsidR="005049AB" w:rsidRPr="005049AB" w:rsidSect="005C7F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A269EB"/>
    <w:multiLevelType w:val="hybridMultilevel"/>
    <w:tmpl w:val="635EAB80"/>
    <w:lvl w:ilvl="0" w:tplc="3C2A930E">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667053"/>
    <w:multiLevelType w:val="hybridMultilevel"/>
    <w:tmpl w:val="86DC2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AB7A79"/>
    <w:multiLevelType w:val="hybridMultilevel"/>
    <w:tmpl w:val="A47EF320"/>
    <w:lvl w:ilvl="0" w:tplc="2C2016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C092AAE"/>
    <w:multiLevelType w:val="hybridMultilevel"/>
    <w:tmpl w:val="526A2CBA"/>
    <w:lvl w:ilvl="0" w:tplc="7B2481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5A27651"/>
    <w:multiLevelType w:val="hybridMultilevel"/>
    <w:tmpl w:val="C6B6D790"/>
    <w:lvl w:ilvl="0" w:tplc="F84287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A21F7C"/>
    <w:multiLevelType w:val="hybridMultilevel"/>
    <w:tmpl w:val="05669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C17953"/>
    <w:multiLevelType w:val="hybridMultilevel"/>
    <w:tmpl w:val="8B885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ED7905"/>
    <w:multiLevelType w:val="hybridMultilevel"/>
    <w:tmpl w:val="B0D8C9CC"/>
    <w:lvl w:ilvl="0" w:tplc="1D1860D6">
      <w:start w:val="1"/>
      <w:numFmt w:val="decimal"/>
      <w:lvlText w:val="%1."/>
      <w:lvlJc w:val="left"/>
      <w:pPr>
        <w:ind w:left="660" w:hanging="360"/>
      </w:pPr>
      <w:rPr>
        <w:rFonts w:hint="default"/>
        <w:b/>
        <w:u w:val="none"/>
      </w:rPr>
    </w:lvl>
    <w:lvl w:ilvl="1" w:tplc="04190019">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nsid w:val="3FC65678"/>
    <w:multiLevelType w:val="hybridMultilevel"/>
    <w:tmpl w:val="15C43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8121D5"/>
    <w:multiLevelType w:val="hybridMultilevel"/>
    <w:tmpl w:val="9E00DD0C"/>
    <w:lvl w:ilvl="0" w:tplc="0419000F">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429F0CB9"/>
    <w:multiLevelType w:val="hybridMultilevel"/>
    <w:tmpl w:val="9E00DD0C"/>
    <w:lvl w:ilvl="0" w:tplc="0419000F">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nsid w:val="48E07947"/>
    <w:multiLevelType w:val="hybridMultilevel"/>
    <w:tmpl w:val="05669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8B7DB3"/>
    <w:multiLevelType w:val="hybridMultilevel"/>
    <w:tmpl w:val="341A59A8"/>
    <w:lvl w:ilvl="0" w:tplc="CBF86B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D10365"/>
    <w:multiLevelType w:val="hybridMultilevel"/>
    <w:tmpl w:val="26EA6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DF1F1C"/>
    <w:multiLevelType w:val="hybridMultilevel"/>
    <w:tmpl w:val="908A5FC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B1778F"/>
    <w:multiLevelType w:val="hybridMultilevel"/>
    <w:tmpl w:val="FF7CC744"/>
    <w:lvl w:ilvl="0" w:tplc="E9E6B00E">
      <w:start w:val="1"/>
      <w:numFmt w:val="decimal"/>
      <w:lvlText w:val="%1."/>
      <w:lvlJc w:val="left"/>
      <w:pPr>
        <w:ind w:left="66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E65BD"/>
    <w:multiLevelType w:val="hybridMultilevel"/>
    <w:tmpl w:val="DDEE88FE"/>
    <w:lvl w:ilvl="0" w:tplc="034CEE70">
      <w:start w:val="1"/>
      <w:numFmt w:val="decimal"/>
      <w:lvlText w:val="%1."/>
      <w:lvlJc w:val="left"/>
      <w:pPr>
        <w:ind w:left="10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186D16"/>
    <w:multiLevelType w:val="hybridMultilevel"/>
    <w:tmpl w:val="6700EA32"/>
    <w:lvl w:ilvl="0" w:tplc="382C8310">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3C553A"/>
    <w:multiLevelType w:val="hybridMultilevel"/>
    <w:tmpl w:val="B0D8C9CC"/>
    <w:lvl w:ilvl="0" w:tplc="1D1860D6">
      <w:start w:val="1"/>
      <w:numFmt w:val="decimal"/>
      <w:lvlText w:val="%1."/>
      <w:lvlJc w:val="left"/>
      <w:pPr>
        <w:ind w:left="660" w:hanging="360"/>
      </w:pPr>
      <w:rPr>
        <w:rFonts w:hint="default"/>
        <w:b/>
        <w:u w:val="none"/>
      </w:rPr>
    </w:lvl>
    <w:lvl w:ilvl="1" w:tplc="04190019">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0">
    <w:nsid w:val="502C7CED"/>
    <w:multiLevelType w:val="hybridMultilevel"/>
    <w:tmpl w:val="341A59A8"/>
    <w:lvl w:ilvl="0" w:tplc="CBF86B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98161F"/>
    <w:multiLevelType w:val="hybridMultilevel"/>
    <w:tmpl w:val="5F164B56"/>
    <w:lvl w:ilvl="0" w:tplc="E7A42E3A">
      <w:start w:val="1"/>
      <w:numFmt w:val="decimal"/>
      <w:lvlText w:val="%1."/>
      <w:lvlJc w:val="left"/>
      <w:pPr>
        <w:ind w:left="660" w:hanging="360"/>
      </w:pPr>
      <w:rPr>
        <w:rFonts w:hint="default"/>
        <w:b w:val="0"/>
        <w:u w:val="none"/>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nsid w:val="5D7226E6"/>
    <w:multiLevelType w:val="hybridMultilevel"/>
    <w:tmpl w:val="BD169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C85C36"/>
    <w:multiLevelType w:val="hybridMultilevel"/>
    <w:tmpl w:val="C00625A4"/>
    <w:lvl w:ilvl="0" w:tplc="23AE52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4014B1"/>
    <w:multiLevelType w:val="hybridMultilevel"/>
    <w:tmpl w:val="15C43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9D75AF"/>
    <w:multiLevelType w:val="hybridMultilevel"/>
    <w:tmpl w:val="6700EA32"/>
    <w:lvl w:ilvl="0" w:tplc="382C8310">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E708E3"/>
    <w:multiLevelType w:val="hybridMultilevel"/>
    <w:tmpl w:val="E28EF4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8E31384"/>
    <w:multiLevelType w:val="hybridMultilevel"/>
    <w:tmpl w:val="A3162DD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6A185C3F"/>
    <w:multiLevelType w:val="hybridMultilevel"/>
    <w:tmpl w:val="15C43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037BAD"/>
    <w:multiLevelType w:val="hybridMultilevel"/>
    <w:tmpl w:val="DDEE88FE"/>
    <w:lvl w:ilvl="0" w:tplc="034CEE70">
      <w:start w:val="1"/>
      <w:numFmt w:val="decimal"/>
      <w:lvlText w:val="%1."/>
      <w:lvlJc w:val="left"/>
      <w:pPr>
        <w:ind w:left="10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7807B9"/>
    <w:multiLevelType w:val="hybridMultilevel"/>
    <w:tmpl w:val="5F164B56"/>
    <w:lvl w:ilvl="0" w:tplc="E7A42E3A">
      <w:start w:val="1"/>
      <w:numFmt w:val="decimal"/>
      <w:lvlText w:val="%1."/>
      <w:lvlJc w:val="left"/>
      <w:pPr>
        <w:ind w:left="660" w:hanging="360"/>
      </w:pPr>
      <w:rPr>
        <w:rFonts w:hint="default"/>
        <w:b w:val="0"/>
        <w:u w:val="none"/>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1">
    <w:nsid w:val="712028AF"/>
    <w:multiLevelType w:val="hybridMultilevel"/>
    <w:tmpl w:val="E7C02EA6"/>
    <w:lvl w:ilvl="0" w:tplc="263051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023337"/>
    <w:multiLevelType w:val="hybridMultilevel"/>
    <w:tmpl w:val="0256F714"/>
    <w:lvl w:ilvl="0" w:tplc="135874CA">
      <w:start w:val="1"/>
      <w:numFmt w:val="decimal"/>
      <w:lvlText w:val="%1."/>
      <w:lvlJc w:val="left"/>
      <w:pPr>
        <w:ind w:left="66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287CBF"/>
    <w:multiLevelType w:val="hybridMultilevel"/>
    <w:tmpl w:val="8B885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4606E5"/>
    <w:multiLevelType w:val="hybridMultilevel"/>
    <w:tmpl w:val="F0BE678C"/>
    <w:lvl w:ilvl="0" w:tplc="23106B7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DFB661D"/>
    <w:multiLevelType w:val="multilevel"/>
    <w:tmpl w:val="1EE82CD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0"/>
  </w:num>
  <w:num w:numId="2">
    <w:abstractNumId w:val="34"/>
  </w:num>
  <w:num w:numId="3">
    <w:abstractNumId w:val="15"/>
  </w:num>
  <w:num w:numId="4">
    <w:abstractNumId w:val="14"/>
  </w:num>
  <w:num w:numId="5">
    <w:abstractNumId w:val="7"/>
  </w:num>
  <w:num w:numId="6">
    <w:abstractNumId w:val="26"/>
  </w:num>
  <w:num w:numId="7">
    <w:abstractNumId w:val="6"/>
  </w:num>
  <w:num w:numId="8">
    <w:abstractNumId w:val="2"/>
  </w:num>
  <w:num w:numId="9">
    <w:abstractNumId w:val="33"/>
  </w:num>
  <w:num w:numId="10">
    <w:abstractNumId w:val="3"/>
  </w:num>
  <w:num w:numId="11">
    <w:abstractNumId w:val="4"/>
  </w:num>
  <w:num w:numId="12">
    <w:abstractNumId w:val="22"/>
  </w:num>
  <w:num w:numId="13">
    <w:abstractNumId w:val="13"/>
  </w:num>
  <w:num w:numId="14">
    <w:abstractNumId w:val="5"/>
  </w:num>
  <w:num w:numId="15">
    <w:abstractNumId w:val="18"/>
  </w:num>
  <w:num w:numId="16">
    <w:abstractNumId w:val="31"/>
  </w:num>
  <w:num w:numId="17">
    <w:abstractNumId w:val="12"/>
  </w:num>
  <w:num w:numId="18">
    <w:abstractNumId w:val="8"/>
  </w:num>
  <w:num w:numId="19">
    <w:abstractNumId w:val="10"/>
  </w:num>
  <w:num w:numId="20">
    <w:abstractNumId w:val="30"/>
  </w:num>
  <w:num w:numId="21">
    <w:abstractNumId w:val="29"/>
  </w:num>
  <w:num w:numId="22">
    <w:abstractNumId w:val="32"/>
  </w:num>
  <w:num w:numId="23">
    <w:abstractNumId w:val="11"/>
  </w:num>
  <w:num w:numId="24">
    <w:abstractNumId w:val="17"/>
  </w:num>
  <w:num w:numId="25">
    <w:abstractNumId w:val="20"/>
  </w:num>
  <w:num w:numId="26">
    <w:abstractNumId w:val="21"/>
  </w:num>
  <w:num w:numId="27">
    <w:abstractNumId w:val="25"/>
  </w:num>
  <w:num w:numId="28">
    <w:abstractNumId w:val="27"/>
  </w:num>
  <w:num w:numId="29">
    <w:abstractNumId w:val="19"/>
  </w:num>
  <w:num w:numId="30">
    <w:abstractNumId w:val="23"/>
  </w:num>
  <w:num w:numId="31">
    <w:abstractNumId w:val="16"/>
  </w:num>
  <w:num w:numId="32">
    <w:abstractNumId w:val="1"/>
  </w:num>
  <w:num w:numId="33">
    <w:abstractNumId w:val="24"/>
  </w:num>
  <w:num w:numId="34">
    <w:abstractNumId w:val="28"/>
  </w:num>
  <w:num w:numId="35">
    <w:abstractNumId w:val="0"/>
    <w:lvlOverride w:ilvl="0">
      <w:startOverride w:val="1"/>
    </w:lvlOverride>
  </w:num>
  <w:num w:numId="36">
    <w:abstractNumId w:val="3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1C2ACF"/>
    <w:rsid w:val="00022EB9"/>
    <w:rsid w:val="00027745"/>
    <w:rsid w:val="00027873"/>
    <w:rsid w:val="000367BA"/>
    <w:rsid w:val="000526C3"/>
    <w:rsid w:val="000557A7"/>
    <w:rsid w:val="00080D92"/>
    <w:rsid w:val="000B3A7A"/>
    <w:rsid w:val="000E188C"/>
    <w:rsid w:val="0010658E"/>
    <w:rsid w:val="00127928"/>
    <w:rsid w:val="00136E26"/>
    <w:rsid w:val="00161CB8"/>
    <w:rsid w:val="0016668D"/>
    <w:rsid w:val="00181A72"/>
    <w:rsid w:val="001834FE"/>
    <w:rsid w:val="00184304"/>
    <w:rsid w:val="00190B21"/>
    <w:rsid w:val="00195272"/>
    <w:rsid w:val="00197009"/>
    <w:rsid w:val="001B29EC"/>
    <w:rsid w:val="001B5BD5"/>
    <w:rsid w:val="001C2ACF"/>
    <w:rsid w:val="001E7E7F"/>
    <w:rsid w:val="001F137F"/>
    <w:rsid w:val="001F168A"/>
    <w:rsid w:val="001F3783"/>
    <w:rsid w:val="001F7BF9"/>
    <w:rsid w:val="00201077"/>
    <w:rsid w:val="002511EF"/>
    <w:rsid w:val="002650BF"/>
    <w:rsid w:val="002714F2"/>
    <w:rsid w:val="00272068"/>
    <w:rsid w:val="002910C0"/>
    <w:rsid w:val="002B1529"/>
    <w:rsid w:val="002C0502"/>
    <w:rsid w:val="002C4E50"/>
    <w:rsid w:val="002D0991"/>
    <w:rsid w:val="003104A5"/>
    <w:rsid w:val="00340162"/>
    <w:rsid w:val="00364D3E"/>
    <w:rsid w:val="00371216"/>
    <w:rsid w:val="00385E71"/>
    <w:rsid w:val="003932D0"/>
    <w:rsid w:val="00396B9E"/>
    <w:rsid w:val="003A14DC"/>
    <w:rsid w:val="003A7597"/>
    <w:rsid w:val="003C3570"/>
    <w:rsid w:val="003E3177"/>
    <w:rsid w:val="004058BA"/>
    <w:rsid w:val="00441580"/>
    <w:rsid w:val="004511CA"/>
    <w:rsid w:val="00463744"/>
    <w:rsid w:val="004776F0"/>
    <w:rsid w:val="0048166F"/>
    <w:rsid w:val="0049495E"/>
    <w:rsid w:val="004C5927"/>
    <w:rsid w:val="004D563D"/>
    <w:rsid w:val="004E0614"/>
    <w:rsid w:val="004E7852"/>
    <w:rsid w:val="005049AB"/>
    <w:rsid w:val="00507EA0"/>
    <w:rsid w:val="005124A1"/>
    <w:rsid w:val="00513161"/>
    <w:rsid w:val="00513DCD"/>
    <w:rsid w:val="00532793"/>
    <w:rsid w:val="00541148"/>
    <w:rsid w:val="00542CFA"/>
    <w:rsid w:val="005640C9"/>
    <w:rsid w:val="00571A2A"/>
    <w:rsid w:val="0058664D"/>
    <w:rsid w:val="005C71A2"/>
    <w:rsid w:val="005C7F09"/>
    <w:rsid w:val="005D4A74"/>
    <w:rsid w:val="005E0509"/>
    <w:rsid w:val="005F55FF"/>
    <w:rsid w:val="0060536D"/>
    <w:rsid w:val="006141BF"/>
    <w:rsid w:val="006247D7"/>
    <w:rsid w:val="00627445"/>
    <w:rsid w:val="00641890"/>
    <w:rsid w:val="00641B0E"/>
    <w:rsid w:val="00645631"/>
    <w:rsid w:val="006504CF"/>
    <w:rsid w:val="00664575"/>
    <w:rsid w:val="006704F5"/>
    <w:rsid w:val="00670A22"/>
    <w:rsid w:val="00695BC8"/>
    <w:rsid w:val="006B2D7A"/>
    <w:rsid w:val="006D4E83"/>
    <w:rsid w:val="006D5E2D"/>
    <w:rsid w:val="00704027"/>
    <w:rsid w:val="00714080"/>
    <w:rsid w:val="00714E7A"/>
    <w:rsid w:val="00715D19"/>
    <w:rsid w:val="00737526"/>
    <w:rsid w:val="00766ECE"/>
    <w:rsid w:val="00793D8B"/>
    <w:rsid w:val="007B0DCD"/>
    <w:rsid w:val="007C01E7"/>
    <w:rsid w:val="007C0D92"/>
    <w:rsid w:val="007C303A"/>
    <w:rsid w:val="007C616C"/>
    <w:rsid w:val="007D1A54"/>
    <w:rsid w:val="007D3E9F"/>
    <w:rsid w:val="00830333"/>
    <w:rsid w:val="008332A5"/>
    <w:rsid w:val="0083354C"/>
    <w:rsid w:val="008536BF"/>
    <w:rsid w:val="00862B04"/>
    <w:rsid w:val="00863C38"/>
    <w:rsid w:val="00876721"/>
    <w:rsid w:val="008920FD"/>
    <w:rsid w:val="00895548"/>
    <w:rsid w:val="008B201C"/>
    <w:rsid w:val="008F1A81"/>
    <w:rsid w:val="008F303A"/>
    <w:rsid w:val="008F381C"/>
    <w:rsid w:val="00905478"/>
    <w:rsid w:val="0091113D"/>
    <w:rsid w:val="0091369F"/>
    <w:rsid w:val="00917FDC"/>
    <w:rsid w:val="00941E97"/>
    <w:rsid w:val="00976A03"/>
    <w:rsid w:val="009E630C"/>
    <w:rsid w:val="00A11BEE"/>
    <w:rsid w:val="00A20608"/>
    <w:rsid w:val="00A3611B"/>
    <w:rsid w:val="00A42816"/>
    <w:rsid w:val="00A56BE6"/>
    <w:rsid w:val="00A63F48"/>
    <w:rsid w:val="00A65C9B"/>
    <w:rsid w:val="00A73A2C"/>
    <w:rsid w:val="00A77476"/>
    <w:rsid w:val="00A96E8E"/>
    <w:rsid w:val="00AA4911"/>
    <w:rsid w:val="00AB784D"/>
    <w:rsid w:val="00AC4831"/>
    <w:rsid w:val="00AF7326"/>
    <w:rsid w:val="00B1194B"/>
    <w:rsid w:val="00B225D2"/>
    <w:rsid w:val="00B50219"/>
    <w:rsid w:val="00B60C27"/>
    <w:rsid w:val="00B65C64"/>
    <w:rsid w:val="00B83377"/>
    <w:rsid w:val="00B94A58"/>
    <w:rsid w:val="00BA5156"/>
    <w:rsid w:val="00BC08A5"/>
    <w:rsid w:val="00BF3AE6"/>
    <w:rsid w:val="00C074A8"/>
    <w:rsid w:val="00C11127"/>
    <w:rsid w:val="00C16A85"/>
    <w:rsid w:val="00C25F79"/>
    <w:rsid w:val="00C35ECD"/>
    <w:rsid w:val="00C5663B"/>
    <w:rsid w:val="00C6798D"/>
    <w:rsid w:val="00C94A2E"/>
    <w:rsid w:val="00CA2EEE"/>
    <w:rsid w:val="00CB24AB"/>
    <w:rsid w:val="00CB5101"/>
    <w:rsid w:val="00CC64B9"/>
    <w:rsid w:val="00CD75EE"/>
    <w:rsid w:val="00CE272A"/>
    <w:rsid w:val="00CE3FAD"/>
    <w:rsid w:val="00CF5CB3"/>
    <w:rsid w:val="00D111CC"/>
    <w:rsid w:val="00D22D0B"/>
    <w:rsid w:val="00D46C32"/>
    <w:rsid w:val="00D569DB"/>
    <w:rsid w:val="00D72DB5"/>
    <w:rsid w:val="00D866CE"/>
    <w:rsid w:val="00D90AEA"/>
    <w:rsid w:val="00DB4932"/>
    <w:rsid w:val="00DB694A"/>
    <w:rsid w:val="00DC1AC4"/>
    <w:rsid w:val="00DC2EEA"/>
    <w:rsid w:val="00DC472E"/>
    <w:rsid w:val="00DD0115"/>
    <w:rsid w:val="00DF1A61"/>
    <w:rsid w:val="00DF4FAF"/>
    <w:rsid w:val="00E03573"/>
    <w:rsid w:val="00E03B66"/>
    <w:rsid w:val="00E07750"/>
    <w:rsid w:val="00E46D9D"/>
    <w:rsid w:val="00E50AAD"/>
    <w:rsid w:val="00E57262"/>
    <w:rsid w:val="00E80A02"/>
    <w:rsid w:val="00E81BF8"/>
    <w:rsid w:val="00E82ED6"/>
    <w:rsid w:val="00EB193A"/>
    <w:rsid w:val="00EB3E5D"/>
    <w:rsid w:val="00EC3E61"/>
    <w:rsid w:val="00EC6A46"/>
    <w:rsid w:val="00ED7295"/>
    <w:rsid w:val="00EF04AD"/>
    <w:rsid w:val="00F133B0"/>
    <w:rsid w:val="00F15612"/>
    <w:rsid w:val="00F36786"/>
    <w:rsid w:val="00F77D95"/>
    <w:rsid w:val="00F8355C"/>
    <w:rsid w:val="00FA421B"/>
    <w:rsid w:val="00FE6138"/>
    <w:rsid w:val="00FE7164"/>
    <w:rsid w:val="00FF0C7E"/>
    <w:rsid w:val="00FF7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E50"/>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1"/>
    <w:uiPriority w:val="9"/>
    <w:qFormat/>
    <w:rsid w:val="00D90AEA"/>
    <w:pPr>
      <w:keepNext/>
      <w:widowControl/>
      <w:suppressAutoHyphens w:val="0"/>
      <w:spacing w:before="240" w:after="60" w:line="276" w:lineRule="auto"/>
      <w:outlineLvl w:val="0"/>
    </w:pPr>
    <w:rPr>
      <w:rFonts w:ascii="Cambria" w:eastAsia="Times New Roman" w:hAnsi="Cambria"/>
      <w:b/>
      <w:bCs/>
      <w:kern w:val="32"/>
      <w:sz w:val="32"/>
      <w:szCs w:val="32"/>
      <w:lang w:eastAsia="ru-RU"/>
    </w:rPr>
  </w:style>
  <w:style w:type="paragraph" w:styleId="2">
    <w:name w:val="heading 2"/>
    <w:aliases w:val="H2"/>
    <w:basedOn w:val="a"/>
    <w:next w:val="a"/>
    <w:link w:val="20"/>
    <w:unhideWhenUsed/>
    <w:qFormat/>
    <w:rsid w:val="00D90AEA"/>
    <w:pPr>
      <w:keepNext/>
      <w:widowControl/>
      <w:suppressAutoHyphens w:val="0"/>
      <w:spacing w:before="240" w:after="60"/>
      <w:jc w:val="both"/>
      <w:outlineLvl w:val="1"/>
    </w:pPr>
    <w:rPr>
      <w:rFonts w:ascii="Arial" w:eastAsia="Times New Roman" w:hAnsi="Arial"/>
      <w:i/>
      <w:iCs/>
      <w:kern w:val="0"/>
      <w:sz w:val="28"/>
      <w:szCs w:val="28"/>
      <w:lang w:eastAsia="ru-RU"/>
    </w:rPr>
  </w:style>
  <w:style w:type="paragraph" w:styleId="3">
    <w:name w:val="heading 3"/>
    <w:basedOn w:val="a"/>
    <w:next w:val="a"/>
    <w:link w:val="30"/>
    <w:uiPriority w:val="9"/>
    <w:unhideWhenUsed/>
    <w:qFormat/>
    <w:rsid w:val="00D90AEA"/>
    <w:pPr>
      <w:keepNext/>
      <w:widowControl/>
      <w:suppressAutoHyphens w:val="0"/>
      <w:spacing w:before="240" w:after="60" w:line="276" w:lineRule="auto"/>
      <w:outlineLvl w:val="2"/>
    </w:pPr>
    <w:rPr>
      <w:rFonts w:ascii="Cambria" w:eastAsia="Times New Roman" w:hAnsi="Cambria"/>
      <w:b/>
      <w:bCs/>
      <w:kern w:val="0"/>
      <w:sz w:val="26"/>
      <w:szCs w:val="26"/>
      <w:lang w:eastAsia="ru-RU"/>
    </w:rPr>
  </w:style>
  <w:style w:type="paragraph" w:styleId="6">
    <w:name w:val="heading 6"/>
    <w:basedOn w:val="a"/>
    <w:next w:val="a"/>
    <w:link w:val="60"/>
    <w:qFormat/>
    <w:rsid w:val="00670A22"/>
    <w:pPr>
      <w:widowControl/>
      <w:suppressAutoHyphens w:val="0"/>
      <w:spacing w:before="240" w:after="60"/>
      <w:outlineLvl w:val="5"/>
    </w:pPr>
    <w:rPr>
      <w:rFonts w:ascii="Calibri" w:eastAsia="Times New Roman" w:hAnsi="Calibri"/>
      <w:b/>
      <w:bCs/>
      <w:kern w:val="0"/>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2C4E50"/>
    <w:pPr>
      <w:autoSpaceDE w:val="0"/>
    </w:pPr>
  </w:style>
  <w:style w:type="character" w:styleId="a3">
    <w:name w:val="Hyperlink"/>
    <w:basedOn w:val="a0"/>
    <w:uiPriority w:val="99"/>
    <w:unhideWhenUsed/>
    <w:rsid w:val="002C4E50"/>
    <w:rPr>
      <w:color w:val="0000FF" w:themeColor="hyperlink"/>
      <w:u w:val="single"/>
    </w:rPr>
  </w:style>
  <w:style w:type="paragraph" w:styleId="a4">
    <w:name w:val="Body Text Indent"/>
    <w:basedOn w:val="a"/>
    <w:link w:val="a5"/>
    <w:rsid w:val="002C4E50"/>
    <w:pPr>
      <w:spacing w:after="120" w:line="276" w:lineRule="auto"/>
      <w:ind w:left="283"/>
    </w:pPr>
    <w:rPr>
      <w:rFonts w:ascii="Calibri" w:hAnsi="Calibri" w:cs="Calibri"/>
      <w:sz w:val="22"/>
      <w:szCs w:val="22"/>
    </w:rPr>
  </w:style>
  <w:style w:type="character" w:customStyle="1" w:styleId="a5">
    <w:name w:val="Основной текст с отступом Знак"/>
    <w:basedOn w:val="a0"/>
    <w:link w:val="a4"/>
    <w:rsid w:val="002C4E50"/>
    <w:rPr>
      <w:rFonts w:ascii="Calibri" w:eastAsia="Andale Sans UI" w:hAnsi="Calibri" w:cs="Calibri"/>
      <w:kern w:val="1"/>
    </w:rPr>
  </w:style>
  <w:style w:type="paragraph" w:styleId="a6">
    <w:name w:val="footnote text"/>
    <w:basedOn w:val="a"/>
    <w:link w:val="a7"/>
    <w:rsid w:val="002C4E50"/>
    <w:pPr>
      <w:suppressAutoHyphens w:val="0"/>
    </w:pPr>
    <w:rPr>
      <w:sz w:val="20"/>
      <w:szCs w:val="20"/>
    </w:rPr>
  </w:style>
  <w:style w:type="character" w:customStyle="1" w:styleId="a7">
    <w:name w:val="Текст сноски Знак"/>
    <w:basedOn w:val="a0"/>
    <w:link w:val="a6"/>
    <w:rsid w:val="002C4E50"/>
    <w:rPr>
      <w:rFonts w:ascii="Times New Roman" w:eastAsia="Andale Sans UI" w:hAnsi="Times New Roman" w:cs="Times New Roman"/>
      <w:kern w:val="1"/>
      <w:sz w:val="20"/>
      <w:szCs w:val="20"/>
    </w:rPr>
  </w:style>
  <w:style w:type="paragraph" w:styleId="a8">
    <w:name w:val="List Paragraph"/>
    <w:basedOn w:val="a"/>
    <w:uiPriority w:val="34"/>
    <w:qFormat/>
    <w:rsid w:val="008332A5"/>
    <w:pPr>
      <w:ind w:left="720"/>
      <w:contextualSpacing/>
    </w:pPr>
  </w:style>
  <w:style w:type="paragraph" w:styleId="21">
    <w:name w:val="Body Text 2"/>
    <w:basedOn w:val="a"/>
    <w:link w:val="22"/>
    <w:uiPriority w:val="99"/>
    <w:semiHidden/>
    <w:unhideWhenUsed/>
    <w:rsid w:val="0049495E"/>
    <w:pPr>
      <w:spacing w:after="120" w:line="480" w:lineRule="auto"/>
    </w:pPr>
  </w:style>
  <w:style w:type="character" w:customStyle="1" w:styleId="22">
    <w:name w:val="Основной текст 2 Знак"/>
    <w:basedOn w:val="a0"/>
    <w:link w:val="21"/>
    <w:uiPriority w:val="99"/>
    <w:semiHidden/>
    <w:rsid w:val="0049495E"/>
    <w:rPr>
      <w:rFonts w:ascii="Times New Roman" w:eastAsia="Andale Sans UI" w:hAnsi="Times New Roman" w:cs="Times New Roman"/>
      <w:kern w:val="1"/>
      <w:sz w:val="24"/>
      <w:szCs w:val="24"/>
    </w:rPr>
  </w:style>
  <w:style w:type="paragraph" w:customStyle="1" w:styleId="a9">
    <w:name w:val="Содержимое таблицы"/>
    <w:basedOn w:val="a"/>
    <w:rsid w:val="00507EA0"/>
    <w:pPr>
      <w:suppressLineNumbers/>
    </w:pPr>
  </w:style>
  <w:style w:type="paragraph" w:styleId="31">
    <w:name w:val="Body Text 3"/>
    <w:basedOn w:val="a"/>
    <w:link w:val="32"/>
    <w:uiPriority w:val="99"/>
    <w:semiHidden/>
    <w:unhideWhenUsed/>
    <w:rsid w:val="005049AB"/>
    <w:pPr>
      <w:spacing w:after="120"/>
    </w:pPr>
    <w:rPr>
      <w:sz w:val="16"/>
      <w:szCs w:val="16"/>
    </w:rPr>
  </w:style>
  <w:style w:type="character" w:customStyle="1" w:styleId="32">
    <w:name w:val="Основной текст 3 Знак"/>
    <w:basedOn w:val="a0"/>
    <w:link w:val="31"/>
    <w:uiPriority w:val="99"/>
    <w:semiHidden/>
    <w:rsid w:val="005049AB"/>
    <w:rPr>
      <w:rFonts w:ascii="Times New Roman" w:eastAsia="Andale Sans UI" w:hAnsi="Times New Roman" w:cs="Times New Roman"/>
      <w:kern w:val="1"/>
      <w:sz w:val="16"/>
      <w:szCs w:val="16"/>
    </w:rPr>
  </w:style>
  <w:style w:type="paragraph" w:customStyle="1" w:styleId="aa">
    <w:name w:val="Знак Знак Знак Знак"/>
    <w:basedOn w:val="a"/>
    <w:rsid w:val="005049AB"/>
    <w:pPr>
      <w:widowControl/>
      <w:suppressAutoHyphens w:val="0"/>
      <w:spacing w:after="160" w:line="240" w:lineRule="exact"/>
    </w:pPr>
    <w:rPr>
      <w:rFonts w:ascii="Verdana" w:eastAsia="Times New Roman" w:hAnsi="Verdana"/>
      <w:kern w:val="0"/>
      <w:lang w:val="en-US"/>
    </w:rPr>
  </w:style>
  <w:style w:type="paragraph" w:styleId="ab">
    <w:name w:val="No Spacing"/>
    <w:uiPriority w:val="1"/>
    <w:qFormat/>
    <w:rsid w:val="005049AB"/>
    <w:pPr>
      <w:spacing w:after="0" w:line="240" w:lineRule="auto"/>
    </w:pPr>
    <w:rPr>
      <w:rFonts w:ascii="Calibri" w:eastAsia="Times New Roman" w:hAnsi="Calibri" w:cs="Times New Roman"/>
      <w:lang w:eastAsia="ru-RU"/>
    </w:rPr>
  </w:style>
  <w:style w:type="paragraph" w:customStyle="1" w:styleId="ac">
    <w:name w:val="Пункт"/>
    <w:basedOn w:val="a"/>
    <w:rsid w:val="00F15612"/>
    <w:pPr>
      <w:widowControl/>
      <w:tabs>
        <w:tab w:val="num" w:pos="1980"/>
      </w:tabs>
      <w:suppressAutoHyphens w:val="0"/>
      <w:ind w:left="1404" w:hanging="504"/>
      <w:jc w:val="both"/>
    </w:pPr>
    <w:rPr>
      <w:rFonts w:eastAsia="Times New Roman"/>
      <w:kern w:val="0"/>
      <w:lang w:eastAsia="ru-RU"/>
    </w:rPr>
  </w:style>
  <w:style w:type="character" w:styleId="ad">
    <w:name w:val="Strong"/>
    <w:uiPriority w:val="22"/>
    <w:qFormat/>
    <w:rsid w:val="00D90AEA"/>
    <w:rPr>
      <w:rFonts w:ascii="Times New Roman" w:hAnsi="Times New Roman" w:cs="Times New Roman" w:hint="default"/>
      <w:b/>
      <w:bCs/>
    </w:rPr>
  </w:style>
  <w:style w:type="paragraph" w:styleId="ae">
    <w:name w:val="Body Text"/>
    <w:basedOn w:val="a"/>
    <w:link w:val="af"/>
    <w:uiPriority w:val="99"/>
    <w:semiHidden/>
    <w:unhideWhenUsed/>
    <w:rsid w:val="00D90AEA"/>
    <w:pPr>
      <w:spacing w:after="120"/>
    </w:pPr>
  </w:style>
  <w:style w:type="character" w:customStyle="1" w:styleId="af">
    <w:name w:val="Основной текст Знак"/>
    <w:basedOn w:val="a0"/>
    <w:link w:val="ae"/>
    <w:uiPriority w:val="99"/>
    <w:semiHidden/>
    <w:rsid w:val="00D90AEA"/>
    <w:rPr>
      <w:rFonts w:ascii="Times New Roman" w:eastAsia="Andale Sans UI" w:hAnsi="Times New Roman" w:cs="Times New Roman"/>
      <w:kern w:val="1"/>
      <w:sz w:val="24"/>
      <w:szCs w:val="24"/>
    </w:rPr>
  </w:style>
  <w:style w:type="character" w:customStyle="1" w:styleId="10">
    <w:name w:val="Заголовок 1 Знак"/>
    <w:basedOn w:val="a0"/>
    <w:uiPriority w:val="9"/>
    <w:rsid w:val="00D90AEA"/>
    <w:rPr>
      <w:rFonts w:asciiTheme="majorHAnsi" w:eastAsiaTheme="majorEastAsia" w:hAnsiTheme="majorHAnsi" w:cstheme="majorBidi"/>
      <w:b/>
      <w:bCs/>
      <w:color w:val="365F91" w:themeColor="accent1" w:themeShade="BF"/>
      <w:kern w:val="1"/>
      <w:sz w:val="28"/>
      <w:szCs w:val="28"/>
    </w:rPr>
  </w:style>
  <w:style w:type="character" w:customStyle="1" w:styleId="20">
    <w:name w:val="Заголовок 2 Знак"/>
    <w:aliases w:val="H2 Знак"/>
    <w:basedOn w:val="a0"/>
    <w:link w:val="2"/>
    <w:rsid w:val="00D90AEA"/>
    <w:rPr>
      <w:rFonts w:ascii="Arial" w:eastAsia="Times New Roman" w:hAnsi="Arial" w:cs="Times New Roman"/>
      <w:i/>
      <w:iCs/>
      <w:sz w:val="28"/>
      <w:szCs w:val="28"/>
      <w:lang w:eastAsia="ru-RU"/>
    </w:rPr>
  </w:style>
  <w:style w:type="character" w:customStyle="1" w:styleId="30">
    <w:name w:val="Заголовок 3 Знак"/>
    <w:basedOn w:val="a0"/>
    <w:link w:val="3"/>
    <w:uiPriority w:val="9"/>
    <w:rsid w:val="00D90AEA"/>
    <w:rPr>
      <w:rFonts w:ascii="Cambria" w:eastAsia="Times New Roman" w:hAnsi="Cambria" w:cs="Times New Roman"/>
      <w:b/>
      <w:bCs/>
      <w:sz w:val="26"/>
      <w:szCs w:val="26"/>
      <w:lang w:eastAsia="ru-RU"/>
    </w:rPr>
  </w:style>
  <w:style w:type="paragraph" w:customStyle="1" w:styleId="ConsNonformat">
    <w:name w:val="ConsNonformat"/>
    <w:rsid w:val="00D90A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90AE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
    <w:name w:val="Заголовок 1 Знак1"/>
    <w:link w:val="1"/>
    <w:uiPriority w:val="9"/>
    <w:rsid w:val="00D90AEA"/>
    <w:rPr>
      <w:rFonts w:ascii="Cambria" w:eastAsia="Times New Roman" w:hAnsi="Cambria" w:cs="Times New Roman"/>
      <w:b/>
      <w:bCs/>
      <w:kern w:val="32"/>
      <w:sz w:val="32"/>
      <w:szCs w:val="32"/>
      <w:lang w:eastAsia="ru-RU"/>
    </w:rPr>
  </w:style>
  <w:style w:type="paragraph" w:styleId="af0">
    <w:name w:val="Normal (Web)"/>
    <w:basedOn w:val="a"/>
    <w:uiPriority w:val="99"/>
    <w:unhideWhenUsed/>
    <w:rsid w:val="00D90AEA"/>
    <w:pPr>
      <w:widowControl/>
      <w:suppressAutoHyphens w:val="0"/>
      <w:spacing w:before="100" w:beforeAutospacing="1" w:after="100" w:afterAutospacing="1"/>
    </w:pPr>
    <w:rPr>
      <w:rFonts w:eastAsia="Times New Roman"/>
      <w:kern w:val="0"/>
      <w:lang w:eastAsia="ru-RU"/>
    </w:rPr>
  </w:style>
  <w:style w:type="table" w:styleId="af1">
    <w:name w:val="Table Grid"/>
    <w:basedOn w:val="a1"/>
    <w:uiPriority w:val="59"/>
    <w:rsid w:val="00D90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EC6A46"/>
    <w:rPr>
      <w:rFonts w:ascii="Tahoma" w:hAnsi="Tahoma" w:cs="Tahoma"/>
      <w:sz w:val="16"/>
      <w:szCs w:val="16"/>
    </w:rPr>
  </w:style>
  <w:style w:type="character" w:customStyle="1" w:styleId="af3">
    <w:name w:val="Текст выноски Знак"/>
    <w:basedOn w:val="a0"/>
    <w:link w:val="af2"/>
    <w:uiPriority w:val="99"/>
    <w:semiHidden/>
    <w:rsid w:val="00EC6A46"/>
    <w:rPr>
      <w:rFonts w:ascii="Tahoma" w:eastAsia="Andale Sans UI" w:hAnsi="Tahoma" w:cs="Tahoma"/>
      <w:kern w:val="1"/>
      <w:sz w:val="16"/>
      <w:szCs w:val="16"/>
    </w:rPr>
  </w:style>
  <w:style w:type="character" w:customStyle="1" w:styleId="60">
    <w:name w:val="Заголовок 6 Знак"/>
    <w:basedOn w:val="a0"/>
    <w:link w:val="6"/>
    <w:rsid w:val="00670A22"/>
    <w:rPr>
      <w:rFonts w:ascii="Calibri" w:eastAsia="Times New Roman" w:hAnsi="Calibri" w:cs="Times New Roman"/>
      <w:b/>
      <w:bCs/>
      <w:lang w:val="x-none" w:eastAsia="x-none"/>
    </w:rPr>
  </w:style>
  <w:style w:type="paragraph" w:customStyle="1" w:styleId="Iauiue">
    <w:name w:val="Iau?iue"/>
    <w:rsid w:val="00670A22"/>
    <w:pPr>
      <w:widowControl w:val="0"/>
      <w:overflowPunct w:val="0"/>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12">
    <w:name w:val="Основной текст1"/>
    <w:basedOn w:val="a"/>
    <w:rsid w:val="00670A22"/>
    <w:pPr>
      <w:widowControl/>
      <w:shd w:val="clear" w:color="auto" w:fill="FFFFFF"/>
      <w:suppressAutoHyphens w:val="0"/>
      <w:spacing w:before="480" w:after="360" w:line="529" w:lineRule="exact"/>
    </w:pPr>
    <w:rPr>
      <w:rFonts w:eastAsia="Times New Roman"/>
      <w:kern w:val="0"/>
      <w:sz w:val="32"/>
      <w:szCs w:val="32"/>
      <w:shd w:val="clear" w:color="auto" w:fill="FFFFFF"/>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vsnk.ru" TargetMode="External"/><Relationship Id="rId3" Type="http://schemas.microsoft.com/office/2007/relationships/stylesWithEffects" Target="stylesWithEffects.xml"/><Relationship Id="rId7" Type="http://schemas.openxmlformats.org/officeDocument/2006/relationships/hyperlink" Target="mailto:pu-24@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24@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4401</Words>
  <Characters>25090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9</cp:revision>
  <cp:lastPrinted>2014-07-28T05:21:00Z</cp:lastPrinted>
  <dcterms:created xsi:type="dcterms:W3CDTF">2014-07-14T05:34:00Z</dcterms:created>
  <dcterms:modified xsi:type="dcterms:W3CDTF">2014-07-29T06:01:00Z</dcterms:modified>
</cp:coreProperties>
</file>